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A044" w14:textId="77777777" w:rsidR="00D2511E" w:rsidRDefault="00D2511E" w:rsidP="00DB5A8C">
      <w:pPr>
        <w:ind w:left="1416" w:hanging="1416"/>
      </w:pPr>
    </w:p>
    <w:p w14:paraId="21A911AB" w14:textId="77777777" w:rsidR="001A7E35" w:rsidRDefault="001A7E35"/>
    <w:tbl>
      <w:tblPr>
        <w:tblpPr w:leftFromText="141" w:rightFromText="141" w:vertAnchor="text" w:tblpY="1"/>
        <w:tblOverlap w:val="neve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6835"/>
        <w:gridCol w:w="962"/>
      </w:tblGrid>
      <w:tr w:rsidR="001A7E35" w14:paraId="7550A512" w14:textId="77777777" w:rsidTr="00891F00">
        <w:trPr>
          <w:tblHeader/>
        </w:trPr>
        <w:tc>
          <w:tcPr>
            <w:tcW w:w="14707" w:type="dxa"/>
            <w:gridSpan w:val="3"/>
          </w:tcPr>
          <w:p w14:paraId="6E17931A" w14:textId="44772D1B" w:rsidR="001A7E35" w:rsidRPr="002A2C31" w:rsidRDefault="001A7E35" w:rsidP="00C05521">
            <w:pPr>
              <w:pStyle w:val="Ttulo"/>
              <w:rPr>
                <w:rFonts w:cs="Arial"/>
                <w:sz w:val="22"/>
                <w:szCs w:val="22"/>
                <w:lang w:val="es-419"/>
              </w:rPr>
            </w:pPr>
            <w:r w:rsidRPr="002A2C31">
              <w:rPr>
                <w:rFonts w:cs="Arial"/>
                <w:sz w:val="22"/>
                <w:szCs w:val="22"/>
              </w:rPr>
              <w:t>LEY DE INGRESOS DEL MUNICIPIO DE</w:t>
            </w:r>
            <w:r w:rsidR="00D462AD" w:rsidRPr="002A2C31">
              <w:rPr>
                <w:rFonts w:cs="Arial"/>
                <w:sz w:val="22"/>
                <w:szCs w:val="22"/>
              </w:rPr>
              <w:t xml:space="preserve"> </w:t>
            </w:r>
            <w:r w:rsidR="00E17DDD" w:rsidRPr="002A2C31">
              <w:rPr>
                <w:rFonts w:cs="Arial"/>
                <w:sz w:val="22"/>
                <w:szCs w:val="22"/>
              </w:rPr>
              <w:t>SAN JUAN DE SABINAS,</w:t>
            </w:r>
            <w:r w:rsidR="00FC1AD8" w:rsidRPr="002A2C31">
              <w:rPr>
                <w:rFonts w:cs="Arial"/>
                <w:sz w:val="22"/>
                <w:szCs w:val="22"/>
              </w:rPr>
              <w:t xml:space="preserve"> </w:t>
            </w:r>
            <w:r w:rsidRPr="002A2C31">
              <w:rPr>
                <w:rFonts w:cs="Arial"/>
                <w:sz w:val="22"/>
                <w:szCs w:val="22"/>
              </w:rPr>
              <w:t>COAHUILA DE ZARAGOZA, PARA</w:t>
            </w:r>
            <w:r w:rsidR="007B4FE9" w:rsidRPr="002A2C31">
              <w:rPr>
                <w:rFonts w:cs="Arial"/>
                <w:sz w:val="22"/>
                <w:szCs w:val="22"/>
              </w:rPr>
              <w:t xml:space="preserve"> EL EJERCICIO FISCAL DEL AÑO 202</w:t>
            </w:r>
            <w:r w:rsidR="00C252C1" w:rsidRPr="002A2C31">
              <w:rPr>
                <w:rFonts w:cs="Arial"/>
                <w:sz w:val="22"/>
                <w:szCs w:val="22"/>
                <w:lang w:val="es-419"/>
              </w:rPr>
              <w:t>4</w:t>
            </w:r>
          </w:p>
          <w:p w14:paraId="19733F50" w14:textId="77777777" w:rsidR="001A7E35" w:rsidRPr="00F77645" w:rsidRDefault="001A7E35" w:rsidP="00C05521">
            <w:pPr>
              <w:jc w:val="center"/>
              <w:rPr>
                <w:rFonts w:ascii="Arial" w:hAnsi="Arial" w:cs="Arial"/>
                <w:bCs/>
                <w:sz w:val="22"/>
                <w:szCs w:val="22"/>
              </w:rPr>
            </w:pPr>
            <w:r w:rsidRPr="002A2C31">
              <w:rPr>
                <w:rFonts w:ascii="Arial" w:hAnsi="Arial" w:cs="Arial"/>
                <w:b/>
                <w:sz w:val="22"/>
                <w:szCs w:val="22"/>
                <w:lang w:val="es-MX"/>
              </w:rPr>
              <w:t>COMPARATIVO</w:t>
            </w:r>
          </w:p>
        </w:tc>
      </w:tr>
      <w:tr w:rsidR="001A7E35" w14:paraId="07BE24B6" w14:textId="77777777" w:rsidTr="00BE362D">
        <w:trPr>
          <w:tblHeader/>
        </w:trPr>
        <w:tc>
          <w:tcPr>
            <w:tcW w:w="6910" w:type="dxa"/>
          </w:tcPr>
          <w:p w14:paraId="31D9888B" w14:textId="77777777" w:rsidR="001A7E35" w:rsidRPr="002A2C31" w:rsidRDefault="001A7E35" w:rsidP="007C6D3B">
            <w:pPr>
              <w:jc w:val="center"/>
              <w:rPr>
                <w:rFonts w:ascii="Arial" w:hAnsi="Arial" w:cs="Arial"/>
                <w:b/>
                <w:sz w:val="22"/>
                <w:szCs w:val="22"/>
              </w:rPr>
            </w:pPr>
            <w:r w:rsidRPr="002A2C31">
              <w:rPr>
                <w:rFonts w:ascii="Arial" w:hAnsi="Arial" w:cs="Arial"/>
                <w:b/>
                <w:sz w:val="22"/>
                <w:szCs w:val="22"/>
              </w:rPr>
              <w:t>LEY DE INGRESOS DEL AÑO 20</w:t>
            </w:r>
            <w:r w:rsidR="00984392" w:rsidRPr="002A2C31">
              <w:rPr>
                <w:rFonts w:ascii="Arial" w:hAnsi="Arial" w:cs="Arial"/>
                <w:b/>
                <w:sz w:val="22"/>
                <w:szCs w:val="22"/>
              </w:rPr>
              <w:t>2</w:t>
            </w:r>
            <w:r w:rsidR="00C252C1" w:rsidRPr="002A2C31">
              <w:rPr>
                <w:rFonts w:ascii="Arial" w:hAnsi="Arial" w:cs="Arial"/>
                <w:b/>
                <w:sz w:val="22"/>
                <w:szCs w:val="22"/>
              </w:rPr>
              <w:t>3</w:t>
            </w:r>
          </w:p>
        </w:tc>
        <w:tc>
          <w:tcPr>
            <w:tcW w:w="6835" w:type="dxa"/>
          </w:tcPr>
          <w:p w14:paraId="015810A5" w14:textId="77777777" w:rsidR="001A7E35" w:rsidRPr="00D462AD" w:rsidRDefault="001A7E35" w:rsidP="007C6D3B">
            <w:pPr>
              <w:jc w:val="center"/>
              <w:rPr>
                <w:rFonts w:ascii="Arial" w:hAnsi="Arial" w:cs="Arial"/>
                <w:b/>
                <w:bCs/>
                <w:sz w:val="22"/>
                <w:szCs w:val="22"/>
              </w:rPr>
            </w:pPr>
            <w:r w:rsidRPr="00D462AD">
              <w:rPr>
                <w:rFonts w:ascii="Arial" w:hAnsi="Arial" w:cs="Arial"/>
                <w:b/>
                <w:bCs/>
                <w:sz w:val="22"/>
                <w:szCs w:val="22"/>
              </w:rPr>
              <w:t>PROPUESTA LEY DE INGRESOS DEL AÑO 20</w:t>
            </w:r>
            <w:r w:rsidR="007B4FE9">
              <w:rPr>
                <w:rFonts w:ascii="Arial" w:hAnsi="Arial" w:cs="Arial"/>
                <w:b/>
                <w:bCs/>
                <w:sz w:val="22"/>
                <w:szCs w:val="22"/>
              </w:rPr>
              <w:t>2</w:t>
            </w:r>
            <w:r w:rsidR="00C252C1">
              <w:rPr>
                <w:rFonts w:ascii="Arial" w:hAnsi="Arial" w:cs="Arial"/>
                <w:b/>
                <w:bCs/>
                <w:sz w:val="22"/>
                <w:szCs w:val="22"/>
              </w:rPr>
              <w:t>4</w:t>
            </w:r>
          </w:p>
        </w:tc>
        <w:tc>
          <w:tcPr>
            <w:tcW w:w="962" w:type="dxa"/>
          </w:tcPr>
          <w:p w14:paraId="2A833CBF" w14:textId="77777777" w:rsidR="001A7E35" w:rsidRPr="00D462AD" w:rsidRDefault="001A7E35" w:rsidP="00C05521">
            <w:pPr>
              <w:jc w:val="both"/>
              <w:rPr>
                <w:rFonts w:ascii="Arial" w:hAnsi="Arial" w:cs="Arial"/>
                <w:b/>
                <w:bCs/>
                <w:sz w:val="22"/>
                <w:szCs w:val="22"/>
              </w:rPr>
            </w:pPr>
            <w:r w:rsidRPr="00D462AD">
              <w:rPr>
                <w:rFonts w:ascii="Arial" w:hAnsi="Arial" w:cs="Arial"/>
                <w:b/>
                <w:bCs/>
                <w:sz w:val="22"/>
                <w:szCs w:val="22"/>
              </w:rPr>
              <w:t>OBS.</w:t>
            </w:r>
          </w:p>
        </w:tc>
      </w:tr>
      <w:tr w:rsidR="001A7E35" w:rsidRPr="00B16132" w14:paraId="0CB8344D" w14:textId="77777777" w:rsidTr="00BE362D">
        <w:tc>
          <w:tcPr>
            <w:tcW w:w="6910" w:type="dxa"/>
          </w:tcPr>
          <w:p w14:paraId="24931760" w14:textId="77777777" w:rsidR="00064CCD" w:rsidRPr="002A2C31" w:rsidRDefault="00064CCD" w:rsidP="00064CCD">
            <w:pPr>
              <w:jc w:val="both"/>
              <w:rPr>
                <w:rFonts w:ascii="Arial" w:hAnsi="Arial" w:cs="Arial"/>
                <w:b/>
                <w:snapToGrid w:val="0"/>
                <w:sz w:val="22"/>
                <w:szCs w:val="22"/>
                <w:lang w:val="es-ES_tradnl"/>
              </w:rPr>
            </w:pPr>
          </w:p>
          <w:p w14:paraId="39F47104" w14:textId="77777777" w:rsidR="006F4988" w:rsidRPr="002A2C31" w:rsidRDefault="006F4988" w:rsidP="006F4988">
            <w:pPr>
              <w:widowControl w:val="0"/>
              <w:jc w:val="both"/>
              <w:rPr>
                <w:rFonts w:ascii="Arial" w:hAnsi="Arial" w:cs="Arial"/>
                <w:b/>
                <w:snapToGrid w:val="0"/>
                <w:lang w:val="es-ES_tradnl"/>
              </w:rPr>
            </w:pPr>
            <w:r w:rsidRPr="002A2C31">
              <w:rPr>
                <w:rFonts w:ascii="Arial" w:hAnsi="Arial" w:cs="Arial"/>
                <w:b/>
                <w:snapToGrid w:val="0"/>
                <w:lang w:val="es-ES_tradnl"/>
              </w:rPr>
              <w:t xml:space="preserve">NÚMERO 353.- </w:t>
            </w:r>
          </w:p>
          <w:p w14:paraId="71A06BF2" w14:textId="77777777" w:rsidR="006F4988" w:rsidRPr="002A2C31" w:rsidRDefault="006F4988" w:rsidP="006F4988">
            <w:pPr>
              <w:rPr>
                <w:b/>
              </w:rPr>
            </w:pPr>
          </w:p>
          <w:p w14:paraId="325A21FE" w14:textId="77777777" w:rsidR="006F4988" w:rsidRPr="002A2C31" w:rsidRDefault="006F4988" w:rsidP="006F4988">
            <w:pPr>
              <w:ind w:right="36"/>
              <w:jc w:val="center"/>
              <w:rPr>
                <w:rFonts w:ascii="Arial" w:eastAsia="Arial" w:hAnsi="Arial" w:cs="Arial"/>
                <w:b/>
                <w:sz w:val="22"/>
                <w:szCs w:val="22"/>
              </w:rPr>
            </w:pPr>
            <w:r w:rsidRPr="002A2C31">
              <w:rPr>
                <w:rFonts w:ascii="Arial" w:eastAsia="Arial" w:hAnsi="Arial" w:cs="Arial"/>
                <w:b/>
                <w:sz w:val="22"/>
                <w:szCs w:val="22"/>
              </w:rPr>
              <w:t>LEY DE INGRESOS DEL MUNICIPIO DE SAN JUAN DE SABINAS, COAHUILA DE ZARAGOZA, PARA EL EJERCICIO FISCAL 2023</w:t>
            </w:r>
          </w:p>
          <w:p w14:paraId="46D6E983" w14:textId="77777777" w:rsidR="006F4988" w:rsidRPr="002A2C31" w:rsidRDefault="006F4988" w:rsidP="006F4988">
            <w:pPr>
              <w:ind w:right="36"/>
              <w:jc w:val="center"/>
              <w:rPr>
                <w:rFonts w:ascii="Arial" w:hAnsi="Arial" w:cs="Arial"/>
                <w:b/>
                <w:sz w:val="22"/>
                <w:szCs w:val="22"/>
              </w:rPr>
            </w:pPr>
          </w:p>
          <w:p w14:paraId="3DC91112" w14:textId="77777777" w:rsidR="006F4988" w:rsidRPr="002A2C31" w:rsidRDefault="006F4988" w:rsidP="006F4988">
            <w:pPr>
              <w:ind w:right="36"/>
              <w:jc w:val="center"/>
              <w:rPr>
                <w:rFonts w:ascii="Arial" w:hAnsi="Arial" w:cs="Arial"/>
                <w:b/>
                <w:sz w:val="22"/>
                <w:szCs w:val="22"/>
              </w:rPr>
            </w:pPr>
            <w:r w:rsidRPr="002A2C31">
              <w:rPr>
                <w:rFonts w:ascii="Arial" w:eastAsia="Arial" w:hAnsi="Arial" w:cs="Arial"/>
                <w:b/>
                <w:sz w:val="22"/>
                <w:szCs w:val="22"/>
              </w:rPr>
              <w:t>TITULO PRIMERO</w:t>
            </w:r>
          </w:p>
          <w:p w14:paraId="65A0A825" w14:textId="77777777" w:rsidR="006F4988" w:rsidRPr="002A2C31" w:rsidRDefault="006F4988" w:rsidP="006F4988">
            <w:pPr>
              <w:ind w:right="36"/>
              <w:jc w:val="center"/>
              <w:rPr>
                <w:rFonts w:ascii="Arial" w:hAnsi="Arial" w:cs="Arial"/>
                <w:b/>
                <w:sz w:val="22"/>
                <w:szCs w:val="22"/>
              </w:rPr>
            </w:pPr>
            <w:r w:rsidRPr="002A2C31">
              <w:rPr>
                <w:rFonts w:ascii="Arial" w:eastAsia="Arial" w:hAnsi="Arial" w:cs="Arial"/>
                <w:b/>
                <w:sz w:val="22"/>
                <w:szCs w:val="22"/>
              </w:rPr>
              <w:t>DISPOSICIONES GENERALES</w:t>
            </w:r>
          </w:p>
          <w:p w14:paraId="5F5F6DA7" w14:textId="77777777" w:rsidR="006F4988" w:rsidRPr="00F77645" w:rsidRDefault="006F4988" w:rsidP="006F4988">
            <w:pPr>
              <w:ind w:right="36"/>
              <w:jc w:val="center"/>
              <w:rPr>
                <w:rFonts w:ascii="Arial" w:eastAsia="Arial" w:hAnsi="Arial" w:cs="Arial"/>
                <w:bCs/>
                <w:sz w:val="22"/>
                <w:szCs w:val="22"/>
              </w:rPr>
            </w:pPr>
          </w:p>
          <w:p w14:paraId="6AFE942E" w14:textId="77777777" w:rsidR="006F4988" w:rsidRPr="00F77645" w:rsidRDefault="006F4988" w:rsidP="006F4988">
            <w:pPr>
              <w:ind w:right="36"/>
              <w:jc w:val="center"/>
              <w:rPr>
                <w:rFonts w:ascii="Arial" w:eastAsia="Arial" w:hAnsi="Arial" w:cs="Arial"/>
                <w:bCs/>
                <w:sz w:val="22"/>
                <w:szCs w:val="22"/>
              </w:rPr>
            </w:pPr>
          </w:p>
          <w:p w14:paraId="438793D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ARTÍCULO 1.-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San Juan de Sabinas, Coahuila de</w:t>
            </w:r>
            <w:r w:rsidRPr="00F77645">
              <w:rPr>
                <w:rFonts w:ascii="Arial" w:hAnsi="Arial" w:cs="Arial"/>
                <w:bCs/>
                <w:sz w:val="22"/>
                <w:szCs w:val="22"/>
              </w:rPr>
              <w:t xml:space="preserve"> </w:t>
            </w:r>
            <w:r w:rsidRPr="00F77645">
              <w:rPr>
                <w:rFonts w:ascii="Arial" w:eastAsia="Arial" w:hAnsi="Arial" w:cs="Arial"/>
                <w:bCs/>
                <w:sz w:val="22"/>
                <w:szCs w:val="22"/>
              </w:rPr>
              <w:t>Zaragoza.</w:t>
            </w:r>
          </w:p>
          <w:p w14:paraId="43402F2C"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Forman parte de los ingresos las contribuciones, productos y aprovechamientos causados en ejercicios anteriores, pendientes de liquidación o pago.</w:t>
            </w:r>
          </w:p>
          <w:p w14:paraId="105E7312" w14:textId="77777777" w:rsidR="006F4988" w:rsidRPr="00F77645" w:rsidRDefault="006F4988" w:rsidP="006F4988">
            <w:pPr>
              <w:ind w:right="36"/>
              <w:jc w:val="both"/>
              <w:rPr>
                <w:rFonts w:ascii="Arial" w:hAnsi="Arial" w:cs="Arial"/>
                <w:bCs/>
                <w:sz w:val="22"/>
                <w:szCs w:val="22"/>
              </w:rPr>
            </w:pPr>
          </w:p>
          <w:p w14:paraId="127122FA" w14:textId="77777777" w:rsidR="006F4988" w:rsidRPr="00F77645" w:rsidRDefault="006F4988" w:rsidP="006F4988">
            <w:pPr>
              <w:tabs>
                <w:tab w:val="left" w:pos="2780"/>
              </w:tabs>
              <w:ind w:right="36"/>
              <w:jc w:val="both"/>
              <w:rPr>
                <w:rFonts w:ascii="Arial" w:eastAsia="Arial" w:hAnsi="Arial" w:cs="Arial"/>
                <w:bCs/>
                <w:sz w:val="22"/>
                <w:szCs w:val="22"/>
              </w:rPr>
            </w:pPr>
            <w:r w:rsidRPr="00F77645">
              <w:rPr>
                <w:rFonts w:ascii="Arial" w:eastAsia="Arial" w:hAnsi="Arial" w:cs="Arial"/>
                <w:bCs/>
                <w:sz w:val="22"/>
                <w:szCs w:val="22"/>
              </w:rPr>
              <w:t>La presente Ley se encuentra regulada en los términos establecidos en el Código Financiero para los Municipios del Estado de Coahuila de Zaragoza, específicamente en lo referente a los ingresos para el ejercicio fiscal del año 2023, mismos que se integran en base a los conceptos señalados a continuación:</w:t>
            </w:r>
          </w:p>
          <w:p w14:paraId="19579575" w14:textId="77777777" w:rsidR="006F4988" w:rsidRPr="00F77645" w:rsidRDefault="006F4988" w:rsidP="006F498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87"/>
              <w:gridCol w:w="425"/>
              <w:gridCol w:w="3838"/>
              <w:gridCol w:w="1745"/>
            </w:tblGrid>
            <w:tr w:rsidR="006F4988" w:rsidRPr="00F77645" w14:paraId="44628C3F" w14:textId="77777777" w:rsidTr="00B20715">
              <w:trPr>
                <w:trHeight w:val="171"/>
              </w:trPr>
              <w:tc>
                <w:tcPr>
                  <w:tcW w:w="4971" w:type="dxa"/>
                  <w:gridSpan w:val="4"/>
                  <w:tcBorders>
                    <w:top w:val="single" w:sz="4" w:space="0" w:color="auto"/>
                    <w:left w:val="single" w:sz="4" w:space="0" w:color="auto"/>
                    <w:bottom w:val="single" w:sz="4" w:space="0" w:color="auto"/>
                    <w:right w:val="single" w:sz="4" w:space="0" w:color="auto"/>
                  </w:tcBorders>
                  <w:hideMark/>
                </w:tcPr>
                <w:p w14:paraId="500D6BAA"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sz w:val="22"/>
                      <w:szCs w:val="22"/>
                    </w:rPr>
                  </w:pPr>
                  <w:r w:rsidRPr="00972347">
                    <w:rPr>
                      <w:rFonts w:ascii="Arial" w:hAnsi="Arial" w:cs="Arial"/>
                      <w:b/>
                      <w:sz w:val="22"/>
                      <w:szCs w:val="22"/>
                    </w:rPr>
                    <w:t>Proyecto de Presupuesto de Ingresos para ejercicio fiscal 2023</w:t>
                  </w:r>
                </w:p>
              </w:tc>
              <w:tc>
                <w:tcPr>
                  <w:tcW w:w="1745" w:type="dxa"/>
                  <w:tcBorders>
                    <w:top w:val="single" w:sz="4" w:space="0" w:color="auto"/>
                    <w:left w:val="single" w:sz="4" w:space="0" w:color="auto"/>
                    <w:bottom w:val="single" w:sz="4" w:space="0" w:color="auto"/>
                    <w:right w:val="single" w:sz="4" w:space="0" w:color="auto"/>
                  </w:tcBorders>
                  <w:hideMark/>
                </w:tcPr>
                <w:p w14:paraId="2DE84182" w14:textId="77777777" w:rsidR="006F4988" w:rsidRPr="00972347" w:rsidRDefault="006F4988" w:rsidP="00A9621B">
                  <w:pPr>
                    <w:framePr w:hSpace="141" w:wrap="around" w:vAnchor="text" w:hAnchor="text" w:y="1"/>
                    <w:spacing w:line="256" w:lineRule="auto"/>
                    <w:ind w:left="60" w:right="36"/>
                    <w:suppressOverlap/>
                    <w:jc w:val="center"/>
                    <w:rPr>
                      <w:rFonts w:ascii="Arial" w:hAnsi="Arial" w:cs="Arial"/>
                      <w:b/>
                      <w:sz w:val="22"/>
                      <w:szCs w:val="22"/>
                    </w:rPr>
                  </w:pPr>
                  <w:r w:rsidRPr="00972347">
                    <w:rPr>
                      <w:rFonts w:ascii="Arial" w:hAnsi="Arial" w:cs="Arial"/>
                      <w:b/>
                      <w:sz w:val="22"/>
                      <w:szCs w:val="22"/>
                    </w:rPr>
                    <w:t>San Juan</w:t>
                  </w:r>
                </w:p>
                <w:p w14:paraId="4225EF85" w14:textId="77777777" w:rsidR="006F4988" w:rsidRPr="00972347" w:rsidRDefault="006F4988" w:rsidP="00A9621B">
                  <w:pPr>
                    <w:framePr w:hSpace="141" w:wrap="around" w:vAnchor="text" w:hAnchor="text" w:y="1"/>
                    <w:spacing w:line="256" w:lineRule="auto"/>
                    <w:ind w:left="60" w:right="36"/>
                    <w:suppressOverlap/>
                    <w:jc w:val="center"/>
                    <w:rPr>
                      <w:rFonts w:ascii="Arial" w:hAnsi="Arial" w:cs="Arial"/>
                      <w:b/>
                      <w:sz w:val="22"/>
                      <w:szCs w:val="22"/>
                    </w:rPr>
                  </w:pPr>
                  <w:r w:rsidRPr="00972347">
                    <w:rPr>
                      <w:rFonts w:ascii="Arial" w:hAnsi="Arial" w:cs="Arial"/>
                      <w:b/>
                      <w:sz w:val="22"/>
                      <w:szCs w:val="22"/>
                    </w:rPr>
                    <w:t>de Sabinas</w:t>
                  </w:r>
                </w:p>
              </w:tc>
            </w:tr>
            <w:tr w:rsidR="006F4988" w:rsidRPr="00F77645" w14:paraId="66F72B07" w14:textId="77777777" w:rsidTr="00B20715">
              <w:trPr>
                <w:trHeight w:val="70"/>
              </w:trPr>
              <w:tc>
                <w:tcPr>
                  <w:tcW w:w="4971" w:type="dxa"/>
                  <w:gridSpan w:val="4"/>
                  <w:tcBorders>
                    <w:top w:val="single" w:sz="4" w:space="0" w:color="auto"/>
                    <w:left w:val="single" w:sz="4" w:space="0" w:color="auto"/>
                    <w:bottom w:val="single" w:sz="4" w:space="0" w:color="auto"/>
                    <w:right w:val="single" w:sz="4" w:space="0" w:color="auto"/>
                  </w:tcBorders>
                  <w:hideMark/>
                </w:tcPr>
                <w:p w14:paraId="13AB18F1"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sz w:val="22"/>
                      <w:szCs w:val="22"/>
                    </w:rPr>
                  </w:pPr>
                  <w:proofErr w:type="gramStart"/>
                  <w:r w:rsidRPr="00972347">
                    <w:rPr>
                      <w:rFonts w:ascii="Arial" w:hAnsi="Arial" w:cs="Arial"/>
                      <w:b/>
                      <w:sz w:val="22"/>
                      <w:szCs w:val="22"/>
                    </w:rPr>
                    <w:t>TOTAL</w:t>
                  </w:r>
                  <w:proofErr w:type="gramEnd"/>
                  <w:r w:rsidRPr="00972347">
                    <w:rPr>
                      <w:rFonts w:ascii="Arial" w:hAnsi="Arial" w:cs="Arial"/>
                      <w:b/>
                      <w:sz w:val="22"/>
                      <w:szCs w:val="22"/>
                    </w:rPr>
                    <w:t xml:space="preserve"> DE INGRESOS</w:t>
                  </w:r>
                </w:p>
              </w:tc>
              <w:tc>
                <w:tcPr>
                  <w:tcW w:w="1745" w:type="dxa"/>
                  <w:tcBorders>
                    <w:top w:val="single" w:sz="4" w:space="0" w:color="auto"/>
                    <w:left w:val="single" w:sz="4" w:space="0" w:color="auto"/>
                    <w:bottom w:val="single" w:sz="4" w:space="0" w:color="auto"/>
                    <w:right w:val="single" w:sz="4" w:space="0" w:color="auto"/>
                  </w:tcBorders>
                  <w:hideMark/>
                </w:tcPr>
                <w:p w14:paraId="25E8970A" w14:textId="77777777" w:rsidR="006F4988" w:rsidRPr="00972347" w:rsidRDefault="006F4988" w:rsidP="00A9621B">
                  <w:pPr>
                    <w:framePr w:hSpace="141" w:wrap="around" w:vAnchor="text" w:hAnchor="text" w:y="1"/>
                    <w:spacing w:line="256" w:lineRule="auto"/>
                    <w:ind w:right="36"/>
                    <w:suppressOverlap/>
                    <w:jc w:val="right"/>
                    <w:rPr>
                      <w:rFonts w:ascii="Arial" w:hAnsi="Arial" w:cs="Arial"/>
                      <w:b/>
                      <w:sz w:val="22"/>
                      <w:szCs w:val="22"/>
                    </w:rPr>
                  </w:pPr>
                  <w:r w:rsidRPr="00972347">
                    <w:rPr>
                      <w:rFonts w:ascii="Arial" w:hAnsi="Arial" w:cs="Arial"/>
                      <w:b/>
                      <w:sz w:val="22"/>
                      <w:szCs w:val="22"/>
                    </w:rPr>
                    <w:t>238,614,659.02</w:t>
                  </w:r>
                </w:p>
              </w:tc>
            </w:tr>
            <w:tr w:rsidR="0094381E" w:rsidRPr="00F77645" w14:paraId="59555BDF"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38C8618C" w14:textId="77777777" w:rsidR="0094381E" w:rsidRPr="00F77645" w:rsidRDefault="0094381E"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tcPr>
                <w:p w14:paraId="7A5300FC" w14:textId="77777777" w:rsidR="0094381E" w:rsidRPr="00F77645" w:rsidRDefault="0094381E"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5D59CE8A" w14:textId="77777777" w:rsidR="0094381E" w:rsidRPr="00F77645" w:rsidRDefault="0094381E" w:rsidP="00A9621B">
                  <w:pPr>
                    <w:framePr w:hSpace="141" w:wrap="around" w:vAnchor="text" w:hAnchor="text" w:y="1"/>
                    <w:spacing w:line="256" w:lineRule="auto"/>
                    <w:ind w:right="36"/>
                    <w:suppressOverlap/>
                    <w:jc w:val="right"/>
                    <w:rPr>
                      <w:rFonts w:ascii="Arial" w:hAnsi="Arial" w:cs="Arial"/>
                      <w:bCs/>
                      <w:color w:val="000000"/>
                      <w:sz w:val="22"/>
                      <w:szCs w:val="22"/>
                    </w:rPr>
                  </w:pPr>
                </w:p>
              </w:tc>
            </w:tr>
            <w:tr w:rsidR="006F4988" w:rsidRPr="00F77645" w14:paraId="06B8D425"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33AA7ED"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1</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C48F6A7"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Impuestos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462B506A" w14:textId="77777777" w:rsidR="006F4988" w:rsidRPr="00972347" w:rsidRDefault="006F4988" w:rsidP="00A9621B">
                  <w:pPr>
                    <w:framePr w:hSpace="141" w:wrap="around" w:vAnchor="text" w:hAnchor="text" w:y="1"/>
                    <w:spacing w:line="256" w:lineRule="auto"/>
                    <w:ind w:right="36"/>
                    <w:suppressOverlap/>
                    <w:jc w:val="right"/>
                    <w:rPr>
                      <w:rFonts w:ascii="Arial" w:hAnsi="Arial" w:cs="Arial"/>
                      <w:b/>
                      <w:color w:val="000000"/>
                      <w:sz w:val="22"/>
                      <w:szCs w:val="22"/>
                    </w:rPr>
                  </w:pPr>
                  <w:r w:rsidRPr="00972347">
                    <w:rPr>
                      <w:rFonts w:ascii="Arial" w:hAnsi="Arial" w:cs="Arial"/>
                      <w:b/>
                      <w:color w:val="000000"/>
                      <w:sz w:val="22"/>
                      <w:szCs w:val="22"/>
                    </w:rPr>
                    <w:t>22,692,615.13</w:t>
                  </w:r>
                </w:p>
              </w:tc>
            </w:tr>
            <w:tr w:rsidR="006F4988" w:rsidRPr="00F77645" w14:paraId="21D21790"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BAF368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 </w:t>
                  </w: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BCCB86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7CA568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Impuestos Sobre el Patrimonio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865509B"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19,440,273.37</w:t>
                  </w:r>
                </w:p>
              </w:tc>
            </w:tr>
            <w:tr w:rsidR="006F4988" w:rsidRPr="00F77645" w14:paraId="00D75603" w14:textId="77777777" w:rsidTr="00B20715">
              <w:trPr>
                <w:trHeight w:val="77"/>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3DEAD35"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0A77F1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4C2FE4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7A1C5B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Predial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42B6BE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14,416,474.45</w:t>
                  </w:r>
                </w:p>
              </w:tc>
            </w:tr>
            <w:tr w:rsidR="006F4988" w:rsidRPr="00F77645" w14:paraId="0BEE8EAC" w14:textId="77777777" w:rsidTr="00B20715">
              <w:trPr>
                <w:trHeight w:val="77"/>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00B6371"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FF2C24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F1466D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CB9939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Adquisición de Inmuebles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6606AD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5,023,798.92</w:t>
                  </w:r>
                </w:p>
              </w:tc>
            </w:tr>
            <w:tr w:rsidR="006F4988" w:rsidRPr="00F77645" w14:paraId="3381C04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9E41F8B"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F9B072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96DBC4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1DCE59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Plusvalía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2604D4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41F89E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3BA976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84EE69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05F1141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Impuestos sobre la producción, el consumo y las transacciones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C9C52C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0174A4D"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8F97FCA"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6A8365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E384AF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09FDC0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sobre la producción, el consumo y las transacciones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FC83EA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A73E32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88A656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06217A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7E327B0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al comercio exterior</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1A74E4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5E4DC5B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ADEEAE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4E734B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4DDB67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8AE656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al comercio exterior</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574D64B"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4F9AE6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8A7392C"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2494D8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01315B7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sobre Nóminas y Asimilables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D8EA91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r w:rsidR="006F4988" w:rsidRPr="00F77645" w14:paraId="2A462D1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9A54D1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58B156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3C0735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915E4E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sobre Nóminas y Asimilables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7FAC43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718F68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13CFDFC"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BE8879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6</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2A6539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Ecológicos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1E0C60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DCFDC7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3B6243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D97E19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6B5492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3C3151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Impuestos Ecológicos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E0DADC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D19DF1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A49BE2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A1016B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7</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76432CD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A1BF1D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rPr>
                    <w:t>3,052,313.03</w:t>
                  </w:r>
                </w:p>
              </w:tc>
            </w:tr>
            <w:tr w:rsidR="006F4988" w:rsidRPr="00F77645" w14:paraId="0763349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4900CE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54B157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C8253A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ECF681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Accesorios de Impuestos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5D7EB1B"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3,052,313.03</w:t>
                  </w:r>
                </w:p>
              </w:tc>
            </w:tr>
            <w:tr w:rsidR="006F4988" w:rsidRPr="00F77645" w14:paraId="64047CB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3E641A8"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3717C9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8</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3C6377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Impuestos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64A1B43"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200,028.73</w:t>
                  </w:r>
                </w:p>
              </w:tc>
            </w:tr>
            <w:tr w:rsidR="006F4988" w:rsidRPr="00F77645" w14:paraId="78D6377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B30FB68"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1297B7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F72E81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63E7BF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el Ejercicio de Actividades Mercantiles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6279D9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73,918.04</w:t>
                  </w:r>
                </w:p>
              </w:tc>
            </w:tr>
            <w:tr w:rsidR="006F4988" w:rsidRPr="00F77645" w14:paraId="253D0E8B"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D19FF15"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95BAD6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D18546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96A192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Prestación de Servicios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652E58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8F998F4"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263A67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3F4FC8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888280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A74405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Espectáculos y Diversiones Públicas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8D686A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126,110.69</w:t>
                  </w:r>
                </w:p>
              </w:tc>
            </w:tr>
            <w:tr w:rsidR="006F4988" w:rsidRPr="00F77645" w14:paraId="7DAC982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A6D9704"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9474E2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F8DA52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80690F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Enajenación de Bienes Muebles Usados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EF4BAB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8BB026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155486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FC6D78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A464C0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65DF6C0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Loterías, Rifas y Sorteos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74121D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142D25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957FB1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F487AB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0A99BF9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Impuestos no comprendidos en las fracciones de la Ley de Ingresos causadas </w:t>
                  </w:r>
                  <w:r w:rsidRPr="00F77645">
                    <w:rPr>
                      <w:rFonts w:ascii="Arial" w:hAnsi="Arial" w:cs="Arial"/>
                      <w:bCs/>
                      <w:color w:val="000000"/>
                      <w:sz w:val="22"/>
                      <w:szCs w:val="22"/>
                      <w:lang w:eastAsia="es-MX"/>
                    </w:rPr>
                    <w:lastRenderedPageBreak/>
                    <w:t>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758B5C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lastRenderedPageBreak/>
                    <w:t xml:space="preserve">0.00 </w:t>
                  </w:r>
                </w:p>
              </w:tc>
            </w:tr>
            <w:tr w:rsidR="006F4988" w:rsidRPr="00F77645" w14:paraId="49276150"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B8CF44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98528D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47D2F3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188A8F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Predial de ejercicios anteriores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2C70C1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0A7030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6CD122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43F399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89034C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F44E27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Impuesto sobre Adquisición de Inmuebles de ejercicios anteriores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0B025C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854E90C" w14:textId="77777777" w:rsidTr="00B20715">
              <w:trPr>
                <w:trHeight w:val="178"/>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22B664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5FE8F4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1CB4B1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F0CA95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3C85AE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0B648AE4"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C7D5EFA"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2</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0B19322"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Cuotas y Aportaciones de seguridad social</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76651FF" w14:textId="77777777" w:rsidR="006F4988" w:rsidRPr="00972347"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972347">
                    <w:rPr>
                      <w:rFonts w:ascii="Arial" w:hAnsi="Arial" w:cs="Arial"/>
                      <w:b/>
                      <w:color w:val="000000"/>
                      <w:sz w:val="22"/>
                      <w:szCs w:val="22"/>
                      <w:lang w:eastAsia="es-MX"/>
                    </w:rPr>
                    <w:t xml:space="preserve">0.00 </w:t>
                  </w:r>
                </w:p>
              </w:tc>
            </w:tr>
            <w:tr w:rsidR="006F4988" w:rsidRPr="00F77645" w14:paraId="17F67F3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B310BD8"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3A02E1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0315134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Aportaciones para Fondos de Vivienda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A916C5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EDC3C0D"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67ADBC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24F7FF3"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EEC486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9A2309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Aportaciones para Fondos de Vivienda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E2F124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EECE43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1F8A30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A940BF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6C9B6E7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Cuotas para el Seguro Social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1EAFCB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A85615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0FB407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1E4B0B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D5CC2E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AAD46E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Cuotas para el Seguro Social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486981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24887C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9F49FF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8A9EAF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9A8324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Cuotas de Ahorro para el Retiro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49E26EF"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DA2900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38E894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E365A4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631AFE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B35280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Cuotas de Ahorro para el Retiro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14D4D7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666EC03"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07CFBD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5D56A7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76387B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Otras Cuotas y Aportaciones para la seguridad social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05A61C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CE9C23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578F034"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BA3CED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641C5D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644EF55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Otras Cuotas y Aportaciones para la seguridad social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426BB3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5E1226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ECC9484"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96A724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3AFF8D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0E96C0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2DDF43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8F2950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D4CEB4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AEC42D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4CDFA3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D04F95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C2BFCB7" w14:textId="77777777" w:rsidTr="00B20715">
              <w:trPr>
                <w:trHeight w:val="226"/>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7EDCC1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8BCB6A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AB8D68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00ABE0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729DDB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471A9560" w14:textId="77777777" w:rsidTr="00B20715">
              <w:trPr>
                <w:trHeight w:val="203"/>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E8AD1A6"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3</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1E9986A1" w14:textId="77777777" w:rsidR="006F4988" w:rsidRPr="00972347"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972347">
                    <w:rPr>
                      <w:rFonts w:ascii="Arial" w:hAnsi="Arial" w:cs="Arial"/>
                      <w:b/>
                      <w:color w:val="000000"/>
                      <w:sz w:val="22"/>
                      <w:szCs w:val="22"/>
                      <w:lang w:eastAsia="es-MX"/>
                    </w:rPr>
                    <w:t>Contribuciones de Mejoras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2CE803F" w14:textId="77777777" w:rsidR="006F4988" w:rsidRPr="00972347"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972347">
                    <w:rPr>
                      <w:rFonts w:ascii="Arial" w:hAnsi="Arial" w:cs="Arial"/>
                      <w:b/>
                      <w:color w:val="000000"/>
                      <w:sz w:val="22"/>
                      <w:szCs w:val="22"/>
                      <w:lang w:eastAsia="es-MX"/>
                    </w:rPr>
                    <w:t>0.00</w:t>
                  </w:r>
                </w:p>
              </w:tc>
            </w:tr>
            <w:tr w:rsidR="006F4988" w:rsidRPr="00F77645" w14:paraId="7A90540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1E16F5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0789FC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E95E92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de Mejoras por Obras Públicas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81EA44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0685A4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DF5CCB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9BB7FB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91E82C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28B6E6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por Gasto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A1706AF"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68901C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E5CA65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3655EA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2EDBFE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5E6FAF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por Obra Pública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935F87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r>
            <w:tr w:rsidR="006F4988" w:rsidRPr="00F77645" w14:paraId="429F529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11643E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E36C9A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6E21D0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B7F580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por Responsabilidad Objetiva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F61B66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F80E344" w14:textId="77777777" w:rsidTr="00B20715">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52FC45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48C2FD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115580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vAlign w:val="center"/>
                  <w:hideMark/>
                </w:tcPr>
                <w:p w14:paraId="3ADDD79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Contribución por Mantenimiento, Mejoramiento y Equipamiento del </w:t>
                  </w:r>
                  <w:r w:rsidRPr="00F77645">
                    <w:rPr>
                      <w:rFonts w:ascii="Arial" w:hAnsi="Arial" w:cs="Arial"/>
                      <w:bCs/>
                      <w:color w:val="000000"/>
                      <w:sz w:val="22"/>
                      <w:szCs w:val="22"/>
                      <w:lang w:eastAsia="es-MX"/>
                    </w:rPr>
                    <w:lastRenderedPageBreak/>
                    <w:t>Cuerpo de Bomberos de los Municipios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BA54CD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lastRenderedPageBreak/>
                    <w:t xml:space="preserve">0.00 </w:t>
                  </w:r>
                </w:p>
              </w:tc>
            </w:tr>
            <w:tr w:rsidR="006F4988" w:rsidRPr="00F77645" w14:paraId="7E15C8E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E9B6C9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BA0A76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D4210A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3838" w:type="dxa"/>
                  <w:tcBorders>
                    <w:top w:val="single" w:sz="4" w:space="0" w:color="auto"/>
                    <w:left w:val="single" w:sz="4" w:space="0" w:color="auto"/>
                    <w:bottom w:val="single" w:sz="4" w:space="0" w:color="auto"/>
                    <w:right w:val="single" w:sz="4" w:space="0" w:color="auto"/>
                  </w:tcBorders>
                  <w:vAlign w:val="center"/>
                  <w:hideMark/>
                </w:tcPr>
                <w:p w14:paraId="0A84A28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por Mantenimiento y Conservación del Centro Histórico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D5C6ED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76913F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4C8739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906906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BDF0D5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6</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70EE25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Contribución por Otros Servicios Municipales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10D545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6654BC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5302228"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29B253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64EE4EF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Contribuciones de Mejoras no comprendidas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5576FB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5B06C164" w14:textId="77777777" w:rsidTr="00B20715">
              <w:trPr>
                <w:trHeight w:val="72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718965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54B5B6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6FF085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vAlign w:val="center"/>
                  <w:hideMark/>
                </w:tcPr>
                <w:p w14:paraId="10EFBDB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Contribuciones de Mejoras no comprendidas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84E9DC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6BBA21F" w14:textId="77777777" w:rsidTr="00B20715">
              <w:trPr>
                <w:trHeight w:val="269"/>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D35EFB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93A503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D2531A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6EF2A1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02F6ED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3E71DAC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7473056" w14:textId="77777777" w:rsidR="006F4988" w:rsidRPr="00F70830"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F70830">
                    <w:rPr>
                      <w:rFonts w:ascii="Arial" w:hAnsi="Arial" w:cs="Arial"/>
                      <w:b/>
                      <w:color w:val="000000"/>
                      <w:sz w:val="22"/>
                      <w:szCs w:val="22"/>
                      <w:lang w:eastAsia="es-MX"/>
                    </w:rPr>
                    <w:t>4</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1165279" w14:textId="77777777" w:rsidR="006F4988" w:rsidRPr="00F70830"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F70830">
                    <w:rPr>
                      <w:rFonts w:ascii="Arial" w:hAnsi="Arial" w:cs="Arial"/>
                      <w:b/>
                      <w:color w:val="000000"/>
                      <w:sz w:val="22"/>
                      <w:szCs w:val="22"/>
                      <w:lang w:eastAsia="es-MX"/>
                    </w:rPr>
                    <w:t>Derechos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066AFC4" w14:textId="77777777" w:rsidR="006F4988" w:rsidRPr="00F70830"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F70830">
                    <w:rPr>
                      <w:rFonts w:ascii="Arial" w:hAnsi="Arial" w:cs="Arial"/>
                      <w:b/>
                      <w:color w:val="000000"/>
                      <w:sz w:val="22"/>
                      <w:szCs w:val="22"/>
                      <w:lang w:eastAsia="es-MX"/>
                    </w:rPr>
                    <w:t>67,731,897.85</w:t>
                  </w:r>
                </w:p>
              </w:tc>
            </w:tr>
            <w:tr w:rsidR="006F4988" w:rsidRPr="00F77645" w14:paraId="6FB96BC1" w14:textId="77777777" w:rsidTr="00B20715">
              <w:trPr>
                <w:trHeight w:val="503"/>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0E3DA3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0365CF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309987C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Derechos por el Uso, Goce, Aprovechamiento o Explotación de Bienes de Dominio Público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CFA0C60" w14:textId="77777777" w:rsidR="006F4988" w:rsidRPr="00F77645" w:rsidRDefault="006F4988" w:rsidP="00A9621B">
                  <w:pPr>
                    <w:framePr w:hSpace="141" w:wrap="around" w:vAnchor="text" w:hAnchor="text" w:y="1"/>
                    <w:spacing w:line="256" w:lineRule="auto"/>
                    <w:suppressOverlap/>
                    <w:jc w:val="right"/>
                    <w:rPr>
                      <w:rFonts w:ascii="Arial" w:hAnsi="Arial" w:cs="Arial"/>
                      <w:bCs/>
                      <w:sz w:val="22"/>
                      <w:szCs w:val="22"/>
                      <w:lang w:eastAsia="es-MX"/>
                    </w:rPr>
                  </w:pPr>
                  <w:r w:rsidRPr="00F77645">
                    <w:rPr>
                      <w:rFonts w:ascii="Arial" w:hAnsi="Arial" w:cs="Arial"/>
                      <w:bCs/>
                      <w:color w:val="000000"/>
                      <w:sz w:val="22"/>
                      <w:szCs w:val="22"/>
                    </w:rPr>
                    <w:t>0.00</w:t>
                  </w:r>
                </w:p>
              </w:tc>
            </w:tr>
            <w:tr w:rsidR="006F4988" w:rsidRPr="00F77645" w14:paraId="20B9F42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767C3C0" w14:textId="77777777" w:rsidR="006F4988" w:rsidRPr="00F77645" w:rsidRDefault="006F4988" w:rsidP="00A9621B">
                  <w:pPr>
                    <w:framePr w:hSpace="141" w:wrap="around" w:vAnchor="text" w:hAnchor="text" w:y="1"/>
                    <w:suppressOverlap/>
                    <w:rPr>
                      <w:rFonts w:ascii="Arial" w:hAnsi="Arial" w:cs="Arial"/>
                      <w:bCs/>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2CD615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C1AF54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13FAB7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Arrastre y Almacenaje</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2A28AF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82B860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8D9695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7AC212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17FAAA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9C1D2C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Provenientes de la Ocupación de las Vías Públicas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BC10D6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0.00</w:t>
                  </w:r>
                </w:p>
              </w:tc>
            </w:tr>
            <w:tr w:rsidR="006F4988" w:rsidRPr="00F77645" w14:paraId="5D4CD8E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8C18613"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3413DF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8F366B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CB7DAC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Provenientes del Uso de las Pensiones Municipales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451483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AD91F1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829C4B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56DC16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EA098F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218A60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Provenientes del Uso de Otros Bienes de Dominio Público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6A5346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BEBE34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68BED2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11706E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1B70BC3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Derechos a los hidrocarburos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EF22E6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064159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37A6F1C"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B0562F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8B320E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B02498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Derechos a los hidrocarburos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1CAE94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5A19834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A9D490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F075F1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8D7F57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Derechos por Prestación de Servicios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FF160C0"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 xml:space="preserve">63,758,565.39 </w:t>
                  </w:r>
                </w:p>
              </w:tc>
            </w:tr>
            <w:tr w:rsidR="006F4988" w:rsidRPr="00F77645" w14:paraId="5C66F58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FCD6F31"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72F7A1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36B0B7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CA4730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Agua Potable y Alcantarillado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BDEC63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43,667,437.47</w:t>
                  </w:r>
                </w:p>
              </w:tc>
            </w:tr>
            <w:tr w:rsidR="006F4988" w:rsidRPr="00F77645" w14:paraId="07857E7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4E7572C"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A082639"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5AF40A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F4F5E3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Rastros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2DE5C3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F61B64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751105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BEDB30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8F9D4F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36B848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Alumbrado Público</w:t>
                  </w:r>
                </w:p>
              </w:tc>
              <w:tc>
                <w:tcPr>
                  <w:tcW w:w="1745" w:type="dxa"/>
                  <w:tcBorders>
                    <w:top w:val="single" w:sz="4" w:space="0" w:color="auto"/>
                    <w:left w:val="single" w:sz="4" w:space="0" w:color="auto"/>
                    <w:bottom w:val="single" w:sz="4" w:space="0" w:color="auto"/>
                    <w:right w:val="single" w:sz="4" w:space="0" w:color="auto"/>
                  </w:tcBorders>
                  <w:noWrap/>
                  <w:vAlign w:val="center"/>
                </w:tcPr>
                <w:p w14:paraId="0EC7505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6,863,306.13</w:t>
                  </w:r>
                </w:p>
              </w:tc>
            </w:tr>
            <w:tr w:rsidR="006F4988" w:rsidRPr="00F77645" w14:paraId="4245F05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29B979E"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614549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4FE675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ED06FA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en Mercados</w:t>
                  </w:r>
                </w:p>
              </w:tc>
              <w:tc>
                <w:tcPr>
                  <w:tcW w:w="1745" w:type="dxa"/>
                  <w:tcBorders>
                    <w:top w:val="single" w:sz="4" w:space="0" w:color="auto"/>
                    <w:left w:val="single" w:sz="4" w:space="0" w:color="auto"/>
                    <w:bottom w:val="single" w:sz="4" w:space="0" w:color="auto"/>
                    <w:right w:val="single" w:sz="4" w:space="0" w:color="auto"/>
                  </w:tcBorders>
                  <w:noWrap/>
                  <w:vAlign w:val="center"/>
                </w:tcPr>
                <w:p w14:paraId="2D58C9E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r w:rsidR="006F4988" w:rsidRPr="00F77645" w14:paraId="54F9159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022228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8929418"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A481F6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BE9A59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Aseo Público</w:t>
                  </w:r>
                </w:p>
              </w:tc>
              <w:tc>
                <w:tcPr>
                  <w:tcW w:w="1745" w:type="dxa"/>
                  <w:tcBorders>
                    <w:top w:val="single" w:sz="4" w:space="0" w:color="auto"/>
                    <w:left w:val="single" w:sz="4" w:space="0" w:color="auto"/>
                    <w:bottom w:val="single" w:sz="4" w:space="0" w:color="auto"/>
                    <w:right w:val="single" w:sz="4" w:space="0" w:color="auto"/>
                  </w:tcBorders>
                  <w:noWrap/>
                  <w:vAlign w:val="center"/>
                </w:tcPr>
                <w:p w14:paraId="0D82260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1,750,787.13</w:t>
                  </w:r>
                </w:p>
              </w:tc>
            </w:tr>
            <w:tr w:rsidR="006F4988" w:rsidRPr="00F77645" w14:paraId="67855EED" w14:textId="77777777" w:rsidTr="00B20715">
              <w:trPr>
                <w:trHeight w:val="77"/>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2BED750"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E57098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C14740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6</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7B3118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Seguridad Pública</w:t>
                  </w:r>
                </w:p>
              </w:tc>
              <w:tc>
                <w:tcPr>
                  <w:tcW w:w="1745" w:type="dxa"/>
                  <w:tcBorders>
                    <w:top w:val="single" w:sz="4" w:space="0" w:color="auto"/>
                    <w:left w:val="single" w:sz="4" w:space="0" w:color="auto"/>
                    <w:bottom w:val="single" w:sz="4" w:space="0" w:color="auto"/>
                    <w:right w:val="single" w:sz="4" w:space="0" w:color="auto"/>
                  </w:tcBorders>
                  <w:noWrap/>
                  <w:vAlign w:val="center"/>
                </w:tcPr>
                <w:p w14:paraId="7BB4F0C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132,374.07</w:t>
                  </w:r>
                </w:p>
              </w:tc>
            </w:tr>
            <w:tr w:rsidR="006F4988" w:rsidRPr="00F77645" w14:paraId="4CA2E09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2978E22"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B344E4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0AB957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7</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19101D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en Panteones</w:t>
                  </w:r>
                </w:p>
              </w:tc>
              <w:tc>
                <w:tcPr>
                  <w:tcW w:w="1745" w:type="dxa"/>
                  <w:tcBorders>
                    <w:top w:val="single" w:sz="4" w:space="0" w:color="auto"/>
                    <w:left w:val="single" w:sz="4" w:space="0" w:color="auto"/>
                    <w:bottom w:val="single" w:sz="4" w:space="0" w:color="auto"/>
                    <w:right w:val="single" w:sz="4" w:space="0" w:color="auto"/>
                  </w:tcBorders>
                  <w:noWrap/>
                  <w:vAlign w:val="center"/>
                </w:tcPr>
                <w:p w14:paraId="33011C2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217.66</w:t>
                  </w:r>
                </w:p>
              </w:tc>
            </w:tr>
            <w:tr w:rsidR="006F4988" w:rsidRPr="00F77645" w14:paraId="386EF50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F8EB199"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040074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3653B8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8</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DA9EEC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Tránsito</w:t>
                  </w:r>
                </w:p>
              </w:tc>
              <w:tc>
                <w:tcPr>
                  <w:tcW w:w="1745" w:type="dxa"/>
                  <w:tcBorders>
                    <w:top w:val="single" w:sz="4" w:space="0" w:color="auto"/>
                    <w:left w:val="single" w:sz="4" w:space="0" w:color="auto"/>
                    <w:bottom w:val="single" w:sz="4" w:space="0" w:color="auto"/>
                    <w:right w:val="single" w:sz="4" w:space="0" w:color="auto"/>
                  </w:tcBorders>
                  <w:noWrap/>
                  <w:vAlign w:val="center"/>
                </w:tcPr>
                <w:p w14:paraId="4B3B2E6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141,291.23</w:t>
                  </w:r>
                </w:p>
              </w:tc>
            </w:tr>
            <w:tr w:rsidR="006F4988" w:rsidRPr="00F77645" w14:paraId="2873B0FB"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3BB4425"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2320C2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509A77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E6A2B8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Previsión Social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A15268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C7CA38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9595FE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4C10F2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D6E930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10</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60C0B6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Protección Civil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71E324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61CA6E3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49AD0BB"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246697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2495B7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346BE8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de Saneamiento y Aguas Residuales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C07C98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008C9B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DF3641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D528E1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32288E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EEB2A1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en Materia de Educación y Cultura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EBA66D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CF9A4E1"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C2FF38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69E982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D3ED6C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EC31B6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Servicios</w:t>
                  </w:r>
                </w:p>
              </w:tc>
              <w:tc>
                <w:tcPr>
                  <w:tcW w:w="1745" w:type="dxa"/>
                  <w:tcBorders>
                    <w:top w:val="single" w:sz="4" w:space="0" w:color="auto"/>
                    <w:left w:val="single" w:sz="4" w:space="0" w:color="auto"/>
                    <w:bottom w:val="single" w:sz="4" w:space="0" w:color="auto"/>
                    <w:right w:val="single" w:sz="4" w:space="0" w:color="auto"/>
                  </w:tcBorders>
                  <w:noWrap/>
                  <w:vAlign w:val="center"/>
                </w:tcPr>
                <w:p w14:paraId="7DFF7A0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11,203,151.71</w:t>
                  </w:r>
                </w:p>
              </w:tc>
            </w:tr>
            <w:tr w:rsidR="006F4988" w:rsidRPr="00F77645" w14:paraId="6327477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0371E16"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D89FD5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31C9F50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Derechos</w:t>
                  </w:r>
                </w:p>
              </w:tc>
              <w:tc>
                <w:tcPr>
                  <w:tcW w:w="1745" w:type="dxa"/>
                  <w:tcBorders>
                    <w:top w:val="single" w:sz="4" w:space="0" w:color="auto"/>
                    <w:left w:val="single" w:sz="4" w:space="0" w:color="auto"/>
                    <w:bottom w:val="single" w:sz="4" w:space="0" w:color="auto"/>
                    <w:right w:val="single" w:sz="4" w:space="0" w:color="auto"/>
                  </w:tcBorders>
                  <w:noWrap/>
                  <w:vAlign w:val="center"/>
                </w:tcPr>
                <w:p w14:paraId="2BC9434A"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3,947,570.66</w:t>
                  </w:r>
                </w:p>
              </w:tc>
            </w:tr>
            <w:tr w:rsidR="006F4988" w:rsidRPr="00F77645" w14:paraId="0966B95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4EEB644"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4D3347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59039C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904855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Expedición de Licencias para Construcción</w:t>
                  </w:r>
                </w:p>
              </w:tc>
              <w:tc>
                <w:tcPr>
                  <w:tcW w:w="1745" w:type="dxa"/>
                  <w:tcBorders>
                    <w:top w:val="single" w:sz="4" w:space="0" w:color="auto"/>
                    <w:left w:val="single" w:sz="4" w:space="0" w:color="auto"/>
                    <w:bottom w:val="single" w:sz="4" w:space="0" w:color="auto"/>
                    <w:right w:val="single" w:sz="4" w:space="0" w:color="auto"/>
                  </w:tcBorders>
                  <w:noWrap/>
                  <w:vAlign w:val="center"/>
                </w:tcPr>
                <w:p w14:paraId="3D7D425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601,664.92</w:t>
                  </w:r>
                </w:p>
              </w:tc>
            </w:tr>
            <w:tr w:rsidR="006F4988" w:rsidRPr="00F77645" w14:paraId="2E8051B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4E0AE6C"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A90361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9779D1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CD2771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por Alineación de Predios y Asignación de Números Oficiales</w:t>
                  </w:r>
                </w:p>
              </w:tc>
              <w:tc>
                <w:tcPr>
                  <w:tcW w:w="1745" w:type="dxa"/>
                  <w:tcBorders>
                    <w:top w:val="single" w:sz="4" w:space="0" w:color="auto"/>
                    <w:left w:val="single" w:sz="4" w:space="0" w:color="auto"/>
                    <w:bottom w:val="single" w:sz="4" w:space="0" w:color="auto"/>
                    <w:right w:val="single" w:sz="4" w:space="0" w:color="auto"/>
                  </w:tcBorders>
                  <w:noWrap/>
                  <w:vAlign w:val="center"/>
                </w:tcPr>
                <w:p w14:paraId="412E766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254,469.92</w:t>
                  </w:r>
                </w:p>
              </w:tc>
            </w:tr>
            <w:tr w:rsidR="006F4988" w:rsidRPr="00F77645" w14:paraId="669C457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BCB913B"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B8F3D4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12FAE0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D333FF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Expedición de Licencias para Fraccionamientos</w:t>
                  </w:r>
                </w:p>
              </w:tc>
              <w:tc>
                <w:tcPr>
                  <w:tcW w:w="1745" w:type="dxa"/>
                  <w:tcBorders>
                    <w:top w:val="single" w:sz="4" w:space="0" w:color="auto"/>
                    <w:left w:val="single" w:sz="4" w:space="0" w:color="auto"/>
                    <w:bottom w:val="single" w:sz="4" w:space="0" w:color="auto"/>
                    <w:right w:val="single" w:sz="4" w:space="0" w:color="auto"/>
                  </w:tcBorders>
                  <w:noWrap/>
                  <w:vAlign w:val="center"/>
                </w:tcPr>
                <w:p w14:paraId="3228E9C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4,471.21</w:t>
                  </w:r>
                </w:p>
              </w:tc>
            </w:tr>
            <w:tr w:rsidR="006F4988" w:rsidRPr="00F77645" w14:paraId="643C6CD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422A4FA"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01FD92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0D94CF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B6B276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Licencias para Establecimientos que Expendan Bebidas Alcohólicas</w:t>
                  </w:r>
                </w:p>
              </w:tc>
              <w:tc>
                <w:tcPr>
                  <w:tcW w:w="1745" w:type="dxa"/>
                  <w:tcBorders>
                    <w:top w:val="single" w:sz="4" w:space="0" w:color="auto"/>
                    <w:left w:val="single" w:sz="4" w:space="0" w:color="auto"/>
                    <w:bottom w:val="single" w:sz="4" w:space="0" w:color="auto"/>
                    <w:right w:val="single" w:sz="4" w:space="0" w:color="auto"/>
                  </w:tcBorders>
                  <w:noWrap/>
                  <w:vAlign w:val="center"/>
                </w:tcPr>
                <w:p w14:paraId="78D37BA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1,298,093.27</w:t>
                  </w:r>
                </w:p>
              </w:tc>
            </w:tr>
            <w:tr w:rsidR="006F4988" w:rsidRPr="00F77645" w14:paraId="069F371E" w14:textId="77777777" w:rsidTr="00B20715">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D2881F1"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60DF4D6"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0767A0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3838" w:type="dxa"/>
                  <w:tcBorders>
                    <w:top w:val="single" w:sz="4" w:space="0" w:color="auto"/>
                    <w:left w:val="single" w:sz="4" w:space="0" w:color="auto"/>
                    <w:bottom w:val="single" w:sz="4" w:space="0" w:color="auto"/>
                    <w:right w:val="single" w:sz="4" w:space="0" w:color="auto"/>
                  </w:tcBorders>
                  <w:vAlign w:val="center"/>
                  <w:hideMark/>
                </w:tcPr>
                <w:p w14:paraId="4C333E0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Expedición de Licencias para la Colocación y Uso de Anuncios y Carteles Publicitarios</w:t>
                  </w:r>
                </w:p>
              </w:tc>
              <w:tc>
                <w:tcPr>
                  <w:tcW w:w="1745" w:type="dxa"/>
                  <w:tcBorders>
                    <w:top w:val="single" w:sz="4" w:space="0" w:color="auto"/>
                    <w:left w:val="single" w:sz="4" w:space="0" w:color="auto"/>
                    <w:bottom w:val="single" w:sz="4" w:space="0" w:color="auto"/>
                    <w:right w:val="single" w:sz="4" w:space="0" w:color="auto"/>
                  </w:tcBorders>
                  <w:noWrap/>
                  <w:vAlign w:val="center"/>
                </w:tcPr>
                <w:p w14:paraId="64E0295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589,549.36</w:t>
                  </w:r>
                </w:p>
              </w:tc>
            </w:tr>
            <w:tr w:rsidR="006F4988" w:rsidRPr="00F77645" w14:paraId="6E23DF8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5123013"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5CB08E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920F15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6</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FD665C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Catastrales</w:t>
                  </w:r>
                </w:p>
              </w:tc>
              <w:tc>
                <w:tcPr>
                  <w:tcW w:w="1745" w:type="dxa"/>
                  <w:tcBorders>
                    <w:top w:val="single" w:sz="4" w:space="0" w:color="auto"/>
                    <w:left w:val="single" w:sz="4" w:space="0" w:color="auto"/>
                    <w:bottom w:val="single" w:sz="4" w:space="0" w:color="auto"/>
                    <w:right w:val="single" w:sz="4" w:space="0" w:color="auto"/>
                  </w:tcBorders>
                  <w:noWrap/>
                  <w:vAlign w:val="center"/>
                </w:tcPr>
                <w:p w14:paraId="7F0B435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1,098,455.96</w:t>
                  </w:r>
                </w:p>
              </w:tc>
            </w:tr>
            <w:tr w:rsidR="006F4988" w:rsidRPr="00F77645" w14:paraId="08459F1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1427C54"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EA8975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4C2524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7</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6DDA27D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Servicios por Certificaciones y Legalizaciones</w:t>
                  </w:r>
                </w:p>
              </w:tc>
              <w:tc>
                <w:tcPr>
                  <w:tcW w:w="1745" w:type="dxa"/>
                  <w:tcBorders>
                    <w:top w:val="single" w:sz="4" w:space="0" w:color="auto"/>
                    <w:left w:val="single" w:sz="4" w:space="0" w:color="auto"/>
                    <w:bottom w:val="single" w:sz="4" w:space="0" w:color="auto"/>
                    <w:right w:val="single" w:sz="4" w:space="0" w:color="auto"/>
                  </w:tcBorders>
                  <w:noWrap/>
                  <w:vAlign w:val="center"/>
                </w:tcPr>
                <w:p w14:paraId="6536F44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100,866.02</w:t>
                  </w:r>
                </w:p>
              </w:tc>
            </w:tr>
            <w:tr w:rsidR="006F4988" w:rsidRPr="00F77645" w14:paraId="71891E18" w14:textId="77777777" w:rsidTr="00B20715">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1F5B6CE"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A730188"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90EB29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8</w:t>
                  </w:r>
                </w:p>
              </w:tc>
              <w:tc>
                <w:tcPr>
                  <w:tcW w:w="3838" w:type="dxa"/>
                  <w:tcBorders>
                    <w:top w:val="single" w:sz="4" w:space="0" w:color="auto"/>
                    <w:left w:val="single" w:sz="4" w:space="0" w:color="auto"/>
                    <w:bottom w:val="single" w:sz="4" w:space="0" w:color="auto"/>
                    <w:right w:val="single" w:sz="4" w:space="0" w:color="auto"/>
                  </w:tcBorders>
                  <w:vAlign w:val="center"/>
                  <w:hideMark/>
                </w:tcPr>
                <w:p w14:paraId="33E74D1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Expedición de Licencias, Permisos, Autorizaciones y Servicios de Control Ambiental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B8612B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r w:rsidR="006F4988" w:rsidRPr="00F77645" w14:paraId="6A6051C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454653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4BC01C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5B9C8FA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Accesorios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040A0A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25,761.80</w:t>
                  </w:r>
                </w:p>
              </w:tc>
            </w:tr>
            <w:tr w:rsidR="006F4988" w:rsidRPr="00F77645" w14:paraId="12191C8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C2F209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701B85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808BA2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1D9D23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Recargos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C6176D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25,761.80</w:t>
                  </w:r>
                </w:p>
              </w:tc>
            </w:tr>
            <w:tr w:rsidR="006F4988" w:rsidRPr="00F77645" w14:paraId="3CD1687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8683BA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1C4B8D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72F363F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Derechos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E4F21D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5E7F899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8A10B0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530B9B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950DDA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E54DA9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Derechos causados en ejercicios fiscales anteriores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851A04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1ADB38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DCDEA4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FA174C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0096E4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4D862E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C57DC5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6DA167F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FCD106B"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5</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8FBB290"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Productos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AFE020D"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246,278.31</w:t>
                  </w:r>
                </w:p>
              </w:tc>
            </w:tr>
            <w:tr w:rsidR="006F4988" w:rsidRPr="00F77645" w14:paraId="243546E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41F48B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F36C0B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28B496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Productos de Tipo Corriente</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48CAF7F"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246,278.31</w:t>
                  </w:r>
                </w:p>
              </w:tc>
            </w:tr>
            <w:tr w:rsidR="006F4988" w:rsidRPr="00F77645" w14:paraId="61655F8F" w14:textId="77777777" w:rsidTr="00B20715">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AED9C0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887946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45527C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vAlign w:val="center"/>
                  <w:hideMark/>
                </w:tcPr>
                <w:p w14:paraId="51E400F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Provenientes de la Venta o Arrendamiento de Lotes y Gavetas de los Panteones Municipales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304FCDC"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 xml:space="preserve">                   12,344.72</w:t>
                  </w:r>
                </w:p>
              </w:tc>
            </w:tr>
            <w:tr w:rsidR="006F4988" w:rsidRPr="00F77645" w14:paraId="2F28A426" w14:textId="77777777" w:rsidTr="00B20715">
              <w:trPr>
                <w:trHeight w:val="48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90FD069"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EBB0F5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948ED4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vAlign w:val="center"/>
                  <w:hideMark/>
                </w:tcPr>
                <w:p w14:paraId="6DC380C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Provenientes del Arrendamiento de Locales Ubicados en los Mercados Municipales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02F3C4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r w:rsidR="006F4988" w:rsidRPr="00F77645" w14:paraId="1E4C1A80" w14:textId="77777777" w:rsidTr="00B20715">
              <w:trPr>
                <w:trHeight w:val="98"/>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52E014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0F4B16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64597E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vAlign w:val="center"/>
                  <w:hideMark/>
                </w:tcPr>
                <w:p w14:paraId="06E04AB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Productos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59EF5E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233,933.58</w:t>
                  </w:r>
                </w:p>
              </w:tc>
            </w:tr>
            <w:tr w:rsidR="006F4988" w:rsidRPr="00F77645" w14:paraId="222D704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8A15ED7"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1C03CB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6E7085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Productos de capital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8369CE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00A744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43A30E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772320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2F728C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EE3AD5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Productos de capital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F7D96AF"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5696C188" w14:textId="77777777" w:rsidTr="00B20715">
              <w:trPr>
                <w:trHeight w:val="425"/>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C1B337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A9313A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576503C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Productos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94F69B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F0E5532" w14:textId="77777777" w:rsidTr="00B20715">
              <w:trPr>
                <w:trHeight w:val="216"/>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08B5F8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DDC0E0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E1278C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vAlign w:val="center"/>
                  <w:hideMark/>
                </w:tcPr>
                <w:p w14:paraId="55B1705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Productos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330B7F8"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564878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3E7508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C09446E"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A92ED53"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1A7804A"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21F1696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78418F8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CB119D8"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6</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71394357"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Aprovechamientos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CD95292"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2,151,595.01</w:t>
                  </w:r>
                </w:p>
              </w:tc>
            </w:tr>
            <w:tr w:rsidR="006F4988" w:rsidRPr="00F77645" w14:paraId="6A40520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62BAB0D"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44DBB0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50C18C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Aprovechamientos de Tipo Corriente</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C1FC7C9"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2,151,595.01</w:t>
                  </w:r>
                </w:p>
              </w:tc>
            </w:tr>
            <w:tr w:rsidR="006F4988" w:rsidRPr="00F77645" w14:paraId="32DA45E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0976827"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B836DF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C1DA53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28583A0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Ingresos por Transferencia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BB7BCF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252,008.30</w:t>
                  </w:r>
                </w:p>
              </w:tc>
            </w:tr>
            <w:tr w:rsidR="006F4988" w:rsidRPr="00F77645" w14:paraId="1A4B017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AB94CEA"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1C8B993"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C840CF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0F1AA3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Ingresos Derivados de Sanciones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21C7F4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726,723.52</w:t>
                  </w:r>
                </w:p>
              </w:tc>
            </w:tr>
            <w:tr w:rsidR="006F4988" w:rsidRPr="00F77645" w14:paraId="7E9B564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A84CB37"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374CD4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2F4F86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AE9B9A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Aprovechamientos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383B3F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rPr>
                  </w:pPr>
                  <w:r w:rsidRPr="00F77645">
                    <w:rPr>
                      <w:rFonts w:ascii="Arial" w:hAnsi="Arial" w:cs="Arial"/>
                      <w:bCs/>
                      <w:color w:val="000000"/>
                      <w:sz w:val="22"/>
                      <w:szCs w:val="22"/>
                    </w:rPr>
                    <w:t>1,172,863.18</w:t>
                  </w:r>
                </w:p>
              </w:tc>
            </w:tr>
            <w:tr w:rsidR="006F4988" w:rsidRPr="00F77645" w14:paraId="4E506C8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849DC4D"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4954F3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F0CB14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4</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4F9781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Aprovechamientos por Retenciones no Aplicadas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17FC90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FCDFC4E"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E61816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DADB23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B99EC2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5</w:t>
                  </w:r>
                </w:p>
              </w:tc>
              <w:tc>
                <w:tcPr>
                  <w:tcW w:w="3838" w:type="dxa"/>
                  <w:tcBorders>
                    <w:top w:val="single" w:sz="4" w:space="0" w:color="auto"/>
                    <w:left w:val="single" w:sz="4" w:space="0" w:color="auto"/>
                    <w:bottom w:val="single" w:sz="4" w:space="0" w:color="auto"/>
                    <w:right w:val="single" w:sz="4" w:space="0" w:color="auto"/>
                  </w:tcBorders>
                  <w:noWrap/>
                  <w:vAlign w:val="bottom"/>
                  <w:hideMark/>
                </w:tcPr>
                <w:p w14:paraId="2B0457E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Devoluciones de impuestos estatales y/o federales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0ABF47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E096F0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C5500F8"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413129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ABE202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Aprovechamientos de capital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AE42918"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62E6CE0"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AF49224"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397570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FF198B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27D0FD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Aprovechamientos de capital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2D5266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086A3D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E1376BC"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BBEEE5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9</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36C9D2C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Aprovechamientos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7A8C47B"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14E226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8490E74"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5BC68AF"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808D4A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5D38ED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Aprovechamientos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01ADAF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9E5D0CB"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D8B5F07" w14:textId="77777777" w:rsidR="006F4988" w:rsidRPr="00C21254" w:rsidRDefault="006F4988" w:rsidP="00A9621B">
                  <w:pPr>
                    <w:framePr w:hSpace="141" w:wrap="around" w:vAnchor="text" w:hAnchor="text" w:y="1"/>
                    <w:suppressOverlap/>
                    <w:rPr>
                      <w:rFonts w:ascii="Arial" w:hAnsi="Arial" w:cs="Arial"/>
                      <w:b/>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6C9688F" w14:textId="77777777" w:rsidR="006F4988" w:rsidRPr="00C21254" w:rsidRDefault="006F4988" w:rsidP="00A9621B">
                  <w:pPr>
                    <w:framePr w:hSpace="141" w:wrap="around" w:vAnchor="text" w:hAnchor="text" w:y="1"/>
                    <w:spacing w:line="256" w:lineRule="auto"/>
                    <w:suppressOverlap/>
                    <w:rPr>
                      <w:rFonts w:asciiTheme="minorHAnsi" w:eastAsiaTheme="minorHAnsi" w:hAnsiTheme="minorHAnsi" w:cstheme="minorBidi"/>
                      <w:b/>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7BD1334" w14:textId="77777777" w:rsidR="006F4988" w:rsidRPr="00C21254" w:rsidRDefault="006F4988" w:rsidP="00A9621B">
                  <w:pPr>
                    <w:framePr w:hSpace="141" w:wrap="around" w:vAnchor="text" w:hAnchor="text" w:y="1"/>
                    <w:spacing w:line="256" w:lineRule="auto"/>
                    <w:suppressOverlap/>
                    <w:rPr>
                      <w:rFonts w:asciiTheme="minorHAnsi" w:eastAsiaTheme="minorHAnsi" w:hAnsiTheme="minorHAnsi" w:cstheme="minorBidi"/>
                      <w:b/>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B965434" w14:textId="77777777" w:rsidR="006F4988" w:rsidRPr="00C21254" w:rsidRDefault="006F4988" w:rsidP="00A9621B">
                  <w:pPr>
                    <w:framePr w:hSpace="141" w:wrap="around" w:vAnchor="text" w:hAnchor="text" w:y="1"/>
                    <w:spacing w:line="256" w:lineRule="auto"/>
                    <w:suppressOverlap/>
                    <w:rPr>
                      <w:rFonts w:asciiTheme="minorHAnsi" w:eastAsiaTheme="minorHAnsi" w:hAnsiTheme="minorHAnsi" w:cstheme="minorBidi"/>
                      <w:b/>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129566F" w14:textId="77777777" w:rsidR="006F4988" w:rsidRPr="00C21254" w:rsidRDefault="006F4988" w:rsidP="00A9621B">
                  <w:pPr>
                    <w:framePr w:hSpace="141" w:wrap="around" w:vAnchor="text" w:hAnchor="text" w:y="1"/>
                    <w:spacing w:line="256" w:lineRule="auto"/>
                    <w:suppressOverlap/>
                    <w:rPr>
                      <w:rFonts w:asciiTheme="minorHAnsi" w:eastAsiaTheme="minorHAnsi" w:hAnsiTheme="minorHAnsi" w:cstheme="minorBidi"/>
                      <w:b/>
                      <w:sz w:val="20"/>
                      <w:szCs w:val="20"/>
                      <w:lang w:val="es-MX" w:eastAsia="es-MX"/>
                    </w:rPr>
                  </w:pPr>
                </w:p>
              </w:tc>
            </w:tr>
            <w:tr w:rsidR="006F4988" w:rsidRPr="00F77645" w14:paraId="6EC6426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087C7E0"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7</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40BA4D5"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Ingresos por Ventas de Bienes y Servicios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DBF4BA8"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 xml:space="preserve">0.00 </w:t>
                  </w:r>
                </w:p>
              </w:tc>
            </w:tr>
            <w:tr w:rsidR="006F4988" w:rsidRPr="00F77645" w14:paraId="206C62C3"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6EF13A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CD104F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59B967A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Ingresos por Ventas de Bienes y Servicios de Organismos Descentralizados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8C95FC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ACB0D6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91583EA"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972A73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E86931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BC6DC7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Ingresos por Ventas de Bienes y Servicios de Organismos Descentralizados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70375C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2E9C43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ACD9FF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D7E195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99E5C4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Ingresos de operación de entidades paraestatales empresariales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B478C9A"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6088173"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D1A3F44"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2F9C4C9"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2FF058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C83A97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Ingresos de operación de entidades paraestatales empresariales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20A090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45856E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F5AC59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85AD6C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0FEF18A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Ingresos por ventas de bienes y servicios producidos en establecimientos del Gobierno Central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2911ED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F6DFA8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C0B8681"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133FCE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27ABF8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A12770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 xml:space="preserve">Ingresos por ventas de bienes y servicios producidos en </w:t>
                  </w:r>
                  <w:r w:rsidRPr="00F77645">
                    <w:rPr>
                      <w:rFonts w:ascii="Arial" w:hAnsi="Arial" w:cs="Arial"/>
                      <w:bCs/>
                      <w:sz w:val="22"/>
                      <w:szCs w:val="22"/>
                      <w:lang w:eastAsia="es-MX"/>
                    </w:rPr>
                    <w:lastRenderedPageBreak/>
                    <w:t>establecimientos del Gobierno Central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16E4C3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lastRenderedPageBreak/>
                    <w:t xml:space="preserve">0.00 </w:t>
                  </w:r>
                </w:p>
              </w:tc>
            </w:tr>
            <w:tr w:rsidR="006F4988" w:rsidRPr="00F77645" w14:paraId="16A963A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930B0C9"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BFADB2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1B60943"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F8E1BB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9C932A9"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347C31C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7B6194FF"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8</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99E00D5"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Participaciones y Aportaciones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D92D181"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134,638,272.72</w:t>
                  </w:r>
                </w:p>
              </w:tc>
            </w:tr>
            <w:tr w:rsidR="006F4988" w:rsidRPr="00F77645" w14:paraId="1C0D72A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B8F941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6E2FF6B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117A5B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Participaciones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33D26FC"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92,243,910.03</w:t>
                  </w:r>
                </w:p>
              </w:tc>
            </w:tr>
            <w:tr w:rsidR="006F4988" w:rsidRPr="00F77645" w14:paraId="21AEC3E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AF45A17"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B31140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4D9103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564F6A5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ISR Participable</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FAE6D9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sz w:val="22"/>
                      <w:szCs w:val="22"/>
                      <w:lang w:eastAsia="es-MX"/>
                    </w:rPr>
                  </w:pPr>
                  <w:r w:rsidRPr="00F77645">
                    <w:rPr>
                      <w:rFonts w:ascii="Arial" w:hAnsi="Arial" w:cs="Arial"/>
                      <w:bCs/>
                      <w:sz w:val="22"/>
                      <w:szCs w:val="22"/>
                      <w:lang w:eastAsia="es-MX"/>
                    </w:rPr>
                    <w:t>7,636,428.81</w:t>
                  </w:r>
                </w:p>
              </w:tc>
            </w:tr>
            <w:tr w:rsidR="006F4988" w:rsidRPr="00F77645" w14:paraId="2E599A2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89E0F11" w14:textId="77777777" w:rsidR="006F4988" w:rsidRPr="00F77645" w:rsidRDefault="006F4988" w:rsidP="00A9621B">
                  <w:pPr>
                    <w:framePr w:hSpace="141" w:wrap="around" w:vAnchor="text" w:hAnchor="text" w:y="1"/>
                    <w:suppressOverlap/>
                    <w:rPr>
                      <w:rFonts w:ascii="Arial" w:hAnsi="Arial" w:cs="Arial"/>
                      <w:bCs/>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2B4E813"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138062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D50091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Otras Participaciones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27A714F"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sz w:val="22"/>
                      <w:szCs w:val="22"/>
                      <w:lang w:eastAsia="es-MX"/>
                    </w:rPr>
                  </w:pPr>
                  <w:r w:rsidRPr="00F77645">
                    <w:rPr>
                      <w:rFonts w:ascii="Arial" w:hAnsi="Arial" w:cs="Arial"/>
                      <w:bCs/>
                      <w:sz w:val="22"/>
                      <w:szCs w:val="22"/>
                      <w:lang w:eastAsia="es-MX"/>
                    </w:rPr>
                    <w:t>84,607,481.22</w:t>
                  </w:r>
                </w:p>
              </w:tc>
            </w:tr>
            <w:tr w:rsidR="006F4988" w:rsidRPr="00F77645" w14:paraId="03669853"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E7C65D9" w14:textId="77777777" w:rsidR="006F4988" w:rsidRPr="00F77645" w:rsidRDefault="006F4988" w:rsidP="00A9621B">
                  <w:pPr>
                    <w:framePr w:hSpace="141" w:wrap="around" w:vAnchor="text" w:hAnchor="text" w:y="1"/>
                    <w:suppressOverlap/>
                    <w:rPr>
                      <w:rFonts w:ascii="Arial" w:hAnsi="Arial" w:cs="Arial"/>
                      <w:bCs/>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55C1AD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797E57E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Aportaciones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EFE78A0" w14:textId="77777777" w:rsidR="006F4988" w:rsidRPr="00F77645" w:rsidRDefault="006F4988" w:rsidP="00A9621B">
                  <w:pPr>
                    <w:framePr w:hSpace="141" w:wrap="around" w:vAnchor="text" w:hAnchor="text" w:y="1"/>
                    <w:spacing w:line="256" w:lineRule="auto"/>
                    <w:suppressOverlap/>
                    <w:jc w:val="right"/>
                    <w:rPr>
                      <w:rFonts w:ascii="Arial" w:hAnsi="Arial" w:cs="Arial"/>
                      <w:bCs/>
                      <w:color w:val="000000"/>
                      <w:sz w:val="22"/>
                      <w:szCs w:val="22"/>
                    </w:rPr>
                  </w:pPr>
                  <w:r w:rsidRPr="00F77645">
                    <w:rPr>
                      <w:rFonts w:ascii="Arial" w:hAnsi="Arial" w:cs="Arial"/>
                      <w:bCs/>
                      <w:color w:val="000000"/>
                      <w:sz w:val="22"/>
                      <w:szCs w:val="22"/>
                    </w:rPr>
                    <w:t>42,394,362.68</w:t>
                  </w:r>
                </w:p>
              </w:tc>
            </w:tr>
            <w:tr w:rsidR="006F4988" w:rsidRPr="00F77645" w14:paraId="0FB3FE0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1EE67EB" w14:textId="77777777" w:rsidR="006F4988" w:rsidRPr="00F77645" w:rsidRDefault="006F4988" w:rsidP="00A9621B">
                  <w:pPr>
                    <w:framePr w:hSpace="141" w:wrap="around" w:vAnchor="text" w:hAnchor="text" w:y="1"/>
                    <w:suppressOverlap/>
                    <w:rPr>
                      <w:rFonts w:ascii="Arial" w:hAnsi="Arial" w:cs="Arial"/>
                      <w:bCs/>
                      <w:color w:val="000000"/>
                      <w:sz w:val="22"/>
                      <w:szCs w:val="22"/>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2156BF4"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ADB315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6012F0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FISM</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674F3A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sz w:val="22"/>
                      <w:szCs w:val="22"/>
                      <w:lang w:eastAsia="es-MX"/>
                    </w:rPr>
                  </w:pPr>
                  <w:r w:rsidRPr="00F77645">
                    <w:rPr>
                      <w:rFonts w:ascii="Arial" w:hAnsi="Arial" w:cs="Arial"/>
                      <w:bCs/>
                      <w:sz w:val="22"/>
                      <w:szCs w:val="22"/>
                      <w:lang w:eastAsia="es-MX"/>
                    </w:rPr>
                    <w:t>7,779,177.14</w:t>
                  </w:r>
                </w:p>
              </w:tc>
            </w:tr>
            <w:tr w:rsidR="006F4988" w:rsidRPr="00F77645" w14:paraId="7180CCD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7256F72" w14:textId="77777777" w:rsidR="006F4988" w:rsidRPr="00F77645" w:rsidRDefault="006F4988" w:rsidP="00A9621B">
                  <w:pPr>
                    <w:framePr w:hSpace="141" w:wrap="around" w:vAnchor="text" w:hAnchor="text" w:y="1"/>
                    <w:suppressOverlap/>
                    <w:rPr>
                      <w:rFonts w:ascii="Arial" w:hAnsi="Arial" w:cs="Arial"/>
                      <w:bCs/>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231298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312F3F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9260EF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FORTAMUN</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419EC09"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sz w:val="22"/>
                      <w:szCs w:val="22"/>
                      <w:lang w:eastAsia="es-MX"/>
                    </w:rPr>
                  </w:pPr>
                  <w:r w:rsidRPr="00F77645">
                    <w:rPr>
                      <w:rFonts w:ascii="Arial" w:hAnsi="Arial" w:cs="Arial"/>
                      <w:bCs/>
                      <w:sz w:val="22"/>
                      <w:szCs w:val="22"/>
                      <w:lang w:eastAsia="es-MX"/>
                    </w:rPr>
                    <w:t>34,615,185.54</w:t>
                  </w:r>
                </w:p>
              </w:tc>
            </w:tr>
            <w:tr w:rsidR="006F4988" w:rsidRPr="00F77645" w14:paraId="755F2BC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54031F1" w14:textId="77777777" w:rsidR="006F4988" w:rsidRPr="00F77645" w:rsidRDefault="006F4988" w:rsidP="00A9621B">
                  <w:pPr>
                    <w:framePr w:hSpace="141" w:wrap="around" w:vAnchor="text" w:hAnchor="text" w:y="1"/>
                    <w:suppressOverlap/>
                    <w:rPr>
                      <w:rFonts w:ascii="Arial" w:hAnsi="Arial" w:cs="Arial"/>
                      <w:bCs/>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AC8EDE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95B7A6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Convenios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5749AB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r w:rsidR="006F4988" w:rsidRPr="00F77645" w14:paraId="5554AD6B"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F1F42F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D58D745"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474E3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E90F0F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Convenios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97840A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A95E7B2" w14:textId="77777777" w:rsidTr="00B20715">
              <w:trPr>
                <w:trHeight w:val="233"/>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C8DB38B"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32DB4E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B8136B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471BF00E"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5D51511"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r>
            <w:tr w:rsidR="006F4988" w:rsidRPr="00F77645" w14:paraId="3182FCB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3E66C2F"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9</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9D11CB8"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Transferencias, Asignaciones, Subsidios y Otras Ayudas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764789EB"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 xml:space="preserve">0.00 </w:t>
                  </w:r>
                </w:p>
              </w:tc>
            </w:tr>
            <w:tr w:rsidR="006F4988" w:rsidRPr="00F77645" w14:paraId="7B731A4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92624E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76216F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29170CC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Transferencias Internas y Asignaciones al Sector Público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451A6A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08AA3AA"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9C3E5E5"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B573C69"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CB5672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643294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Transferencias Internas y Asignaciones al Sector Público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994123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D3C79C6"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1B57DA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AA197A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442C4EB" w14:textId="39C1673A"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Transferencias al Resto del </w:t>
                  </w:r>
                  <w:proofErr w:type="gramStart"/>
                  <w:r w:rsidRPr="00F77645">
                    <w:rPr>
                      <w:rFonts w:ascii="Arial" w:hAnsi="Arial" w:cs="Arial"/>
                      <w:bCs/>
                      <w:color w:val="000000"/>
                      <w:sz w:val="22"/>
                      <w:szCs w:val="22"/>
                      <w:lang w:eastAsia="es-MX"/>
                    </w:rPr>
                    <w:t>Sector</w:t>
                  </w:r>
                  <w:r w:rsidR="00C21254">
                    <w:rPr>
                      <w:rFonts w:ascii="Arial" w:hAnsi="Arial" w:cs="Arial"/>
                      <w:bCs/>
                      <w:color w:val="000000"/>
                      <w:sz w:val="22"/>
                      <w:szCs w:val="22"/>
                      <w:lang w:eastAsia="es-MX"/>
                    </w:rPr>
                    <w:t xml:space="preserve"> </w:t>
                  </w:r>
                  <w:r w:rsidRPr="00F77645">
                    <w:rPr>
                      <w:rFonts w:ascii="Arial" w:hAnsi="Arial" w:cs="Arial"/>
                      <w:bCs/>
                      <w:color w:val="000000"/>
                      <w:sz w:val="22"/>
                      <w:szCs w:val="22"/>
                      <w:lang w:eastAsia="es-MX"/>
                    </w:rPr>
                    <w:t xml:space="preserve"> Público</w:t>
                  </w:r>
                  <w:proofErr w:type="gramEnd"/>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089458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ECD388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41869D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7A10677"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781E74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D91BBA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Transferencias Otorgadas al Municipio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AD7AB2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33DCF11F"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1FE7293"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97E61F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3</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0080540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Subsidios y Subvenciones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623BB8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76F48F9B"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E1B0C7A"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EBA7279"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1C650B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014591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Otros Subsidios Federales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7ABDAC5"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ABE3A37"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F36178F"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932924D"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4238D8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02F87FA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SUBSEMUN</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2470CAE"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15B5C94"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ECC3A0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7BDA1306"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4</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7818C54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Ayudas sociales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955885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A406A2C"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8FB426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A2E47F2"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C8AFE7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3B51A04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Donativos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57EBDB4"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91F4F2D"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435F447"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24E8F68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5</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8473FE3"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Pensiones y Jubilaciones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006AB7F1"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DC8F6A9"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12D34C8"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1E4ED448"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1329470"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1C757511"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Pensiones y Jubilaciones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118C1A0"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1CDCB475"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1AB7B9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AB0897F"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6</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4197B7E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Transferencias a Fideicomisos, mandatos y análogos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477394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40A0D8F1"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5A039C62"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57933810"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5DA9D3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6ECD69C4"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Transferencias a Fideicomisos, mandatos y análogos</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95F85E7"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22C7D6C2"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13EF4215"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10</w:t>
                  </w:r>
                </w:p>
              </w:tc>
              <w:tc>
                <w:tcPr>
                  <w:tcW w:w="4550"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CC6EB4E" w14:textId="77777777" w:rsidR="006F4988" w:rsidRPr="00C21254" w:rsidRDefault="006F4988" w:rsidP="00A9621B">
                  <w:pPr>
                    <w:framePr w:hSpace="141" w:wrap="around" w:vAnchor="text" w:hAnchor="text" w:y="1"/>
                    <w:spacing w:line="256" w:lineRule="auto"/>
                    <w:ind w:right="36"/>
                    <w:suppressOverlap/>
                    <w:jc w:val="both"/>
                    <w:rPr>
                      <w:rFonts w:ascii="Arial" w:hAnsi="Arial" w:cs="Arial"/>
                      <w:b/>
                      <w:color w:val="000000"/>
                      <w:sz w:val="22"/>
                      <w:szCs w:val="22"/>
                      <w:lang w:eastAsia="es-MX"/>
                    </w:rPr>
                  </w:pPr>
                  <w:r w:rsidRPr="00C21254">
                    <w:rPr>
                      <w:rFonts w:ascii="Arial" w:hAnsi="Arial" w:cs="Arial"/>
                      <w:b/>
                      <w:color w:val="000000"/>
                      <w:sz w:val="22"/>
                      <w:szCs w:val="22"/>
                      <w:lang w:eastAsia="es-MX"/>
                    </w:rPr>
                    <w:t>Ingresos Derivados de Financiamientos</w:t>
                  </w:r>
                </w:p>
              </w:tc>
              <w:tc>
                <w:tcPr>
                  <w:tcW w:w="1745" w:type="dxa"/>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63DFAB5" w14:textId="77777777" w:rsidR="006F4988" w:rsidRPr="00C21254" w:rsidRDefault="006F4988" w:rsidP="00A9621B">
                  <w:pPr>
                    <w:framePr w:hSpace="141" w:wrap="around" w:vAnchor="text" w:hAnchor="text" w:y="1"/>
                    <w:spacing w:line="256" w:lineRule="auto"/>
                    <w:ind w:right="36"/>
                    <w:suppressOverlap/>
                    <w:jc w:val="right"/>
                    <w:rPr>
                      <w:rFonts w:ascii="Arial" w:hAnsi="Arial" w:cs="Arial"/>
                      <w:b/>
                      <w:color w:val="000000"/>
                      <w:sz w:val="22"/>
                      <w:szCs w:val="22"/>
                      <w:lang w:eastAsia="es-MX"/>
                    </w:rPr>
                  </w:pPr>
                  <w:r w:rsidRPr="00C21254">
                    <w:rPr>
                      <w:rFonts w:ascii="Arial" w:hAnsi="Arial" w:cs="Arial"/>
                      <w:b/>
                      <w:color w:val="000000"/>
                      <w:sz w:val="22"/>
                      <w:szCs w:val="22"/>
                      <w:lang w:eastAsia="es-MX"/>
                    </w:rPr>
                    <w:t>11,154,000.00</w:t>
                  </w:r>
                </w:p>
              </w:tc>
            </w:tr>
            <w:tr w:rsidR="006F4988" w:rsidRPr="00F77645" w14:paraId="66AC01C8"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786A49E"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36640ED"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74D5A3C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Endeudamiento Interno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2F907C6"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11,154,000.00</w:t>
                  </w:r>
                </w:p>
              </w:tc>
            </w:tr>
            <w:tr w:rsidR="006F4988" w:rsidRPr="00F77645" w14:paraId="0DAFECE0" w14:textId="77777777" w:rsidTr="00B20715">
              <w:trPr>
                <w:trHeight w:val="24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FCD411A"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30476E6B"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F63CEF8"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7307E09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Deuda Pública Municipal</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10404BFD"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11,154,000.00 </w:t>
                  </w:r>
                </w:p>
              </w:tc>
            </w:tr>
            <w:tr w:rsidR="006F4988" w:rsidRPr="00F77645" w14:paraId="552F3013"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311EF730"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0BFDAD8E"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2</w:t>
                  </w:r>
                </w:p>
              </w:tc>
              <w:tc>
                <w:tcPr>
                  <w:tcW w:w="4263" w:type="dxa"/>
                  <w:gridSpan w:val="2"/>
                  <w:tcBorders>
                    <w:top w:val="single" w:sz="4" w:space="0" w:color="auto"/>
                    <w:left w:val="single" w:sz="4" w:space="0" w:color="auto"/>
                    <w:bottom w:val="single" w:sz="4" w:space="0" w:color="auto"/>
                    <w:right w:val="single" w:sz="4" w:space="0" w:color="auto"/>
                  </w:tcBorders>
                  <w:noWrap/>
                  <w:vAlign w:val="center"/>
                  <w:hideMark/>
                </w:tcPr>
                <w:p w14:paraId="1DF7CE2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F77645">
                    <w:rPr>
                      <w:rFonts w:ascii="Arial" w:hAnsi="Arial" w:cs="Arial"/>
                      <w:bCs/>
                      <w:color w:val="000000"/>
                      <w:sz w:val="22"/>
                      <w:szCs w:val="22"/>
                      <w:lang w:eastAsia="es-MX"/>
                    </w:rPr>
                    <w:t>Endeudamiento externo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46AC25B3"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 xml:space="preserve">0.00 </w:t>
                  </w:r>
                </w:p>
              </w:tc>
            </w:tr>
            <w:tr w:rsidR="006F4988" w:rsidRPr="00F77645" w14:paraId="06BF7834" w14:textId="77777777" w:rsidTr="00B20715">
              <w:trPr>
                <w:trHeight w:val="70"/>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0E541FE6" w14:textId="77777777" w:rsidR="006F4988" w:rsidRPr="00F77645" w:rsidRDefault="006F4988" w:rsidP="00A9621B">
                  <w:pPr>
                    <w:framePr w:hSpace="141" w:wrap="around" w:vAnchor="text" w:hAnchor="text" w:y="1"/>
                    <w:suppressOverlap/>
                    <w:rPr>
                      <w:rFonts w:ascii="Arial" w:hAnsi="Arial" w:cs="Arial"/>
                      <w:bCs/>
                      <w:color w:val="000000"/>
                      <w:sz w:val="22"/>
                      <w:szCs w:val="22"/>
                      <w:lang w:eastAsia="es-MX"/>
                    </w:rPr>
                  </w:pPr>
                </w:p>
              </w:tc>
              <w:tc>
                <w:tcPr>
                  <w:tcW w:w="287" w:type="dxa"/>
                  <w:tcBorders>
                    <w:top w:val="single" w:sz="4" w:space="0" w:color="auto"/>
                    <w:left w:val="single" w:sz="4" w:space="0" w:color="auto"/>
                    <w:bottom w:val="single" w:sz="4" w:space="0" w:color="auto"/>
                    <w:right w:val="single" w:sz="4" w:space="0" w:color="auto"/>
                  </w:tcBorders>
                  <w:noWrap/>
                  <w:vAlign w:val="center"/>
                  <w:hideMark/>
                </w:tcPr>
                <w:p w14:paraId="4C58699C" w14:textId="77777777" w:rsidR="006F4988" w:rsidRPr="00F77645" w:rsidRDefault="006F4988" w:rsidP="00A9621B">
                  <w:pPr>
                    <w:framePr w:hSpace="141" w:wrap="around" w:vAnchor="text" w:hAnchor="text" w:y="1"/>
                    <w:spacing w:line="256" w:lineRule="auto"/>
                    <w:suppressOverlap/>
                    <w:rPr>
                      <w:rFonts w:asciiTheme="minorHAnsi" w:eastAsiaTheme="minorHAnsi" w:hAnsiTheme="minorHAnsi" w:cstheme="minorBidi"/>
                      <w:bCs/>
                      <w:sz w:val="20"/>
                      <w:szCs w:val="20"/>
                      <w:lang w:val="es-MX" w:eastAsia="es-MX"/>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6D86235"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1</w:t>
                  </w:r>
                </w:p>
              </w:tc>
              <w:tc>
                <w:tcPr>
                  <w:tcW w:w="3838" w:type="dxa"/>
                  <w:tcBorders>
                    <w:top w:val="single" w:sz="4" w:space="0" w:color="auto"/>
                    <w:left w:val="single" w:sz="4" w:space="0" w:color="auto"/>
                    <w:bottom w:val="single" w:sz="4" w:space="0" w:color="auto"/>
                    <w:right w:val="single" w:sz="4" w:space="0" w:color="auto"/>
                  </w:tcBorders>
                  <w:noWrap/>
                  <w:vAlign w:val="center"/>
                  <w:hideMark/>
                </w:tcPr>
                <w:p w14:paraId="663C719B"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lang w:eastAsia="es-MX"/>
                    </w:rPr>
                  </w:pPr>
                  <w:r w:rsidRPr="00F77645">
                    <w:rPr>
                      <w:rFonts w:ascii="Arial" w:hAnsi="Arial" w:cs="Arial"/>
                      <w:bCs/>
                      <w:sz w:val="22"/>
                      <w:szCs w:val="22"/>
                      <w:lang w:eastAsia="es-MX"/>
                    </w:rPr>
                    <w:t>Endeudamiento externo</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7DF25F2" w14:textId="77777777" w:rsidR="006F4988" w:rsidRPr="00F77645" w:rsidRDefault="006F4988" w:rsidP="00A9621B">
                  <w:pPr>
                    <w:framePr w:hSpace="141" w:wrap="around" w:vAnchor="text" w:hAnchor="text" w:y="1"/>
                    <w:spacing w:line="256" w:lineRule="auto"/>
                    <w:ind w:right="36"/>
                    <w:suppressOverlap/>
                    <w:jc w:val="right"/>
                    <w:rPr>
                      <w:rFonts w:ascii="Arial" w:hAnsi="Arial" w:cs="Arial"/>
                      <w:bCs/>
                      <w:color w:val="000000"/>
                      <w:sz w:val="22"/>
                      <w:szCs w:val="22"/>
                      <w:lang w:eastAsia="es-MX"/>
                    </w:rPr>
                  </w:pPr>
                  <w:r w:rsidRPr="00F77645">
                    <w:rPr>
                      <w:rFonts w:ascii="Arial" w:hAnsi="Arial" w:cs="Arial"/>
                      <w:bCs/>
                      <w:color w:val="000000"/>
                      <w:sz w:val="22"/>
                      <w:szCs w:val="22"/>
                      <w:lang w:eastAsia="es-MX"/>
                    </w:rPr>
                    <w:t>0.00</w:t>
                  </w:r>
                </w:p>
              </w:tc>
            </w:tr>
          </w:tbl>
          <w:p w14:paraId="7A731AB5" w14:textId="77777777" w:rsidR="006F4988" w:rsidRDefault="006F4988" w:rsidP="006F4988">
            <w:pPr>
              <w:rPr>
                <w:bCs/>
              </w:rPr>
            </w:pPr>
          </w:p>
          <w:p w14:paraId="2CDF4070" w14:textId="77777777" w:rsidR="00B20715" w:rsidRPr="00F77645" w:rsidRDefault="00B20715" w:rsidP="006F4988">
            <w:pPr>
              <w:rPr>
                <w:bCs/>
              </w:rPr>
            </w:pPr>
          </w:p>
          <w:p w14:paraId="2CD49E52" w14:textId="77777777" w:rsidR="006F4988" w:rsidRPr="00714926" w:rsidRDefault="006F4988" w:rsidP="006F4988">
            <w:pPr>
              <w:ind w:right="36"/>
              <w:jc w:val="center"/>
              <w:rPr>
                <w:rFonts w:ascii="Arial" w:hAnsi="Arial" w:cs="Arial"/>
                <w:b/>
                <w:sz w:val="22"/>
                <w:szCs w:val="22"/>
              </w:rPr>
            </w:pPr>
            <w:r w:rsidRPr="00714926">
              <w:rPr>
                <w:rFonts w:ascii="Arial" w:eastAsia="Arial" w:hAnsi="Arial" w:cs="Arial"/>
                <w:b/>
                <w:sz w:val="22"/>
                <w:szCs w:val="22"/>
              </w:rPr>
              <w:t>TÍTULO SEGUNDO</w:t>
            </w:r>
          </w:p>
          <w:p w14:paraId="73CA8056" w14:textId="77777777" w:rsidR="006F4988" w:rsidRPr="00714926" w:rsidRDefault="006F4988" w:rsidP="006F4988">
            <w:pPr>
              <w:ind w:right="36"/>
              <w:jc w:val="center"/>
              <w:rPr>
                <w:rFonts w:ascii="Arial" w:hAnsi="Arial" w:cs="Arial"/>
                <w:b/>
                <w:sz w:val="22"/>
                <w:szCs w:val="22"/>
              </w:rPr>
            </w:pPr>
            <w:r w:rsidRPr="00714926">
              <w:rPr>
                <w:rFonts w:ascii="Arial" w:eastAsia="Arial" w:hAnsi="Arial" w:cs="Arial"/>
                <w:b/>
                <w:sz w:val="22"/>
                <w:szCs w:val="22"/>
              </w:rPr>
              <w:t>DE LAS CONTRIBUCIONES</w:t>
            </w:r>
          </w:p>
          <w:p w14:paraId="3AAA4732" w14:textId="77777777" w:rsidR="006F4988" w:rsidRPr="00714926" w:rsidRDefault="006F4988" w:rsidP="006F4988">
            <w:pPr>
              <w:ind w:right="36"/>
              <w:jc w:val="center"/>
              <w:rPr>
                <w:rFonts w:ascii="Arial" w:hAnsi="Arial" w:cs="Arial"/>
                <w:b/>
                <w:sz w:val="22"/>
                <w:szCs w:val="22"/>
              </w:rPr>
            </w:pPr>
          </w:p>
          <w:p w14:paraId="317A2EFE" w14:textId="77777777" w:rsidR="006F4988" w:rsidRPr="00714926" w:rsidRDefault="006F4988" w:rsidP="006F4988">
            <w:pPr>
              <w:ind w:right="36"/>
              <w:jc w:val="center"/>
              <w:rPr>
                <w:rFonts w:ascii="Arial" w:hAnsi="Arial" w:cs="Arial"/>
                <w:b/>
                <w:sz w:val="22"/>
                <w:szCs w:val="22"/>
              </w:rPr>
            </w:pPr>
            <w:r w:rsidRPr="00714926">
              <w:rPr>
                <w:rFonts w:ascii="Arial" w:eastAsia="Arial" w:hAnsi="Arial" w:cs="Arial"/>
                <w:b/>
                <w:sz w:val="22"/>
                <w:szCs w:val="22"/>
              </w:rPr>
              <w:t>CAPÍTULO PRIMERO</w:t>
            </w:r>
          </w:p>
          <w:p w14:paraId="37699A58" w14:textId="77777777" w:rsidR="006F4988" w:rsidRPr="00714926" w:rsidRDefault="006F4988" w:rsidP="006F4988">
            <w:pPr>
              <w:ind w:right="36"/>
              <w:jc w:val="center"/>
              <w:rPr>
                <w:rFonts w:ascii="Arial" w:hAnsi="Arial" w:cs="Arial"/>
                <w:b/>
                <w:sz w:val="22"/>
                <w:szCs w:val="22"/>
              </w:rPr>
            </w:pPr>
            <w:r w:rsidRPr="00714926">
              <w:rPr>
                <w:rFonts w:ascii="Arial" w:eastAsia="Arial" w:hAnsi="Arial" w:cs="Arial"/>
                <w:b/>
                <w:sz w:val="22"/>
                <w:szCs w:val="22"/>
              </w:rPr>
              <w:t>DEL IMPUESTO PREDIAL</w:t>
            </w:r>
          </w:p>
          <w:p w14:paraId="6952F42A" w14:textId="77777777" w:rsidR="006F4988" w:rsidRPr="00F77645" w:rsidRDefault="006F4988" w:rsidP="006F4988">
            <w:pPr>
              <w:ind w:right="36"/>
              <w:jc w:val="both"/>
              <w:rPr>
                <w:rFonts w:ascii="Arial" w:hAnsi="Arial" w:cs="Arial"/>
                <w:bCs/>
                <w:sz w:val="22"/>
                <w:szCs w:val="22"/>
              </w:rPr>
            </w:pPr>
          </w:p>
          <w:p w14:paraId="2E6DD310" w14:textId="77777777" w:rsidR="006F4988" w:rsidRPr="00F77645" w:rsidRDefault="006F4988" w:rsidP="006F4988">
            <w:pPr>
              <w:ind w:right="36"/>
              <w:jc w:val="both"/>
              <w:rPr>
                <w:rFonts w:ascii="Arial" w:hAnsi="Arial" w:cs="Arial"/>
                <w:bCs/>
                <w:sz w:val="22"/>
                <w:szCs w:val="22"/>
              </w:rPr>
            </w:pPr>
            <w:r w:rsidRPr="00714926">
              <w:rPr>
                <w:rFonts w:ascii="Arial" w:hAnsi="Arial" w:cs="Arial"/>
                <w:b/>
                <w:sz w:val="22"/>
                <w:szCs w:val="22"/>
              </w:rPr>
              <w:t>ARTÍCULO 2.-</w:t>
            </w:r>
            <w:r w:rsidRPr="00F77645">
              <w:rPr>
                <w:rFonts w:ascii="Arial" w:hAnsi="Arial" w:cs="Arial"/>
                <w:bCs/>
                <w:sz w:val="22"/>
                <w:szCs w:val="22"/>
              </w:rPr>
              <w:t xml:space="preserve"> Es objeto de este impuesto; la propiedad o posesión de predios urbanos o rústicos, plantas de beneficio, establecimientos metalúrgicos y mineros en los términos de la legislación federal en la materia, así como la concesión, uso o goce de predios rústicos de la Federación, del Estado o del Municipio destinados a la explotación agrícola o ganadera. Los bienes inmuebles del dominio privado de la Federación y del Estado, además bienes considerados como inmuebles por las disposiciones legales del derecho común vigente en el Estado, ubicados dentro del territorio de los Municipios del Estado y se pagará </w:t>
            </w:r>
            <w:proofErr w:type="gramStart"/>
            <w:r w:rsidRPr="00F77645">
              <w:rPr>
                <w:rFonts w:ascii="Arial" w:hAnsi="Arial" w:cs="Arial"/>
                <w:bCs/>
                <w:sz w:val="22"/>
                <w:szCs w:val="22"/>
              </w:rPr>
              <w:t>de acuerdo a</w:t>
            </w:r>
            <w:proofErr w:type="gramEnd"/>
            <w:r w:rsidRPr="00F77645">
              <w:rPr>
                <w:rFonts w:ascii="Arial" w:hAnsi="Arial" w:cs="Arial"/>
                <w:bCs/>
                <w:sz w:val="22"/>
                <w:szCs w:val="22"/>
              </w:rPr>
              <w:t xml:space="preserve"> las tasas siguientes: </w:t>
            </w:r>
          </w:p>
          <w:p w14:paraId="4646E48E" w14:textId="77777777" w:rsidR="006F4988" w:rsidRPr="00F77645" w:rsidRDefault="006F4988" w:rsidP="006F4988">
            <w:pPr>
              <w:ind w:right="36"/>
              <w:jc w:val="both"/>
              <w:rPr>
                <w:rFonts w:ascii="Arial" w:hAnsi="Arial" w:cs="Arial"/>
                <w:bCs/>
                <w:sz w:val="22"/>
                <w:szCs w:val="22"/>
              </w:rPr>
            </w:pPr>
          </w:p>
          <w:p w14:paraId="28BAE9F6"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 xml:space="preserve">I.- Sobre los predios urbanos 5 al millar anual con edificación (No se considera edificación bardas y cercas). </w:t>
            </w:r>
          </w:p>
          <w:p w14:paraId="25AE5C0F" w14:textId="77777777" w:rsidR="006F4988" w:rsidRPr="00F77645" w:rsidRDefault="006F4988" w:rsidP="006F4988">
            <w:pPr>
              <w:ind w:right="36"/>
              <w:jc w:val="both"/>
              <w:rPr>
                <w:rFonts w:ascii="Arial" w:eastAsia="Arial" w:hAnsi="Arial" w:cs="Arial"/>
                <w:bCs/>
                <w:sz w:val="22"/>
                <w:szCs w:val="22"/>
              </w:rPr>
            </w:pPr>
          </w:p>
          <w:p w14:paraId="2D0E6F3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Sobre lotes baldíos, desmontados 5 al millar anual. </w:t>
            </w:r>
          </w:p>
          <w:p w14:paraId="1DCC3FB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FB4D03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Sobre lotes baldíos, con maleza 7 al millar anual.</w:t>
            </w:r>
          </w:p>
          <w:p w14:paraId="16A53A3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BB7B84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Sobre los predios rústicos y predios de extracción ejidal ya titulados, la tasa será 5 al millar anual. </w:t>
            </w:r>
          </w:p>
          <w:p w14:paraId="3224991D" w14:textId="77777777" w:rsidR="006F4988" w:rsidRPr="00F77645" w:rsidRDefault="006F4988" w:rsidP="006F4988">
            <w:pPr>
              <w:ind w:right="36"/>
              <w:jc w:val="center"/>
              <w:rPr>
                <w:rFonts w:ascii="Arial" w:eastAsia="Arial" w:hAnsi="Arial" w:cs="Arial"/>
                <w:bCs/>
                <w:sz w:val="22"/>
                <w:szCs w:val="22"/>
              </w:rPr>
            </w:pPr>
          </w:p>
          <w:p w14:paraId="4112BEE8"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V.- En ningún caso el monto del impuesto predial será inferior a $25.00 por bimestre ($150.00 anual).</w:t>
            </w:r>
          </w:p>
          <w:p w14:paraId="0732AE2A"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 </w:t>
            </w:r>
          </w:p>
          <w:p w14:paraId="3E50399B"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VI.- Las personas físicas y morales que cubren en una sola emisión la cuota anual del impuesto predial, se les otorgarán los incentivos que a continuación se mencionan: </w:t>
            </w:r>
          </w:p>
          <w:p w14:paraId="26BEB990" w14:textId="77777777" w:rsidR="006F4988" w:rsidRPr="00F77645" w:rsidRDefault="006F4988" w:rsidP="006F4988">
            <w:pPr>
              <w:ind w:right="36"/>
              <w:jc w:val="center"/>
              <w:rPr>
                <w:rFonts w:ascii="Arial" w:eastAsia="Arial" w:hAnsi="Arial" w:cs="Arial"/>
                <w:bCs/>
                <w:sz w:val="22"/>
                <w:szCs w:val="22"/>
              </w:rPr>
            </w:pPr>
          </w:p>
          <w:p w14:paraId="7DE1A35F"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1.- Cuando la cuota anual respectiva al impuesto a que se refiere este capítulo se cubra antes del 31 de enero, se otorgará al contribuyente un incentivo equivalente al 15% del monto total por concepto de pago anticipado.</w:t>
            </w:r>
          </w:p>
          <w:p w14:paraId="54458073" w14:textId="77777777" w:rsidR="006F4988" w:rsidRPr="00F77645" w:rsidRDefault="006F4988" w:rsidP="006F4988">
            <w:pPr>
              <w:tabs>
                <w:tab w:val="left" w:pos="603"/>
                <w:tab w:val="left" w:pos="1139"/>
              </w:tabs>
              <w:ind w:right="36"/>
              <w:jc w:val="both"/>
              <w:rPr>
                <w:rFonts w:ascii="Arial" w:hAnsi="Arial" w:cs="Arial"/>
                <w:bCs/>
                <w:sz w:val="22"/>
                <w:szCs w:val="22"/>
              </w:rPr>
            </w:pPr>
          </w:p>
          <w:p w14:paraId="095DAF3F"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2.- Durante el mes de febrero se otorgará al contribuyente un incentivo equivalente al 10% por concepto de pago anticipado. </w:t>
            </w:r>
          </w:p>
          <w:p w14:paraId="6A18B3D7" w14:textId="77777777" w:rsidR="006F4988" w:rsidRPr="00F77645" w:rsidRDefault="006F4988" w:rsidP="006F4988">
            <w:pPr>
              <w:tabs>
                <w:tab w:val="left" w:pos="603"/>
                <w:tab w:val="left" w:pos="1139"/>
              </w:tabs>
              <w:ind w:right="36"/>
              <w:jc w:val="both"/>
              <w:rPr>
                <w:rFonts w:ascii="Arial" w:hAnsi="Arial" w:cs="Arial"/>
                <w:bCs/>
                <w:sz w:val="22"/>
                <w:szCs w:val="22"/>
              </w:rPr>
            </w:pPr>
          </w:p>
          <w:p w14:paraId="50B82289"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3.- Cuando el pago se realice en marzo se otorgará al contribuyente un incentivo equivalente al 5% del impuesto que se cause. El incentivo que se otorga no es aplicable cuando se realicen pagos en forma bimestral. </w:t>
            </w:r>
          </w:p>
          <w:p w14:paraId="4311BD08" w14:textId="77777777" w:rsidR="006F4988" w:rsidRPr="00F77645" w:rsidRDefault="006F4988" w:rsidP="006F4988">
            <w:pPr>
              <w:tabs>
                <w:tab w:val="left" w:pos="603"/>
                <w:tab w:val="left" w:pos="1139"/>
              </w:tabs>
              <w:ind w:right="36"/>
              <w:jc w:val="both"/>
              <w:rPr>
                <w:rFonts w:ascii="Arial" w:hAnsi="Arial" w:cs="Arial"/>
                <w:bCs/>
                <w:sz w:val="22"/>
                <w:szCs w:val="22"/>
              </w:rPr>
            </w:pPr>
          </w:p>
          <w:p w14:paraId="1A8DBEE4"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VII.- A los propietarios de predios urbanos o rústicos que sean pensionados, jubilados, adultos mayores y personas con discapacidad, recibirán un incentivo equivalente al 50% de la cuota del año actual que les corresponda, respecto de la propiedad donde habiten. En ningún caso el monto del impuesto predial será inferior a $ 25.00 por bimestre ($ 150.00 anual). </w:t>
            </w:r>
          </w:p>
          <w:p w14:paraId="4AE0E248" w14:textId="77777777" w:rsidR="006F4988" w:rsidRPr="00F77645" w:rsidRDefault="006F4988" w:rsidP="006F4988">
            <w:pPr>
              <w:tabs>
                <w:tab w:val="left" w:pos="603"/>
                <w:tab w:val="left" w:pos="1139"/>
              </w:tabs>
              <w:ind w:right="36"/>
              <w:jc w:val="both"/>
              <w:rPr>
                <w:rFonts w:ascii="Arial" w:hAnsi="Arial" w:cs="Arial"/>
                <w:bCs/>
                <w:sz w:val="22"/>
                <w:szCs w:val="22"/>
              </w:rPr>
            </w:pPr>
          </w:p>
          <w:p w14:paraId="3055B980" w14:textId="77777777" w:rsidR="006F4988" w:rsidRPr="00F77645" w:rsidRDefault="006F4988" w:rsidP="006F4988">
            <w:pPr>
              <w:tabs>
                <w:tab w:val="left" w:pos="603"/>
                <w:tab w:val="left" w:pos="1139"/>
              </w:tabs>
              <w:ind w:right="36"/>
              <w:jc w:val="both"/>
              <w:rPr>
                <w:rFonts w:ascii="Arial" w:hAnsi="Arial" w:cs="Arial"/>
                <w:bCs/>
                <w:sz w:val="22"/>
                <w:szCs w:val="22"/>
              </w:rPr>
            </w:pPr>
            <w:r w:rsidRPr="00F77645">
              <w:rPr>
                <w:rFonts w:ascii="Arial" w:hAnsi="Arial" w:cs="Arial"/>
                <w:bCs/>
                <w:sz w:val="22"/>
                <w:szCs w:val="22"/>
              </w:rPr>
              <w:t xml:space="preserve">A los contribuyentes señalados en esta fracción que tengan adeudos de ejercicios anteriores que acudan de manera espontánea a actualizarse en el pago de las contribuciones de este impuesto, se les aplicara el mismo </w:t>
            </w:r>
            <w:r w:rsidRPr="00F77645">
              <w:rPr>
                <w:rFonts w:ascii="Arial" w:hAnsi="Arial" w:cs="Arial"/>
                <w:bCs/>
                <w:sz w:val="22"/>
                <w:szCs w:val="22"/>
                <w:lang w:val="es-419"/>
              </w:rPr>
              <w:t>incentivo</w:t>
            </w:r>
            <w:r w:rsidRPr="00F77645">
              <w:rPr>
                <w:rFonts w:ascii="Arial" w:hAnsi="Arial" w:cs="Arial"/>
                <w:bCs/>
                <w:sz w:val="22"/>
                <w:szCs w:val="22"/>
              </w:rPr>
              <w:t xml:space="preserve"> señalado, en el primer párrafo de esta fracción debiendo cubrir los mismos requisitos señalados en el dicho párrafo de la Ley. </w:t>
            </w:r>
          </w:p>
          <w:p w14:paraId="63BA3911" w14:textId="77777777" w:rsidR="006F4988" w:rsidRPr="00F77645" w:rsidRDefault="006F4988" w:rsidP="006F4988">
            <w:pPr>
              <w:tabs>
                <w:tab w:val="left" w:pos="603"/>
                <w:tab w:val="left" w:pos="1139"/>
              </w:tabs>
              <w:ind w:right="36"/>
              <w:jc w:val="both"/>
              <w:rPr>
                <w:rFonts w:ascii="Arial" w:hAnsi="Arial" w:cs="Arial"/>
                <w:bCs/>
                <w:sz w:val="22"/>
                <w:szCs w:val="22"/>
              </w:rPr>
            </w:pPr>
          </w:p>
          <w:p w14:paraId="7A2C2BA5"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lastRenderedPageBreak/>
              <w:t>VIII.- Se otorgará un incentivo del 100% del impuesto, a los predios propiedad de Instituciones de beneficencia que acrediten ante la tesorería municipal que cuentan con autorización o reconocimiento de validez en los términos de la Ley de la Materia, a través de reembolso una vez realizado el pago del impuesto a que se refiere este artículo.</w:t>
            </w:r>
          </w:p>
          <w:p w14:paraId="0B935D6B" w14:textId="77777777" w:rsidR="006F4988" w:rsidRPr="00F77645" w:rsidRDefault="006F4988" w:rsidP="006F4988">
            <w:pPr>
              <w:ind w:right="36"/>
              <w:jc w:val="center"/>
              <w:rPr>
                <w:rFonts w:ascii="Arial" w:eastAsia="Arial" w:hAnsi="Arial" w:cs="Arial"/>
                <w:bCs/>
                <w:sz w:val="22"/>
                <w:szCs w:val="22"/>
              </w:rPr>
            </w:pPr>
          </w:p>
          <w:p w14:paraId="2F738AB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IX.- Las empresas de nueva creación o ya existentes en el municipio, que adquieran predios para su instalación o ampliación, que generen nuevos empleos directos, obtendrán un estímulo fiscal del impuesto a que se refiera este Artículo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tabla:</w:t>
            </w:r>
          </w:p>
          <w:p w14:paraId="7E9E6FB0" w14:textId="77777777" w:rsidR="006F4988" w:rsidRPr="00F77645" w:rsidRDefault="006F4988" w:rsidP="006F4988">
            <w:pPr>
              <w:tabs>
                <w:tab w:val="left" w:pos="603"/>
                <w:tab w:val="left" w:pos="1139"/>
              </w:tabs>
              <w:ind w:right="36"/>
              <w:jc w:val="both"/>
              <w:rPr>
                <w:rFonts w:ascii="Arial" w:hAnsi="Arial" w:cs="Arial"/>
                <w:bCs/>
                <w:sz w:val="22"/>
                <w:szCs w:val="22"/>
              </w:rPr>
            </w:pPr>
          </w:p>
          <w:tbl>
            <w:tblPr>
              <w:tblW w:w="6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454"/>
              <w:gridCol w:w="1872"/>
            </w:tblGrid>
            <w:tr w:rsidR="006F4988" w:rsidRPr="00F77645" w14:paraId="27C2FF8E" w14:textId="77777777" w:rsidTr="00E17DDD">
              <w:trPr>
                <w:trHeight w:val="822"/>
              </w:trPr>
              <w:tc>
                <w:tcPr>
                  <w:tcW w:w="3369" w:type="dxa"/>
                  <w:tcBorders>
                    <w:top w:val="single" w:sz="4" w:space="0" w:color="000000"/>
                    <w:left w:val="single" w:sz="4" w:space="0" w:color="000000"/>
                    <w:bottom w:val="single" w:sz="4" w:space="0" w:color="000000"/>
                    <w:right w:val="single" w:sz="4" w:space="0" w:color="000000"/>
                  </w:tcBorders>
                  <w:hideMark/>
                </w:tcPr>
                <w:p w14:paraId="1F2FBCE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Número de empleos directos Generados por Empresas</w:t>
                  </w:r>
                </w:p>
              </w:tc>
              <w:tc>
                <w:tcPr>
                  <w:tcW w:w="1454" w:type="dxa"/>
                  <w:tcBorders>
                    <w:top w:val="single" w:sz="4" w:space="0" w:color="000000"/>
                    <w:left w:val="single" w:sz="4" w:space="0" w:color="000000"/>
                    <w:bottom w:val="single" w:sz="4" w:space="0" w:color="000000"/>
                    <w:right w:val="single" w:sz="4" w:space="0" w:color="000000"/>
                  </w:tcBorders>
                  <w:hideMark/>
                </w:tcPr>
                <w:p w14:paraId="056DED04"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 de incentivo</w:t>
                  </w:r>
                </w:p>
              </w:tc>
              <w:tc>
                <w:tcPr>
                  <w:tcW w:w="1872" w:type="dxa"/>
                  <w:tcBorders>
                    <w:top w:val="single" w:sz="4" w:space="0" w:color="000000"/>
                    <w:left w:val="single" w:sz="4" w:space="0" w:color="000000"/>
                    <w:bottom w:val="single" w:sz="4" w:space="0" w:color="000000"/>
                    <w:right w:val="single" w:sz="4" w:space="0" w:color="000000"/>
                  </w:tcBorders>
                  <w:hideMark/>
                </w:tcPr>
                <w:p w14:paraId="652A6DCB"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Periodo al que aplica</w:t>
                  </w:r>
                </w:p>
              </w:tc>
            </w:tr>
            <w:tr w:rsidR="006F4988" w:rsidRPr="00F77645" w14:paraId="102F6B77" w14:textId="77777777" w:rsidTr="00E17DDD">
              <w:trPr>
                <w:trHeight w:val="388"/>
              </w:trPr>
              <w:tc>
                <w:tcPr>
                  <w:tcW w:w="3369" w:type="dxa"/>
                  <w:tcBorders>
                    <w:top w:val="single" w:sz="4" w:space="0" w:color="000000"/>
                    <w:left w:val="single" w:sz="4" w:space="0" w:color="000000"/>
                    <w:bottom w:val="single" w:sz="4" w:space="0" w:color="000000"/>
                    <w:right w:val="single" w:sz="4" w:space="0" w:color="000000"/>
                  </w:tcBorders>
                  <w:hideMark/>
                </w:tcPr>
                <w:p w14:paraId="7ED2B94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10 a 20</w:t>
                  </w:r>
                </w:p>
              </w:tc>
              <w:tc>
                <w:tcPr>
                  <w:tcW w:w="1454" w:type="dxa"/>
                  <w:tcBorders>
                    <w:top w:val="single" w:sz="4" w:space="0" w:color="000000"/>
                    <w:left w:val="single" w:sz="4" w:space="0" w:color="000000"/>
                    <w:bottom w:val="single" w:sz="4" w:space="0" w:color="000000"/>
                    <w:right w:val="single" w:sz="4" w:space="0" w:color="000000"/>
                  </w:tcBorders>
                  <w:hideMark/>
                </w:tcPr>
                <w:p w14:paraId="751A0E89"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50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3AC9DD3"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r w:rsidR="006F4988" w:rsidRPr="00F77645" w14:paraId="163F6215" w14:textId="77777777" w:rsidTr="00E17DDD">
              <w:trPr>
                <w:trHeight w:val="410"/>
              </w:trPr>
              <w:tc>
                <w:tcPr>
                  <w:tcW w:w="3369" w:type="dxa"/>
                  <w:tcBorders>
                    <w:top w:val="single" w:sz="4" w:space="0" w:color="000000"/>
                    <w:left w:val="single" w:sz="4" w:space="0" w:color="000000"/>
                    <w:bottom w:val="single" w:sz="4" w:space="0" w:color="000000"/>
                    <w:right w:val="single" w:sz="4" w:space="0" w:color="000000"/>
                  </w:tcBorders>
                  <w:hideMark/>
                </w:tcPr>
                <w:p w14:paraId="063A7679"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21 a 50</w:t>
                  </w:r>
                </w:p>
              </w:tc>
              <w:tc>
                <w:tcPr>
                  <w:tcW w:w="1454" w:type="dxa"/>
                  <w:tcBorders>
                    <w:top w:val="single" w:sz="4" w:space="0" w:color="000000"/>
                    <w:left w:val="single" w:sz="4" w:space="0" w:color="000000"/>
                    <w:bottom w:val="single" w:sz="4" w:space="0" w:color="000000"/>
                    <w:right w:val="single" w:sz="4" w:space="0" w:color="000000"/>
                  </w:tcBorders>
                  <w:hideMark/>
                </w:tcPr>
                <w:p w14:paraId="0BDFA2F4"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85</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1D7B1773"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r w:rsidR="006F4988" w:rsidRPr="00F77645" w14:paraId="7D4B9C1A" w14:textId="77777777" w:rsidTr="00E17DDD">
              <w:trPr>
                <w:trHeight w:val="388"/>
              </w:trPr>
              <w:tc>
                <w:tcPr>
                  <w:tcW w:w="3369" w:type="dxa"/>
                  <w:tcBorders>
                    <w:top w:val="single" w:sz="4" w:space="0" w:color="000000"/>
                    <w:left w:val="single" w:sz="4" w:space="0" w:color="000000"/>
                    <w:bottom w:val="single" w:sz="4" w:space="0" w:color="000000"/>
                    <w:right w:val="single" w:sz="4" w:space="0" w:color="000000"/>
                  </w:tcBorders>
                  <w:hideMark/>
                </w:tcPr>
                <w:p w14:paraId="18A2882A"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51 en adelante</w:t>
                  </w:r>
                </w:p>
              </w:tc>
              <w:tc>
                <w:tcPr>
                  <w:tcW w:w="1454" w:type="dxa"/>
                  <w:tcBorders>
                    <w:top w:val="single" w:sz="4" w:space="0" w:color="000000"/>
                    <w:left w:val="single" w:sz="4" w:space="0" w:color="000000"/>
                    <w:bottom w:val="single" w:sz="4" w:space="0" w:color="000000"/>
                    <w:right w:val="single" w:sz="4" w:space="0" w:color="000000"/>
                  </w:tcBorders>
                  <w:hideMark/>
                </w:tcPr>
                <w:p w14:paraId="2E4E6024"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100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FCB175A"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bl>
          <w:p w14:paraId="58B08B6D" w14:textId="77777777" w:rsidR="006F4988" w:rsidRPr="00F77645" w:rsidRDefault="006F4988" w:rsidP="006F4988">
            <w:pPr>
              <w:jc w:val="both"/>
              <w:rPr>
                <w:rFonts w:ascii="Arial" w:hAnsi="Arial" w:cs="Arial"/>
                <w:bCs/>
                <w:sz w:val="22"/>
                <w:szCs w:val="22"/>
              </w:rPr>
            </w:pPr>
          </w:p>
          <w:p w14:paraId="07E1C9B7"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Para obtener este estímulo la empresa debe celebrar convenio por escrito con el municipio.</w:t>
            </w:r>
          </w:p>
          <w:p w14:paraId="7C042148" w14:textId="77777777" w:rsidR="006F4988" w:rsidRPr="00F77645" w:rsidRDefault="006F4988" w:rsidP="006F4988">
            <w:pPr>
              <w:ind w:right="36"/>
              <w:jc w:val="both"/>
              <w:rPr>
                <w:rFonts w:ascii="Arial" w:eastAsia="Arial" w:hAnsi="Arial" w:cs="Arial"/>
                <w:bCs/>
                <w:sz w:val="22"/>
                <w:szCs w:val="22"/>
              </w:rPr>
            </w:pPr>
          </w:p>
          <w:p w14:paraId="457DC30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Y se hará efectivo para los bimestres de los años que falten de liquidar. </w:t>
            </w:r>
          </w:p>
          <w:p w14:paraId="04AF2DAC" w14:textId="77777777" w:rsidR="006F4988" w:rsidRPr="00F77645" w:rsidRDefault="006F4988" w:rsidP="006F4988">
            <w:pPr>
              <w:ind w:right="36"/>
              <w:jc w:val="center"/>
              <w:rPr>
                <w:rFonts w:ascii="Arial" w:eastAsia="Arial" w:hAnsi="Arial" w:cs="Arial"/>
                <w:bCs/>
                <w:sz w:val="22"/>
                <w:szCs w:val="22"/>
              </w:rPr>
            </w:pPr>
          </w:p>
          <w:p w14:paraId="4F77E25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Este estímulo no es acumulable con otros beneficios contemplados en este artículo.</w:t>
            </w:r>
          </w:p>
          <w:p w14:paraId="45323E87" w14:textId="77777777" w:rsidR="006F4988" w:rsidRPr="00F77645" w:rsidRDefault="006F4988" w:rsidP="006F4988">
            <w:pPr>
              <w:ind w:right="36"/>
              <w:jc w:val="center"/>
              <w:rPr>
                <w:rFonts w:ascii="Arial" w:eastAsia="Arial" w:hAnsi="Arial" w:cs="Arial"/>
                <w:bCs/>
                <w:sz w:val="22"/>
                <w:szCs w:val="22"/>
              </w:rPr>
            </w:pPr>
          </w:p>
          <w:p w14:paraId="3395999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X.-  Las empresas que generen empleos directos a personas con discapacidad en un porcentaje de un 3% del total de obreros o empleados, gozarán de un incentivo correspondiente al 25%, en el impuesto a que se refiere este capítulo, siempre y cuando compruebe ante la autoridad exactora la hipótesis a que se refiere esta fracción, incentivo que se incrementa en un porcentaje del 1% adicional por cada persona contratada con las mismas características con la </w:t>
            </w:r>
            <w:r w:rsidRPr="00F77645">
              <w:rPr>
                <w:rFonts w:ascii="Arial" w:eastAsia="Arial" w:hAnsi="Arial" w:cs="Arial"/>
                <w:bCs/>
                <w:sz w:val="22"/>
                <w:szCs w:val="22"/>
              </w:rPr>
              <w:lastRenderedPageBreak/>
              <w:t xml:space="preserve">obligación del beneficiario de este incentivo de reportar los supuestos de esta norma cada dos  meses y en caso de no hacerlo o cumplir con la misma, quedará sin efecto del beneficio de referencia, requiriéndosele al mismo pagar la diferencia a partir de la fecha de que quede sin efecto este incentivo. </w:t>
            </w:r>
          </w:p>
          <w:p w14:paraId="0D32C3FA" w14:textId="77777777" w:rsidR="006F4988" w:rsidRPr="00F77645" w:rsidRDefault="006F4988" w:rsidP="006F4988">
            <w:pPr>
              <w:ind w:right="36"/>
              <w:jc w:val="both"/>
              <w:rPr>
                <w:rFonts w:ascii="Arial" w:eastAsia="Arial" w:hAnsi="Arial" w:cs="Arial"/>
                <w:bCs/>
                <w:sz w:val="22"/>
                <w:szCs w:val="22"/>
              </w:rPr>
            </w:pPr>
          </w:p>
          <w:p w14:paraId="6F94FA2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Se hace extensivo el estímulo fiscal descrito en el párrafo anterior a l</w:t>
            </w:r>
            <w:r w:rsidRPr="00F77645">
              <w:rPr>
                <w:rFonts w:ascii="Arial" w:hAnsi="Arial" w:cs="Arial"/>
                <w:bCs/>
                <w:sz w:val="22"/>
                <w:szCs w:val="22"/>
              </w:rPr>
              <w:t xml:space="preserve">as personas físicas y morales que generen empleos directos a hombres y mujeres en su primera oportunidad laboral, así como a personas con discapacidad y adultos entre 40 y 60 </w:t>
            </w:r>
            <w:proofErr w:type="gramStart"/>
            <w:r w:rsidRPr="00F77645">
              <w:rPr>
                <w:rFonts w:ascii="Arial" w:hAnsi="Arial" w:cs="Arial"/>
                <w:bCs/>
                <w:sz w:val="22"/>
                <w:szCs w:val="22"/>
              </w:rPr>
              <w:t>años de edad</w:t>
            </w:r>
            <w:proofErr w:type="gramEnd"/>
            <w:r w:rsidRPr="00F77645">
              <w:rPr>
                <w:rFonts w:ascii="Arial" w:hAnsi="Arial" w:cs="Arial"/>
                <w:bCs/>
                <w:sz w:val="22"/>
                <w:szCs w:val="22"/>
              </w:rPr>
              <w:t>.</w:t>
            </w:r>
          </w:p>
          <w:p w14:paraId="414E7E9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B5A620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XI.- Para las constructoras y/o desarrolladoras de nuevos fraccionamientos que estén previamente autorizados y validados por el consejo de desarrollo urbano municipal cubrirán el impuesto a que se refiere este capítulo por el área de terreno correspondiente al nuevo fraccionamiento con un incentivo del 70% de este impuesto por el año que este en curso, siempre y cuando desarrolle la infraestructura de urbanización en un periodo no mayor a 24 meses de la fecha en la que se haya otorgado la licencia de fraccionamiento y cumpla con las disposiciones y normas aplicables en materia de urbanismo y obras públicas; pasado ese período, cubrirá el impuesto a que se refiere este artículo. Este estímulo no es acumulable con ningún otro, ni transferible entre personas físicas o morales, bajo los términos legales aplicables. </w:t>
            </w:r>
          </w:p>
          <w:p w14:paraId="556EBEB1" w14:textId="77777777" w:rsidR="006F4988" w:rsidRPr="00F77645" w:rsidRDefault="006F4988" w:rsidP="006F4988">
            <w:pPr>
              <w:ind w:right="36"/>
              <w:jc w:val="center"/>
              <w:rPr>
                <w:rFonts w:ascii="Arial" w:eastAsia="Arial" w:hAnsi="Arial" w:cs="Arial"/>
                <w:bCs/>
                <w:sz w:val="22"/>
                <w:szCs w:val="22"/>
              </w:rPr>
            </w:pPr>
          </w:p>
          <w:p w14:paraId="14966FBC" w14:textId="77777777" w:rsidR="006F4988" w:rsidRPr="009E4D8E" w:rsidRDefault="006F4988" w:rsidP="006F4988">
            <w:pPr>
              <w:ind w:right="36"/>
              <w:jc w:val="center"/>
              <w:rPr>
                <w:rFonts w:ascii="Arial" w:hAnsi="Arial" w:cs="Arial"/>
                <w:b/>
                <w:sz w:val="22"/>
                <w:szCs w:val="22"/>
              </w:rPr>
            </w:pPr>
            <w:r w:rsidRPr="009E4D8E">
              <w:rPr>
                <w:rFonts w:ascii="Arial" w:eastAsia="Arial" w:hAnsi="Arial" w:cs="Arial"/>
                <w:b/>
                <w:sz w:val="22"/>
                <w:szCs w:val="22"/>
              </w:rPr>
              <w:t>CAPÍTULO SEGUNDO</w:t>
            </w:r>
          </w:p>
          <w:p w14:paraId="6A493432" w14:textId="77777777" w:rsidR="006F4988" w:rsidRPr="009E4D8E" w:rsidRDefault="006F4988" w:rsidP="006F4988">
            <w:pPr>
              <w:ind w:right="36"/>
              <w:jc w:val="center"/>
              <w:rPr>
                <w:rFonts w:ascii="Arial" w:hAnsi="Arial" w:cs="Arial"/>
                <w:b/>
                <w:sz w:val="22"/>
                <w:szCs w:val="22"/>
              </w:rPr>
            </w:pPr>
            <w:r w:rsidRPr="009E4D8E">
              <w:rPr>
                <w:rFonts w:ascii="Arial" w:eastAsia="Arial" w:hAnsi="Arial" w:cs="Arial"/>
                <w:b/>
                <w:sz w:val="22"/>
                <w:szCs w:val="22"/>
              </w:rPr>
              <w:t>DEL IMPUESTO SOBRE ADQUISICIÓN DE INMUEBLES</w:t>
            </w:r>
          </w:p>
          <w:p w14:paraId="15644526" w14:textId="77777777" w:rsidR="006F4988" w:rsidRPr="009E4D8E" w:rsidRDefault="006F4988" w:rsidP="006F4988">
            <w:pPr>
              <w:ind w:right="36"/>
              <w:jc w:val="both"/>
              <w:rPr>
                <w:rFonts w:ascii="Arial" w:eastAsia="Arial" w:hAnsi="Arial" w:cs="Arial"/>
                <w:b/>
                <w:sz w:val="22"/>
                <w:szCs w:val="22"/>
              </w:rPr>
            </w:pPr>
          </w:p>
          <w:p w14:paraId="42BD7442" w14:textId="77777777" w:rsidR="006F4988" w:rsidRPr="00F77645" w:rsidRDefault="006F4988" w:rsidP="006F4988">
            <w:pPr>
              <w:ind w:right="36"/>
              <w:jc w:val="both"/>
              <w:rPr>
                <w:rFonts w:ascii="Arial" w:eastAsia="Arial" w:hAnsi="Arial" w:cs="Arial"/>
                <w:bCs/>
                <w:sz w:val="22"/>
                <w:szCs w:val="22"/>
              </w:rPr>
            </w:pPr>
            <w:r w:rsidRPr="009E4D8E">
              <w:rPr>
                <w:rFonts w:ascii="Arial" w:eastAsia="Arial" w:hAnsi="Arial" w:cs="Arial"/>
                <w:b/>
                <w:sz w:val="22"/>
                <w:szCs w:val="22"/>
              </w:rPr>
              <w:t>ARTÍCULO 3.-</w:t>
            </w:r>
            <w:r w:rsidRPr="00F77645">
              <w:rPr>
                <w:rFonts w:ascii="Arial" w:eastAsia="Arial" w:hAnsi="Arial" w:cs="Arial"/>
                <w:bCs/>
                <w:sz w:val="22"/>
                <w:szCs w:val="22"/>
              </w:rPr>
              <w:t xml:space="preserve"> Es objeto de este impuesto, la adquisición de inmuebles que consistan en el suelo, en las construcciones o en el suelo y las construcciones adheridas a él, ubicados en el Municipio de San Juan de Sabinas, Coahuila de Zaragoza, así como los derechos relacionados con los mismos a que a este capítulo se refiere.</w:t>
            </w:r>
          </w:p>
          <w:p w14:paraId="7921DD5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t xml:space="preserve">El Impuesto Sobre Adquisición de Inmuebles se pagará aplicando la </w:t>
            </w:r>
            <w:r w:rsidRPr="00F77645">
              <w:rPr>
                <w:rFonts w:ascii="Arial" w:eastAsia="Arial" w:hAnsi="Arial" w:cs="Arial"/>
                <w:bCs/>
                <w:sz w:val="22"/>
                <w:szCs w:val="22"/>
              </w:rPr>
              <w:lastRenderedPageBreak/>
              <w:t xml:space="preserve">tasa del 3% sobre la base gravable prevista en el Código Financiero para los Municipios del Estado de Coahuila de Zaragoza. </w:t>
            </w:r>
          </w:p>
          <w:p w14:paraId="2334685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C9455A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51A7E042" w14:textId="77777777" w:rsidR="006F4988" w:rsidRPr="00F77645" w:rsidRDefault="006F4988" w:rsidP="006F4988">
            <w:pPr>
              <w:ind w:right="36"/>
              <w:jc w:val="center"/>
              <w:rPr>
                <w:rFonts w:ascii="Arial" w:eastAsia="Arial" w:hAnsi="Arial" w:cs="Arial"/>
                <w:bCs/>
                <w:sz w:val="22"/>
                <w:szCs w:val="22"/>
              </w:rPr>
            </w:pPr>
          </w:p>
          <w:p w14:paraId="30531AF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otorgara un incentivo por el 100% de impuesto causado. </w:t>
            </w:r>
          </w:p>
          <w:p w14:paraId="7F3E7182" w14:textId="77777777" w:rsidR="006F4988" w:rsidRPr="00F77645" w:rsidRDefault="006F4988" w:rsidP="006F4988">
            <w:pPr>
              <w:ind w:right="36"/>
              <w:jc w:val="both"/>
              <w:rPr>
                <w:rFonts w:ascii="Arial" w:eastAsia="Arial" w:hAnsi="Arial" w:cs="Arial"/>
                <w:bCs/>
                <w:sz w:val="22"/>
                <w:szCs w:val="22"/>
              </w:rPr>
            </w:pPr>
          </w:p>
          <w:p w14:paraId="19958B2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En el caso de que la adquisición de inmuebles se dé a través de herencias o legados, entre parientes en primer grado y en línea recta ascendente o descendentes, se cubrirá el impuesto a que se refiere este capítulo a razón del 1.0% sobre el valor catastral del inmueble. </w:t>
            </w:r>
          </w:p>
          <w:p w14:paraId="1907310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3F1A52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Cuando la adquisición de inmuebles derive de una donación en línea recta hasta primer grado en línea ascendente y hasta segundo grado en línea descendente, se aplicará un incentivo del 50% del impuesto causado, siempre que la donación sea pura, simple y definitiva respecto a la propiedad del bien inmueble que constituya la materia que por su propia naturaleza no tiene precio pactado, por lo que servirá para los efectos legales el valor que determine la unidad catastral. </w:t>
            </w:r>
          </w:p>
          <w:p w14:paraId="285A86F1" w14:textId="77777777" w:rsidR="006F4988" w:rsidRPr="00F77645" w:rsidRDefault="006F4988" w:rsidP="006F4988">
            <w:pPr>
              <w:ind w:right="36"/>
              <w:jc w:val="both"/>
              <w:rPr>
                <w:rFonts w:ascii="Arial" w:eastAsia="Arial" w:hAnsi="Arial" w:cs="Arial"/>
                <w:bCs/>
                <w:sz w:val="22"/>
                <w:szCs w:val="22"/>
              </w:rPr>
            </w:pPr>
          </w:p>
          <w:p w14:paraId="33F78BF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En la adquisición de inmuebles que realicen los adquirientes, tratándose de vivienda de interés social o popular, nueva o usada, se otorgará un incentivo del 100% del impuesto causado siempre que se realice a través de un crédito en apoyo a la vivienda por medio de (INFONAVIT, FOVISSSTE, etc.) </w:t>
            </w:r>
          </w:p>
          <w:p w14:paraId="3AC24AD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ABE037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1.- Para los efectos de este artículo se considera como vivienda de interés social o popular nueva o usada:</w:t>
            </w:r>
          </w:p>
          <w:p w14:paraId="769761D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8905F4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a) Aquella cuya superficie no exceda de 200 mts2 de terreno y de 105 mts2 de construcción. </w:t>
            </w:r>
          </w:p>
          <w:p w14:paraId="45A2E94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b) Aquellas cuyo valor al término no exceda del crédito máximo directo de su edificación del INFONAVIT, en todo caso será de 8 Unidades de Medida y Actualización (UMA) elevadas al año. </w:t>
            </w:r>
          </w:p>
          <w:p w14:paraId="15DCFAA7" w14:textId="77777777" w:rsidR="006F4988" w:rsidRPr="00F77645" w:rsidRDefault="006F4988" w:rsidP="006F4988">
            <w:pPr>
              <w:ind w:right="36"/>
              <w:jc w:val="center"/>
              <w:rPr>
                <w:rFonts w:ascii="Arial" w:eastAsia="Arial" w:hAnsi="Arial" w:cs="Arial"/>
                <w:bCs/>
                <w:sz w:val="22"/>
                <w:szCs w:val="22"/>
              </w:rPr>
            </w:pPr>
          </w:p>
          <w:p w14:paraId="59889DA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2.- A las personas morales o físicas que adquieran bienes inmuebles para el desarrollo y construcción de viviendas de interés social y popular nuevas, se les otorgará un incentivo del 100% del impuesto causado, siempre y cuando la superficie de las viviendas a construir sean las señaladas en la fracción a) del numeral 1 de este artículo.</w:t>
            </w:r>
          </w:p>
          <w:p w14:paraId="6915DAD9" w14:textId="77777777" w:rsidR="006F4988" w:rsidRDefault="006F4988" w:rsidP="006F4988">
            <w:pPr>
              <w:ind w:right="36"/>
              <w:jc w:val="both"/>
              <w:rPr>
                <w:rFonts w:ascii="Arial" w:eastAsia="Arial" w:hAnsi="Arial" w:cs="Arial"/>
                <w:bCs/>
                <w:sz w:val="22"/>
                <w:szCs w:val="22"/>
              </w:rPr>
            </w:pPr>
          </w:p>
          <w:p w14:paraId="6A528954" w14:textId="77777777" w:rsidR="009E4D8E" w:rsidRPr="00F77645" w:rsidRDefault="009E4D8E" w:rsidP="006F4988">
            <w:pPr>
              <w:ind w:right="36"/>
              <w:jc w:val="both"/>
              <w:rPr>
                <w:rFonts w:ascii="Arial" w:eastAsia="Arial" w:hAnsi="Arial" w:cs="Arial"/>
                <w:bCs/>
                <w:sz w:val="22"/>
                <w:szCs w:val="22"/>
              </w:rPr>
            </w:pPr>
          </w:p>
          <w:p w14:paraId="0679B15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3.- Se considera enajenación y adquisición de bienes inmuebles, además de lo señalado en el Código Financiero para los Municipios del Estado de Coahuila de Zaragoza, la constitución de usufructo, en los términos de las disposiciones aplicables, transmisión de este o de la nuda propiedad, así como la extinción del usufructo temporal y/o vitalicio. </w:t>
            </w:r>
          </w:p>
          <w:p w14:paraId="05952FC6" w14:textId="77777777" w:rsidR="006F4988" w:rsidRPr="00F77645" w:rsidRDefault="006F4988" w:rsidP="006F4988">
            <w:pPr>
              <w:ind w:right="36"/>
              <w:jc w:val="center"/>
              <w:rPr>
                <w:rFonts w:ascii="Arial" w:eastAsia="Arial" w:hAnsi="Arial" w:cs="Arial"/>
                <w:bCs/>
                <w:sz w:val="22"/>
                <w:szCs w:val="22"/>
              </w:rPr>
            </w:pPr>
          </w:p>
          <w:p w14:paraId="4756784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4.- Los pensionados, jubilados, adultos mayores y personas con discapacidad, se les otorgará el incentivo del 50% del impuesto correspondiente siempre y cuando la superficie no exceda de 200 M2 de terreno y de 105 M2 de construcción única y exclusivamente respecto de la casa habitación en que tenga señalado su domicilio, su valor catastral no exceda de $990,372.00 y que no cuente con otra </w:t>
            </w:r>
            <w:r w:rsidRPr="00F77645">
              <w:rPr>
                <w:rFonts w:ascii="Arial" w:eastAsia="Arial" w:hAnsi="Arial" w:cs="Arial"/>
                <w:bCs/>
                <w:sz w:val="22"/>
                <w:szCs w:val="22"/>
              </w:rPr>
              <w:lastRenderedPageBreak/>
              <w:t xml:space="preserve">propiedad y el inmueble se escriture a su nombre. Este beneficio no aplica con otros estímulos. </w:t>
            </w:r>
          </w:p>
          <w:p w14:paraId="5B50075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8376C0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5.- Las empresas, personas morales y físicas con actividades empresariales de nueva creación o ya existentes en el municipio, que adquieran predios para su instalación o ampliación, que hayan generado nuevos empleos directos contabilizados desde el día en que entró en vigor la presente Ley hasta el momento de la adquisición del predio, obtendrán un estímulo fiscal del impuesto a que se refiera este Artículo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tabla:</w:t>
            </w:r>
          </w:p>
          <w:p w14:paraId="71372772" w14:textId="77777777" w:rsidR="006F4988" w:rsidRPr="00F77645" w:rsidRDefault="006F4988" w:rsidP="006F4988">
            <w:pPr>
              <w:ind w:right="36"/>
              <w:jc w:val="both"/>
              <w:rPr>
                <w:rFonts w:ascii="Arial" w:eastAsia="Arial" w:hAnsi="Arial" w:cs="Arial"/>
                <w:bCs/>
                <w:sz w:val="22"/>
                <w:szCs w:val="22"/>
              </w:rPr>
            </w:pPr>
          </w:p>
          <w:tbl>
            <w:tblPr>
              <w:tblW w:w="6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2"/>
              <w:gridCol w:w="1553"/>
              <w:gridCol w:w="1984"/>
            </w:tblGrid>
            <w:tr w:rsidR="006F4988" w:rsidRPr="00F77645" w14:paraId="0A65A1B4" w14:textId="77777777" w:rsidTr="00E17DDD">
              <w:trPr>
                <w:trHeight w:val="921"/>
              </w:trPr>
              <w:tc>
                <w:tcPr>
                  <w:tcW w:w="3122" w:type="dxa"/>
                  <w:tcBorders>
                    <w:top w:val="single" w:sz="4" w:space="0" w:color="000000"/>
                    <w:left w:val="single" w:sz="4" w:space="0" w:color="000000"/>
                    <w:bottom w:val="single" w:sz="4" w:space="0" w:color="000000"/>
                    <w:right w:val="single" w:sz="4" w:space="0" w:color="000000"/>
                  </w:tcBorders>
                  <w:hideMark/>
                </w:tcPr>
                <w:p w14:paraId="6BF12C6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Número de empleos directos Generados por Empresas</w:t>
                  </w:r>
                </w:p>
              </w:tc>
              <w:tc>
                <w:tcPr>
                  <w:tcW w:w="1553" w:type="dxa"/>
                  <w:tcBorders>
                    <w:top w:val="single" w:sz="4" w:space="0" w:color="000000"/>
                    <w:left w:val="single" w:sz="4" w:space="0" w:color="000000"/>
                    <w:bottom w:val="single" w:sz="4" w:space="0" w:color="000000"/>
                    <w:right w:val="single" w:sz="4" w:space="0" w:color="000000"/>
                  </w:tcBorders>
                  <w:hideMark/>
                </w:tcPr>
                <w:p w14:paraId="1E40A211"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 de incentivo</w:t>
                  </w:r>
                </w:p>
              </w:tc>
              <w:tc>
                <w:tcPr>
                  <w:tcW w:w="1984" w:type="dxa"/>
                  <w:tcBorders>
                    <w:top w:val="single" w:sz="4" w:space="0" w:color="000000"/>
                    <w:left w:val="single" w:sz="4" w:space="0" w:color="000000"/>
                    <w:bottom w:val="single" w:sz="4" w:space="0" w:color="000000"/>
                    <w:right w:val="single" w:sz="4" w:space="0" w:color="000000"/>
                  </w:tcBorders>
                  <w:hideMark/>
                </w:tcPr>
                <w:p w14:paraId="30962065"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Periodo al que aplica</w:t>
                  </w:r>
                </w:p>
              </w:tc>
            </w:tr>
            <w:tr w:rsidR="006F4988" w:rsidRPr="00F77645" w14:paraId="5DA39DEE" w14:textId="77777777" w:rsidTr="00E17DDD">
              <w:trPr>
                <w:trHeight w:val="472"/>
              </w:trPr>
              <w:tc>
                <w:tcPr>
                  <w:tcW w:w="3122" w:type="dxa"/>
                  <w:tcBorders>
                    <w:top w:val="single" w:sz="4" w:space="0" w:color="000000"/>
                    <w:left w:val="single" w:sz="4" w:space="0" w:color="000000"/>
                    <w:bottom w:val="single" w:sz="4" w:space="0" w:color="000000"/>
                    <w:right w:val="single" w:sz="4" w:space="0" w:color="000000"/>
                  </w:tcBorders>
                  <w:hideMark/>
                </w:tcPr>
                <w:p w14:paraId="77F93627"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10 a 20</w:t>
                  </w:r>
                </w:p>
              </w:tc>
              <w:tc>
                <w:tcPr>
                  <w:tcW w:w="1553" w:type="dxa"/>
                  <w:tcBorders>
                    <w:top w:val="single" w:sz="4" w:space="0" w:color="000000"/>
                    <w:left w:val="single" w:sz="4" w:space="0" w:color="000000"/>
                    <w:bottom w:val="single" w:sz="4" w:space="0" w:color="000000"/>
                    <w:right w:val="single" w:sz="4" w:space="0" w:color="000000"/>
                  </w:tcBorders>
                  <w:hideMark/>
                </w:tcPr>
                <w:p w14:paraId="2E9F661D"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50%</w:t>
                  </w:r>
                </w:p>
              </w:tc>
              <w:tc>
                <w:tcPr>
                  <w:tcW w:w="1984" w:type="dxa"/>
                  <w:tcBorders>
                    <w:top w:val="single" w:sz="4" w:space="0" w:color="000000"/>
                    <w:left w:val="single" w:sz="4" w:space="0" w:color="000000"/>
                    <w:bottom w:val="single" w:sz="4" w:space="0" w:color="000000"/>
                    <w:right w:val="single" w:sz="4" w:space="0" w:color="000000"/>
                  </w:tcBorders>
                  <w:hideMark/>
                </w:tcPr>
                <w:p w14:paraId="341D2866"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r w:rsidR="006F4988" w:rsidRPr="00F77645" w14:paraId="39236BD2" w14:textId="77777777" w:rsidTr="00E17DDD">
              <w:trPr>
                <w:trHeight w:val="446"/>
              </w:trPr>
              <w:tc>
                <w:tcPr>
                  <w:tcW w:w="3122" w:type="dxa"/>
                  <w:tcBorders>
                    <w:top w:val="single" w:sz="4" w:space="0" w:color="000000"/>
                    <w:left w:val="single" w:sz="4" w:space="0" w:color="000000"/>
                    <w:bottom w:val="single" w:sz="4" w:space="0" w:color="000000"/>
                    <w:right w:val="single" w:sz="4" w:space="0" w:color="000000"/>
                  </w:tcBorders>
                  <w:hideMark/>
                </w:tcPr>
                <w:p w14:paraId="68EE9B3C"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21 a 50</w:t>
                  </w:r>
                </w:p>
              </w:tc>
              <w:tc>
                <w:tcPr>
                  <w:tcW w:w="1553" w:type="dxa"/>
                  <w:tcBorders>
                    <w:top w:val="single" w:sz="4" w:space="0" w:color="000000"/>
                    <w:left w:val="single" w:sz="4" w:space="0" w:color="000000"/>
                    <w:bottom w:val="single" w:sz="4" w:space="0" w:color="000000"/>
                    <w:right w:val="single" w:sz="4" w:space="0" w:color="000000"/>
                  </w:tcBorders>
                  <w:hideMark/>
                </w:tcPr>
                <w:p w14:paraId="24C63C98"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85%</w:t>
                  </w:r>
                </w:p>
              </w:tc>
              <w:tc>
                <w:tcPr>
                  <w:tcW w:w="1984" w:type="dxa"/>
                  <w:tcBorders>
                    <w:top w:val="single" w:sz="4" w:space="0" w:color="000000"/>
                    <w:left w:val="single" w:sz="4" w:space="0" w:color="000000"/>
                    <w:bottom w:val="single" w:sz="4" w:space="0" w:color="000000"/>
                    <w:right w:val="single" w:sz="4" w:space="0" w:color="000000"/>
                  </w:tcBorders>
                  <w:hideMark/>
                </w:tcPr>
                <w:p w14:paraId="640F46FE"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r w:rsidR="006F4988" w:rsidRPr="00F77645" w14:paraId="18002B6C" w14:textId="77777777" w:rsidTr="00E17DDD">
              <w:trPr>
                <w:trHeight w:val="472"/>
              </w:trPr>
              <w:tc>
                <w:tcPr>
                  <w:tcW w:w="3122" w:type="dxa"/>
                  <w:tcBorders>
                    <w:top w:val="single" w:sz="4" w:space="0" w:color="000000"/>
                    <w:left w:val="single" w:sz="4" w:space="0" w:color="000000"/>
                    <w:bottom w:val="single" w:sz="4" w:space="0" w:color="000000"/>
                    <w:right w:val="single" w:sz="4" w:space="0" w:color="000000"/>
                  </w:tcBorders>
                  <w:hideMark/>
                </w:tcPr>
                <w:p w14:paraId="1EEC2032" w14:textId="77777777" w:rsidR="006F4988" w:rsidRPr="00F77645" w:rsidRDefault="006F4988" w:rsidP="00A9621B">
                  <w:pPr>
                    <w:framePr w:hSpace="141" w:wrap="around" w:vAnchor="text" w:hAnchor="text" w:y="1"/>
                    <w:spacing w:line="256" w:lineRule="auto"/>
                    <w:ind w:right="36"/>
                    <w:suppressOverlap/>
                    <w:jc w:val="both"/>
                    <w:rPr>
                      <w:rFonts w:ascii="Arial" w:hAnsi="Arial" w:cs="Arial"/>
                      <w:bCs/>
                      <w:sz w:val="22"/>
                      <w:szCs w:val="22"/>
                    </w:rPr>
                  </w:pPr>
                  <w:r w:rsidRPr="00F77645">
                    <w:rPr>
                      <w:rFonts w:ascii="Arial" w:hAnsi="Arial" w:cs="Arial"/>
                      <w:bCs/>
                      <w:sz w:val="22"/>
                      <w:szCs w:val="22"/>
                    </w:rPr>
                    <w:t>51 en adelante</w:t>
                  </w:r>
                </w:p>
              </w:tc>
              <w:tc>
                <w:tcPr>
                  <w:tcW w:w="1553" w:type="dxa"/>
                  <w:tcBorders>
                    <w:top w:val="single" w:sz="4" w:space="0" w:color="000000"/>
                    <w:left w:val="single" w:sz="4" w:space="0" w:color="000000"/>
                    <w:bottom w:val="single" w:sz="4" w:space="0" w:color="000000"/>
                    <w:right w:val="single" w:sz="4" w:space="0" w:color="000000"/>
                  </w:tcBorders>
                  <w:hideMark/>
                </w:tcPr>
                <w:p w14:paraId="639BEDE3"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100%</w:t>
                  </w:r>
                </w:p>
              </w:tc>
              <w:tc>
                <w:tcPr>
                  <w:tcW w:w="1984" w:type="dxa"/>
                  <w:tcBorders>
                    <w:top w:val="single" w:sz="4" w:space="0" w:color="000000"/>
                    <w:left w:val="single" w:sz="4" w:space="0" w:color="000000"/>
                    <w:bottom w:val="single" w:sz="4" w:space="0" w:color="000000"/>
                    <w:right w:val="single" w:sz="4" w:space="0" w:color="000000"/>
                  </w:tcBorders>
                  <w:hideMark/>
                </w:tcPr>
                <w:p w14:paraId="7002017E" w14:textId="77777777" w:rsidR="006F4988" w:rsidRPr="00F77645" w:rsidRDefault="006F4988" w:rsidP="00A9621B">
                  <w:pPr>
                    <w:framePr w:hSpace="141" w:wrap="around" w:vAnchor="text" w:hAnchor="text" w:y="1"/>
                    <w:spacing w:line="256" w:lineRule="auto"/>
                    <w:ind w:right="36"/>
                    <w:suppressOverlap/>
                    <w:jc w:val="center"/>
                    <w:rPr>
                      <w:rFonts w:ascii="Arial" w:hAnsi="Arial" w:cs="Arial"/>
                      <w:bCs/>
                      <w:sz w:val="22"/>
                      <w:szCs w:val="22"/>
                    </w:rPr>
                  </w:pPr>
                  <w:r w:rsidRPr="00F77645">
                    <w:rPr>
                      <w:rFonts w:ascii="Arial" w:hAnsi="Arial" w:cs="Arial"/>
                      <w:bCs/>
                      <w:sz w:val="22"/>
                      <w:szCs w:val="22"/>
                    </w:rPr>
                    <w:t>2023</w:t>
                  </w:r>
                </w:p>
              </w:tc>
            </w:tr>
          </w:tbl>
          <w:p w14:paraId="598E9065" w14:textId="77777777" w:rsidR="006F4988" w:rsidRPr="00F77645" w:rsidRDefault="006F4988" w:rsidP="006F4988">
            <w:pPr>
              <w:jc w:val="both"/>
              <w:rPr>
                <w:rFonts w:ascii="Arial" w:hAnsi="Arial" w:cs="Arial"/>
                <w:bCs/>
                <w:sz w:val="22"/>
                <w:szCs w:val="22"/>
              </w:rPr>
            </w:pPr>
          </w:p>
          <w:p w14:paraId="4D465B7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Se hace extensivo el estímulo fiscal descrito en el párrafo anterior a l</w:t>
            </w:r>
            <w:r w:rsidRPr="00F77645">
              <w:rPr>
                <w:rFonts w:ascii="Arial" w:hAnsi="Arial" w:cs="Arial"/>
                <w:bCs/>
                <w:sz w:val="22"/>
                <w:szCs w:val="22"/>
              </w:rPr>
              <w:t xml:space="preserve">as personas físicas y morales que generen empleos directos a hombres y mujeres en su primera oportunidad laboral, así como a personas con discapacidad y adultos entre 40 y 60 </w:t>
            </w:r>
            <w:proofErr w:type="gramStart"/>
            <w:r w:rsidRPr="00F77645">
              <w:rPr>
                <w:rFonts w:ascii="Arial" w:hAnsi="Arial" w:cs="Arial"/>
                <w:bCs/>
                <w:sz w:val="22"/>
                <w:szCs w:val="22"/>
              </w:rPr>
              <w:t>años de edad</w:t>
            </w:r>
            <w:proofErr w:type="gramEnd"/>
            <w:r w:rsidRPr="00F77645">
              <w:rPr>
                <w:rFonts w:ascii="Arial" w:hAnsi="Arial" w:cs="Arial"/>
                <w:bCs/>
                <w:sz w:val="22"/>
                <w:szCs w:val="22"/>
              </w:rPr>
              <w:t>.</w:t>
            </w:r>
          </w:p>
          <w:p w14:paraId="1F2ED558" w14:textId="77777777" w:rsidR="006F4988" w:rsidRPr="00F77645" w:rsidRDefault="006F4988" w:rsidP="006F4988">
            <w:pPr>
              <w:ind w:right="36"/>
              <w:jc w:val="both"/>
              <w:rPr>
                <w:rFonts w:ascii="Arial" w:hAnsi="Arial" w:cs="Arial"/>
                <w:bCs/>
                <w:sz w:val="22"/>
                <w:szCs w:val="22"/>
              </w:rPr>
            </w:pPr>
          </w:p>
          <w:p w14:paraId="62BB5BE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Para obtener este estímulo la Empresa debe celebrar convenio por escrito con el Municipio. </w:t>
            </w:r>
          </w:p>
          <w:p w14:paraId="48C1529B" w14:textId="77777777" w:rsidR="006F4988" w:rsidRPr="00F77645" w:rsidRDefault="006F4988" w:rsidP="006F4988">
            <w:pPr>
              <w:ind w:right="36"/>
              <w:jc w:val="both"/>
              <w:rPr>
                <w:rFonts w:ascii="Arial" w:hAnsi="Arial" w:cs="Arial"/>
                <w:bCs/>
                <w:sz w:val="22"/>
                <w:szCs w:val="22"/>
              </w:rPr>
            </w:pPr>
          </w:p>
          <w:p w14:paraId="3B8AEC29" w14:textId="77777777" w:rsidR="006F4988" w:rsidRPr="009E4D8E" w:rsidRDefault="006F4988" w:rsidP="006F4988">
            <w:pPr>
              <w:ind w:right="36"/>
              <w:jc w:val="center"/>
              <w:rPr>
                <w:rFonts w:ascii="Arial" w:hAnsi="Arial" w:cs="Arial"/>
                <w:b/>
                <w:sz w:val="22"/>
                <w:szCs w:val="22"/>
              </w:rPr>
            </w:pPr>
            <w:r w:rsidRPr="009E4D8E">
              <w:rPr>
                <w:rFonts w:ascii="Arial" w:eastAsia="Arial" w:hAnsi="Arial" w:cs="Arial"/>
                <w:b/>
                <w:sz w:val="22"/>
                <w:szCs w:val="22"/>
              </w:rPr>
              <w:t>CAPÍTULO TERCERO</w:t>
            </w:r>
          </w:p>
          <w:p w14:paraId="5B92B14B" w14:textId="77777777" w:rsidR="006F4988" w:rsidRPr="009E4D8E" w:rsidRDefault="006F4988" w:rsidP="006F4988">
            <w:pPr>
              <w:ind w:right="36"/>
              <w:jc w:val="center"/>
              <w:rPr>
                <w:rFonts w:ascii="Arial" w:eastAsia="Arial" w:hAnsi="Arial" w:cs="Arial"/>
                <w:b/>
                <w:sz w:val="22"/>
                <w:szCs w:val="22"/>
              </w:rPr>
            </w:pPr>
            <w:r w:rsidRPr="009E4D8E">
              <w:rPr>
                <w:rFonts w:ascii="Arial" w:eastAsia="Arial" w:hAnsi="Arial" w:cs="Arial"/>
                <w:b/>
                <w:sz w:val="22"/>
                <w:szCs w:val="22"/>
              </w:rPr>
              <w:t>DEL IMPUESTO SOBRE EL EJERCICIO DE ACTIVIDADES MERCANTILES</w:t>
            </w:r>
          </w:p>
          <w:p w14:paraId="25A86044" w14:textId="77777777" w:rsidR="006F4988" w:rsidRPr="009E4D8E" w:rsidRDefault="006F4988" w:rsidP="006F4988">
            <w:pPr>
              <w:ind w:right="36"/>
              <w:jc w:val="center"/>
              <w:rPr>
                <w:rFonts w:ascii="Arial" w:eastAsia="Arial" w:hAnsi="Arial" w:cs="Arial"/>
                <w:b/>
                <w:sz w:val="22"/>
                <w:szCs w:val="22"/>
              </w:rPr>
            </w:pPr>
          </w:p>
          <w:p w14:paraId="4781D842" w14:textId="77777777" w:rsidR="006F4988" w:rsidRPr="00F77645" w:rsidRDefault="006F4988" w:rsidP="006F4988">
            <w:pPr>
              <w:ind w:right="36"/>
              <w:jc w:val="both"/>
              <w:rPr>
                <w:rFonts w:ascii="Arial" w:hAnsi="Arial" w:cs="Arial"/>
                <w:bCs/>
                <w:sz w:val="22"/>
                <w:szCs w:val="22"/>
              </w:rPr>
            </w:pPr>
            <w:r w:rsidRPr="009E4D8E">
              <w:rPr>
                <w:rFonts w:ascii="Arial" w:eastAsia="Arial" w:hAnsi="Arial" w:cs="Arial"/>
                <w:b/>
                <w:sz w:val="22"/>
                <w:szCs w:val="22"/>
              </w:rPr>
              <w:t>ARTÍCULO 4.-</w:t>
            </w:r>
            <w:r w:rsidRPr="00F77645">
              <w:rPr>
                <w:rFonts w:ascii="Arial" w:eastAsia="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F77645">
              <w:rPr>
                <w:rFonts w:ascii="Arial" w:eastAsia="Arial" w:hAnsi="Arial" w:cs="Arial"/>
                <w:bCs/>
                <w:sz w:val="22"/>
                <w:szCs w:val="22"/>
              </w:rPr>
              <w:lastRenderedPageBreak/>
              <w:t>y</w:t>
            </w:r>
            <w:proofErr w:type="gramEnd"/>
            <w:r w:rsidRPr="00F77645">
              <w:rPr>
                <w:rFonts w:ascii="Arial" w:eastAsia="Arial" w:hAnsi="Arial" w:cs="Arial"/>
                <w:bCs/>
                <w:sz w:val="22"/>
                <w:szCs w:val="22"/>
              </w:rPr>
              <w:t xml:space="preserve"> además, susceptibles de ser gravadas por el Municipio de San Juan de Sabinas, Coahuila de Zaragoza, en los términos de las disposiciones legales aplicables.</w:t>
            </w:r>
          </w:p>
          <w:p w14:paraId="5B5247B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E9665A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Este impuesto se pagará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las tasas y cuotas siguientes:</w:t>
            </w:r>
          </w:p>
          <w:p w14:paraId="6AC7F6D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455712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 Comerciantes ubicados en la vía pública que expendan mercancías que sean de naturaleza animal o vegetal, o por cualquier otro concepto:  </w:t>
            </w:r>
          </w:p>
          <w:p w14:paraId="2CE26698" w14:textId="77777777" w:rsidR="006F4988" w:rsidRPr="00F77645" w:rsidRDefault="006F4988" w:rsidP="006F4988">
            <w:pPr>
              <w:ind w:right="36"/>
              <w:jc w:val="both"/>
              <w:rPr>
                <w:rFonts w:ascii="Arial" w:hAnsi="Arial" w:cs="Arial"/>
                <w:bCs/>
                <w:sz w:val="22"/>
                <w:szCs w:val="22"/>
              </w:rPr>
            </w:pPr>
          </w:p>
          <w:p w14:paraId="04869A02" w14:textId="77777777" w:rsidR="006F4988" w:rsidRPr="00F77645" w:rsidRDefault="006F4988" w:rsidP="006F4988">
            <w:pPr>
              <w:ind w:left="634" w:right="36" w:hanging="358"/>
              <w:jc w:val="both"/>
              <w:rPr>
                <w:rFonts w:ascii="Arial" w:hAnsi="Arial" w:cs="Arial"/>
                <w:bCs/>
                <w:sz w:val="22"/>
                <w:szCs w:val="22"/>
              </w:rPr>
            </w:pPr>
            <w:r w:rsidRPr="00F77645">
              <w:rPr>
                <w:rFonts w:ascii="Arial" w:eastAsia="Arial" w:hAnsi="Arial" w:cs="Arial"/>
                <w:bCs/>
                <w:sz w:val="22"/>
                <w:szCs w:val="22"/>
              </w:rPr>
              <w:t xml:space="preserve">1.- Comerciantes eventuales ubicados en la vía pública, en ferias, fiestas y verbenas populares, artesanías, pagarán una cuota de $ 314.00 diarios. </w:t>
            </w:r>
          </w:p>
          <w:p w14:paraId="3ACEE876" w14:textId="77777777" w:rsidR="006F4988" w:rsidRPr="00F77645" w:rsidRDefault="006F4988" w:rsidP="006F4988">
            <w:pPr>
              <w:ind w:left="567" w:right="36" w:hanging="358"/>
              <w:jc w:val="both"/>
              <w:rPr>
                <w:rFonts w:ascii="Arial" w:eastAsia="Arial" w:hAnsi="Arial" w:cs="Arial"/>
                <w:bCs/>
                <w:sz w:val="22"/>
                <w:szCs w:val="22"/>
              </w:rPr>
            </w:pPr>
            <w:r w:rsidRPr="00F77645">
              <w:rPr>
                <w:rFonts w:ascii="Arial" w:eastAsia="Arial" w:hAnsi="Arial" w:cs="Arial"/>
                <w:bCs/>
                <w:sz w:val="22"/>
                <w:szCs w:val="22"/>
              </w:rPr>
              <w:t xml:space="preserve"> 2.- Comerciantes de venta de artículos (Ropa, Calzado, muebles nuevos o de segunda mano y alimentos preparados) para uso y consumo humano $ 17.00 diarios, previamente autorizados por el Ayuntamiento.</w:t>
            </w:r>
          </w:p>
          <w:p w14:paraId="2EB8D760" w14:textId="77777777" w:rsidR="006F4988" w:rsidRPr="00F77645" w:rsidRDefault="006F4988" w:rsidP="006F4988">
            <w:pPr>
              <w:ind w:right="36"/>
              <w:jc w:val="both"/>
              <w:rPr>
                <w:rFonts w:ascii="Arial" w:hAnsi="Arial" w:cs="Arial"/>
                <w:bCs/>
                <w:sz w:val="22"/>
                <w:szCs w:val="22"/>
              </w:rPr>
            </w:pPr>
          </w:p>
          <w:p w14:paraId="042B55E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 Comerciantes establecidos que expendan las mercancías a que se refiere la fracción anterior, los que están en la vía pública, en mercados populares de administración directa o fideicomiso, cubrirán una cuota de $ 428.00 mensuales.</w:t>
            </w:r>
          </w:p>
          <w:p w14:paraId="0D8BDC42" w14:textId="77777777" w:rsidR="006F4988" w:rsidRPr="00F77645" w:rsidRDefault="006F4988" w:rsidP="006F4988">
            <w:pPr>
              <w:jc w:val="both"/>
              <w:rPr>
                <w:rFonts w:ascii="Arial" w:hAnsi="Arial" w:cs="Arial"/>
                <w:bCs/>
                <w:sz w:val="22"/>
                <w:szCs w:val="22"/>
              </w:rPr>
            </w:pPr>
          </w:p>
          <w:p w14:paraId="498D992E"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r w:rsidRPr="00F77645">
              <w:rPr>
                <w:rFonts w:ascii="Arial" w:eastAsia="Arial" w:hAnsi="Arial" w:cs="Arial"/>
                <w:bCs/>
                <w:sz w:val="22"/>
                <w:szCs w:val="22"/>
              </w:rPr>
              <w:t xml:space="preserve"> Los pensionados, jubilados, adultos mayores y personas con</w:t>
            </w:r>
            <w:r w:rsidRPr="00F77645">
              <w:rPr>
                <w:rFonts w:ascii="Arial" w:hAnsi="Arial" w:cs="Arial"/>
                <w:bCs/>
                <w:sz w:val="22"/>
                <w:szCs w:val="22"/>
              </w:rPr>
              <w:t xml:space="preserve"> </w:t>
            </w:r>
            <w:r w:rsidRPr="00F77645">
              <w:rPr>
                <w:rFonts w:ascii="Arial" w:eastAsia="Arial" w:hAnsi="Arial" w:cs="Arial"/>
                <w:bCs/>
                <w:sz w:val="22"/>
                <w:szCs w:val="22"/>
              </w:rPr>
              <w:t xml:space="preserve">discapacidad que lo acredite ante la Tesorería Municipal se les </w:t>
            </w:r>
            <w:r w:rsidRPr="00F77645">
              <w:rPr>
                <w:rFonts w:ascii="Arial" w:eastAsia="Arial" w:hAnsi="Arial" w:cs="Arial"/>
                <w:bCs/>
                <w:sz w:val="22"/>
                <w:szCs w:val="22"/>
              </w:rPr>
              <w:lastRenderedPageBreak/>
              <w:t>otorgarán un estímulo por el 50% del impuesto correspondiente a este artículo, este estímulo no aplica con otros estímulos.</w:t>
            </w:r>
          </w:p>
          <w:p w14:paraId="583A654F" w14:textId="77777777" w:rsidR="006F4988" w:rsidRPr="00F77645" w:rsidRDefault="006F4988" w:rsidP="006F4988">
            <w:pPr>
              <w:ind w:right="36"/>
              <w:jc w:val="center"/>
              <w:rPr>
                <w:rFonts w:ascii="Arial" w:eastAsia="Arial" w:hAnsi="Arial" w:cs="Arial"/>
                <w:bCs/>
                <w:sz w:val="22"/>
                <w:szCs w:val="22"/>
              </w:rPr>
            </w:pPr>
          </w:p>
          <w:p w14:paraId="534D5B3E" w14:textId="77777777" w:rsidR="006F4988" w:rsidRPr="009E4D8E" w:rsidRDefault="006F4988" w:rsidP="006F4988">
            <w:pPr>
              <w:ind w:right="36"/>
              <w:jc w:val="center"/>
              <w:rPr>
                <w:rFonts w:ascii="Arial" w:hAnsi="Arial" w:cs="Arial"/>
                <w:b/>
                <w:sz w:val="22"/>
                <w:szCs w:val="22"/>
              </w:rPr>
            </w:pPr>
            <w:r w:rsidRPr="009E4D8E">
              <w:rPr>
                <w:rFonts w:ascii="Arial" w:eastAsia="Arial" w:hAnsi="Arial" w:cs="Arial"/>
                <w:b/>
                <w:sz w:val="22"/>
                <w:szCs w:val="22"/>
              </w:rPr>
              <w:t>CAPÍTULO CUARTO</w:t>
            </w:r>
          </w:p>
          <w:p w14:paraId="59B247AB" w14:textId="77777777" w:rsidR="006F4988" w:rsidRPr="009E4D8E" w:rsidRDefault="006F4988" w:rsidP="006F4988">
            <w:pPr>
              <w:ind w:right="36"/>
              <w:jc w:val="center"/>
              <w:rPr>
                <w:rFonts w:ascii="Arial" w:hAnsi="Arial" w:cs="Arial"/>
                <w:b/>
                <w:sz w:val="22"/>
                <w:szCs w:val="22"/>
              </w:rPr>
            </w:pPr>
            <w:r w:rsidRPr="009E4D8E">
              <w:rPr>
                <w:rFonts w:ascii="Arial" w:eastAsia="Arial" w:hAnsi="Arial" w:cs="Arial"/>
                <w:b/>
                <w:sz w:val="22"/>
                <w:szCs w:val="22"/>
              </w:rPr>
              <w:t>DEL IMPUESTO SOBRE ESPECTÁCULOS Y DIVERSIONES PÚBLICAS</w:t>
            </w:r>
          </w:p>
          <w:p w14:paraId="27744569" w14:textId="77777777" w:rsidR="006F4988" w:rsidRPr="009E4D8E" w:rsidRDefault="006F4988" w:rsidP="006F4988">
            <w:pPr>
              <w:ind w:right="36"/>
              <w:jc w:val="both"/>
              <w:rPr>
                <w:rFonts w:ascii="Arial" w:eastAsia="Arial" w:hAnsi="Arial" w:cs="Arial"/>
                <w:b/>
                <w:sz w:val="22"/>
                <w:szCs w:val="22"/>
              </w:rPr>
            </w:pPr>
            <w:r w:rsidRPr="009E4D8E">
              <w:rPr>
                <w:rFonts w:ascii="Arial" w:eastAsia="Arial" w:hAnsi="Arial" w:cs="Arial"/>
                <w:b/>
                <w:sz w:val="22"/>
                <w:szCs w:val="22"/>
              </w:rPr>
              <w:t xml:space="preserve"> </w:t>
            </w:r>
          </w:p>
          <w:p w14:paraId="3297A244" w14:textId="77777777" w:rsidR="006F4988" w:rsidRPr="00F77645" w:rsidRDefault="006F4988" w:rsidP="006F4988">
            <w:pPr>
              <w:ind w:right="36"/>
              <w:jc w:val="both"/>
              <w:rPr>
                <w:rFonts w:ascii="Arial" w:hAnsi="Arial" w:cs="Arial"/>
                <w:bCs/>
                <w:sz w:val="22"/>
                <w:szCs w:val="22"/>
              </w:rPr>
            </w:pPr>
            <w:r w:rsidRPr="009E4D8E">
              <w:rPr>
                <w:rFonts w:ascii="Arial" w:eastAsia="Arial" w:hAnsi="Arial" w:cs="Arial"/>
                <w:b/>
                <w:sz w:val="22"/>
                <w:szCs w:val="22"/>
              </w:rPr>
              <w:t>ARTÍCULO 5.-</w:t>
            </w:r>
            <w:r w:rsidRPr="00F77645">
              <w:rPr>
                <w:rFonts w:ascii="Arial" w:eastAsia="Arial" w:hAnsi="Arial" w:cs="Arial"/>
                <w:bCs/>
                <w:sz w:val="22"/>
                <w:szCs w:val="22"/>
              </w:rPr>
              <w:t xml:space="preserve"> Es objeto de este impuesto la realización de espectáculos y diversiones públicas no gravadas por el Impuesto al Valor </w:t>
            </w:r>
            <w:proofErr w:type="gramStart"/>
            <w:r w:rsidRPr="00F77645">
              <w:rPr>
                <w:rFonts w:ascii="Arial" w:eastAsia="Arial" w:hAnsi="Arial" w:cs="Arial"/>
                <w:bCs/>
                <w:sz w:val="22"/>
                <w:szCs w:val="22"/>
              </w:rPr>
              <w:t>Agregado,</w:t>
            </w:r>
            <w:proofErr w:type="gramEnd"/>
            <w:r w:rsidRPr="00F77645">
              <w:rPr>
                <w:rFonts w:ascii="Arial" w:eastAsia="Arial" w:hAnsi="Arial" w:cs="Arial"/>
                <w:bCs/>
                <w:sz w:val="22"/>
                <w:szCs w:val="22"/>
              </w:rPr>
              <w:t xml:space="preserve"> se pagará de conformidad a los conceptos, tasas y cuotas siguientes:</w:t>
            </w:r>
          </w:p>
          <w:p w14:paraId="7E38CB5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 Funciones de Circo y Carpas</w:t>
            </w:r>
            <w:r w:rsidRPr="00F77645">
              <w:rPr>
                <w:rFonts w:ascii="Arial" w:hAnsi="Arial" w:cs="Arial"/>
                <w:bCs/>
                <w:sz w:val="22"/>
                <w:szCs w:val="22"/>
              </w:rPr>
              <w:t xml:space="preserve"> </w:t>
            </w:r>
            <w:r w:rsidRPr="00F77645">
              <w:rPr>
                <w:rFonts w:ascii="Arial" w:eastAsia="Arial" w:hAnsi="Arial" w:cs="Arial"/>
                <w:bCs/>
                <w:sz w:val="22"/>
                <w:szCs w:val="22"/>
              </w:rPr>
              <w:t xml:space="preserve">4% sobre los ingresos brutos. </w:t>
            </w:r>
          </w:p>
          <w:p w14:paraId="63DEA59F" w14:textId="77777777" w:rsidR="006F4988" w:rsidRPr="00F77645" w:rsidRDefault="006F4988" w:rsidP="006F4988">
            <w:pPr>
              <w:ind w:right="36"/>
              <w:jc w:val="both"/>
              <w:rPr>
                <w:rFonts w:ascii="Arial" w:eastAsia="Arial" w:hAnsi="Arial" w:cs="Arial"/>
                <w:bCs/>
                <w:sz w:val="22"/>
                <w:szCs w:val="22"/>
              </w:rPr>
            </w:pPr>
          </w:p>
          <w:p w14:paraId="6F84A1E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El otorgamiento de permisos para la instalación de circos y carpas se realizará al entregar, por parte del interesado, un depósito en garantía equivalente a 100 Unidad de Medida y Actualización</w:t>
            </w:r>
          </w:p>
          <w:p w14:paraId="4E43C5E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t xml:space="preserve">II.- Funciones de Teatro 4% sobre los ingresos brutos.  </w:t>
            </w:r>
          </w:p>
          <w:p w14:paraId="190CF92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1BE2D4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Carreras de Caballos 4% sobre ingresos brutos, previa autorización de la Secretaría de Gobernación. </w:t>
            </w:r>
          </w:p>
          <w:p w14:paraId="17DB9872" w14:textId="77777777" w:rsidR="006F4988" w:rsidRPr="00F77645" w:rsidRDefault="006F4988" w:rsidP="006F4988">
            <w:pPr>
              <w:ind w:right="36"/>
              <w:jc w:val="center"/>
              <w:rPr>
                <w:rFonts w:ascii="Arial" w:eastAsia="Arial" w:hAnsi="Arial" w:cs="Arial"/>
                <w:bCs/>
                <w:sz w:val="22"/>
                <w:szCs w:val="22"/>
              </w:rPr>
            </w:pPr>
          </w:p>
          <w:p w14:paraId="5E7401D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IV.- Bailes con fines de lucro 13% sobre los ingresos brutos.</w:t>
            </w:r>
          </w:p>
          <w:p w14:paraId="23785AD2"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V.- Bailes Particulares $ 528.00.</w:t>
            </w:r>
          </w:p>
          <w:p w14:paraId="5B40F477" w14:textId="77777777" w:rsidR="006F4988" w:rsidRPr="00F77645" w:rsidRDefault="006F4988" w:rsidP="006F4988">
            <w:pPr>
              <w:ind w:right="36"/>
              <w:jc w:val="both"/>
              <w:rPr>
                <w:rFonts w:ascii="Arial" w:eastAsia="Arial" w:hAnsi="Arial" w:cs="Arial"/>
                <w:bCs/>
                <w:sz w:val="22"/>
                <w:szCs w:val="22"/>
              </w:rPr>
            </w:pPr>
          </w:p>
          <w:p w14:paraId="65EF72B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En los casos de que el Baile Particular sea organizado con objeto de recabar fondos para fines de beneficencia no causará cuota alguna. El monto total de lo recaudado se entregará íntegramente a la institución beneficiada previa acreditación, bajo la supervisión de la Presidencia Municipal. </w:t>
            </w:r>
          </w:p>
          <w:p w14:paraId="2E0FB4A3" w14:textId="77777777" w:rsidR="006F4988" w:rsidRPr="00F77645" w:rsidRDefault="006F4988" w:rsidP="006F4988">
            <w:pPr>
              <w:ind w:right="36"/>
              <w:jc w:val="both"/>
              <w:rPr>
                <w:rFonts w:ascii="Arial" w:eastAsia="Arial" w:hAnsi="Arial" w:cs="Arial"/>
                <w:bCs/>
                <w:sz w:val="22"/>
                <w:szCs w:val="22"/>
              </w:rPr>
            </w:pPr>
          </w:p>
          <w:p w14:paraId="2B919DDE" w14:textId="77777777" w:rsidR="006F4988" w:rsidRPr="00F77645" w:rsidRDefault="006F4988" w:rsidP="006F4988">
            <w:pPr>
              <w:ind w:right="36"/>
              <w:rPr>
                <w:rFonts w:ascii="Arial" w:eastAsia="Arial" w:hAnsi="Arial" w:cs="Arial"/>
                <w:bCs/>
                <w:sz w:val="22"/>
                <w:szCs w:val="22"/>
              </w:rPr>
            </w:pPr>
            <w:r w:rsidRPr="00F77645">
              <w:rPr>
                <w:rFonts w:ascii="Arial" w:eastAsia="Arial" w:hAnsi="Arial" w:cs="Arial"/>
                <w:bCs/>
                <w:sz w:val="22"/>
                <w:szCs w:val="22"/>
              </w:rPr>
              <w:t xml:space="preserve">VI.- Ferias 5% sobre el ingreso bruto. </w:t>
            </w:r>
            <w:r w:rsidRPr="00F77645">
              <w:rPr>
                <w:rFonts w:ascii="Arial" w:hAnsi="Arial" w:cs="Arial"/>
                <w:bCs/>
                <w:sz w:val="22"/>
                <w:szCs w:val="22"/>
              </w:rPr>
              <w:br/>
            </w:r>
            <w:r w:rsidRPr="00F77645">
              <w:rPr>
                <w:rFonts w:ascii="Arial" w:hAnsi="Arial" w:cs="Arial"/>
                <w:bCs/>
                <w:sz w:val="22"/>
                <w:szCs w:val="22"/>
              </w:rPr>
              <w:br/>
            </w:r>
            <w:r w:rsidRPr="00F77645">
              <w:rPr>
                <w:rFonts w:ascii="Arial" w:eastAsia="Arial" w:hAnsi="Arial" w:cs="Arial"/>
                <w:bCs/>
                <w:sz w:val="22"/>
                <w:szCs w:val="22"/>
              </w:rPr>
              <w:t xml:space="preserve">VII.- Charreadas y Jaripeos 5% sobre el ingreso bruto. </w:t>
            </w:r>
            <w:r w:rsidRPr="00F77645">
              <w:rPr>
                <w:rFonts w:ascii="Arial" w:hAnsi="Arial" w:cs="Arial"/>
                <w:bCs/>
                <w:sz w:val="22"/>
                <w:szCs w:val="22"/>
              </w:rPr>
              <w:br/>
            </w:r>
            <w:r w:rsidRPr="00F77645">
              <w:rPr>
                <w:rFonts w:ascii="Arial" w:hAnsi="Arial" w:cs="Arial"/>
                <w:bCs/>
                <w:sz w:val="22"/>
                <w:szCs w:val="22"/>
              </w:rPr>
              <w:lastRenderedPageBreak/>
              <w:br/>
            </w:r>
            <w:r w:rsidRPr="00F77645">
              <w:rPr>
                <w:rFonts w:ascii="Arial" w:eastAsia="Arial" w:hAnsi="Arial" w:cs="Arial"/>
                <w:bCs/>
                <w:sz w:val="22"/>
                <w:szCs w:val="22"/>
              </w:rPr>
              <w:t>VIII.- Eventos Deportivos 5% sobre ingresos brutos.</w:t>
            </w:r>
          </w:p>
          <w:p w14:paraId="0C622086" w14:textId="77777777" w:rsidR="006F4988" w:rsidRPr="00F77645" w:rsidRDefault="006F4988" w:rsidP="006F4988">
            <w:pPr>
              <w:ind w:right="36"/>
              <w:jc w:val="both"/>
              <w:rPr>
                <w:rFonts w:ascii="Arial" w:hAnsi="Arial" w:cs="Arial"/>
                <w:bCs/>
                <w:sz w:val="22"/>
                <w:szCs w:val="22"/>
              </w:rPr>
            </w:pPr>
          </w:p>
          <w:p w14:paraId="2B86641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IX.- Eventos Culturales, no se realizará cobro alguno.</w:t>
            </w:r>
          </w:p>
          <w:p w14:paraId="5DBB5F2F"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X.- Presentaciones Artísticas 10% sobre ingresos brutos.</w:t>
            </w:r>
          </w:p>
          <w:p w14:paraId="783F862E"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 xml:space="preserve">XI.- Funciones de Box, Lucha Libre y otros, 5% sobre ingresos brutos. </w:t>
            </w:r>
          </w:p>
          <w:p w14:paraId="380B996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br/>
              <w:t>XII.- Billares; por mesa de billar instalada $ 41.00 mensuales, sin venta de bebidas alcohólicas. En donde se expendan bebidas alcohólicas $ 99.00 mensual por mesa de billar.</w:t>
            </w:r>
          </w:p>
          <w:p w14:paraId="300A0194"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XIII.- Rockolas y/o aparatos musicales, donde se expendan bebidas alcohólicas $ 99.00 mensual.</w:t>
            </w:r>
          </w:p>
          <w:p w14:paraId="0AEB64D5" w14:textId="77777777" w:rsidR="006F4988" w:rsidRPr="00F77645" w:rsidRDefault="006F4988" w:rsidP="006F4988">
            <w:pPr>
              <w:ind w:right="36"/>
              <w:jc w:val="center"/>
              <w:rPr>
                <w:rFonts w:ascii="Arial" w:eastAsia="Arial" w:hAnsi="Arial" w:cs="Arial"/>
                <w:bCs/>
                <w:sz w:val="22"/>
                <w:szCs w:val="22"/>
              </w:rPr>
            </w:pPr>
          </w:p>
          <w:p w14:paraId="0387FF9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XIV.- En eventos donde participen Orquestas, Conjuntos o Grupos similares Locales, pagarán el 5% del monto del contrato. Los Foráneos, pagarán un 10% sobre contrato, en este caso, el contratante será responsable solidario del pago del impuesto.</w:t>
            </w:r>
          </w:p>
          <w:p w14:paraId="13653740" w14:textId="77777777" w:rsidR="006F4988" w:rsidRPr="00F77645" w:rsidRDefault="006F4988" w:rsidP="006F4988">
            <w:pPr>
              <w:ind w:right="36"/>
              <w:jc w:val="both"/>
              <w:rPr>
                <w:rFonts w:ascii="Arial" w:hAnsi="Arial" w:cs="Arial"/>
                <w:bCs/>
                <w:sz w:val="22"/>
                <w:szCs w:val="22"/>
              </w:rPr>
            </w:pPr>
          </w:p>
          <w:p w14:paraId="2D053B3D" w14:textId="77777777" w:rsidR="006F4988" w:rsidRPr="00F77645" w:rsidRDefault="006F4988" w:rsidP="006F4988">
            <w:pPr>
              <w:ind w:right="36"/>
              <w:rPr>
                <w:rFonts w:ascii="Arial" w:hAnsi="Arial" w:cs="Arial"/>
                <w:bCs/>
                <w:sz w:val="22"/>
                <w:szCs w:val="22"/>
              </w:rPr>
            </w:pPr>
            <w:r w:rsidRPr="00F77645">
              <w:rPr>
                <w:rFonts w:ascii="Arial" w:eastAsia="Arial" w:hAnsi="Arial" w:cs="Arial"/>
                <w:bCs/>
                <w:sz w:val="22"/>
                <w:szCs w:val="22"/>
              </w:rPr>
              <w:t>XV.- En eventos cuando se sustituya la música viva por aparatos electro-musicales para un evento, se pagará una cuota de $ 499.00.</w:t>
            </w:r>
            <w:r w:rsidRPr="00F77645">
              <w:rPr>
                <w:rFonts w:ascii="Arial" w:hAnsi="Arial" w:cs="Arial"/>
                <w:bCs/>
                <w:sz w:val="22"/>
                <w:szCs w:val="22"/>
              </w:rPr>
              <w:br/>
            </w:r>
            <w:r w:rsidRPr="00F77645">
              <w:rPr>
                <w:rFonts w:ascii="Arial" w:hAnsi="Arial" w:cs="Arial"/>
                <w:bCs/>
                <w:sz w:val="22"/>
                <w:szCs w:val="22"/>
              </w:rPr>
              <w:br/>
            </w:r>
            <w:r w:rsidRPr="00F77645">
              <w:rPr>
                <w:rFonts w:ascii="Arial" w:eastAsia="Arial" w:hAnsi="Arial" w:cs="Arial"/>
                <w:bCs/>
                <w:sz w:val="22"/>
                <w:szCs w:val="22"/>
              </w:rPr>
              <w:t xml:space="preserve">XVI.- Juegos Recreativos mecánicos, electromecánicos, exhibición y concursos 5% sobre ingresos brutos. </w:t>
            </w:r>
            <w:r w:rsidRPr="00F77645">
              <w:rPr>
                <w:rFonts w:ascii="Arial" w:hAnsi="Arial" w:cs="Arial"/>
                <w:bCs/>
                <w:sz w:val="22"/>
                <w:szCs w:val="22"/>
              </w:rPr>
              <w:br/>
            </w:r>
            <w:r w:rsidRPr="00F77645">
              <w:rPr>
                <w:rFonts w:ascii="Arial" w:eastAsia="Arial" w:hAnsi="Arial" w:cs="Arial"/>
                <w:bCs/>
                <w:sz w:val="22"/>
                <w:szCs w:val="22"/>
              </w:rPr>
              <w:t xml:space="preserve"> </w:t>
            </w:r>
          </w:p>
          <w:p w14:paraId="3CBE545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XVII.- Video Juegos $12.00 por cada máquina registrada diarios.</w:t>
            </w:r>
          </w:p>
          <w:p w14:paraId="6CB6B538" w14:textId="77777777" w:rsidR="006F4988" w:rsidRPr="00F77645" w:rsidRDefault="006F4988" w:rsidP="006F4988">
            <w:pPr>
              <w:ind w:right="36"/>
              <w:jc w:val="both"/>
              <w:rPr>
                <w:rFonts w:ascii="Arial" w:eastAsia="Arial" w:hAnsi="Arial" w:cs="Arial"/>
                <w:bCs/>
                <w:sz w:val="22"/>
                <w:szCs w:val="22"/>
              </w:rPr>
            </w:pPr>
          </w:p>
          <w:p w14:paraId="38530BD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XVIII.- Cuando se solicite el cierre de calle para realizar el evento particular, deberá presentar autorización del Departamento de tránsito y el costo será de $ 425.00.</w:t>
            </w:r>
          </w:p>
          <w:p w14:paraId="64FA49E3" w14:textId="77777777" w:rsidR="006F4988" w:rsidRPr="00F77645" w:rsidRDefault="006F4988" w:rsidP="006F4988">
            <w:pPr>
              <w:jc w:val="both"/>
              <w:rPr>
                <w:rFonts w:ascii="Arial" w:hAnsi="Arial" w:cs="Arial"/>
                <w:bCs/>
                <w:sz w:val="22"/>
                <w:szCs w:val="22"/>
              </w:rPr>
            </w:pPr>
          </w:p>
          <w:p w14:paraId="70F1834C" w14:textId="77777777" w:rsidR="006F4988" w:rsidRPr="00F77645" w:rsidRDefault="006F4988" w:rsidP="006F4988">
            <w:pPr>
              <w:jc w:val="both"/>
              <w:rPr>
                <w:rFonts w:ascii="Arial" w:hAnsi="Arial" w:cs="Arial"/>
                <w:bCs/>
                <w:sz w:val="22"/>
                <w:szCs w:val="22"/>
              </w:rPr>
            </w:pPr>
            <w:r w:rsidRPr="00F77645">
              <w:rPr>
                <w:rFonts w:ascii="Arial" w:hAnsi="Arial" w:cs="Arial"/>
                <w:bCs/>
                <w:sz w:val="22"/>
                <w:szCs w:val="22"/>
              </w:rPr>
              <w:t xml:space="preserve">XIX. Permisos para la realización de eventos sociales, bodas, quince años, bautizos, fiestas de cumpleaños, piñatas y uso de música viva, </w:t>
            </w:r>
            <w:r w:rsidRPr="00F77645">
              <w:rPr>
                <w:rFonts w:ascii="Arial" w:hAnsi="Arial" w:cs="Arial"/>
                <w:bCs/>
                <w:sz w:val="22"/>
                <w:szCs w:val="22"/>
              </w:rPr>
              <w:lastRenderedPageBreak/>
              <w:t>en lugares propios para eventos de esta naturaleza, por cada uno: $200.00</w:t>
            </w:r>
          </w:p>
          <w:p w14:paraId="7C46E1C8" w14:textId="77777777" w:rsidR="006F4988" w:rsidRPr="00F77645" w:rsidRDefault="006F4988" w:rsidP="006F4988">
            <w:pPr>
              <w:jc w:val="both"/>
              <w:rPr>
                <w:rFonts w:ascii="Arial" w:hAnsi="Arial" w:cs="Arial"/>
                <w:bCs/>
                <w:sz w:val="22"/>
                <w:szCs w:val="22"/>
                <w:lang w:val="es-MX"/>
              </w:rPr>
            </w:pPr>
          </w:p>
          <w:p w14:paraId="4650BA81"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CAPÍTULO QUINTO</w:t>
            </w:r>
          </w:p>
          <w:p w14:paraId="220FC2A7"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DEL IMPUESTO SOBRE LOTERÍAS, RIFAS Y SORTEOS</w:t>
            </w:r>
          </w:p>
          <w:p w14:paraId="51AB47B3" w14:textId="77777777" w:rsidR="006F4988" w:rsidRPr="00C27983" w:rsidRDefault="006F4988" w:rsidP="006F4988">
            <w:pPr>
              <w:ind w:right="36"/>
              <w:jc w:val="center"/>
              <w:rPr>
                <w:rFonts w:ascii="Arial" w:eastAsia="Arial" w:hAnsi="Arial" w:cs="Arial"/>
                <w:b/>
                <w:sz w:val="22"/>
                <w:szCs w:val="22"/>
              </w:rPr>
            </w:pPr>
          </w:p>
          <w:p w14:paraId="32EA7F5C" w14:textId="77777777" w:rsidR="006F4988" w:rsidRPr="00F77645" w:rsidRDefault="006F4988" w:rsidP="006F4988">
            <w:pPr>
              <w:ind w:right="36"/>
              <w:jc w:val="both"/>
              <w:rPr>
                <w:rFonts w:ascii="Arial" w:hAnsi="Arial" w:cs="Arial"/>
                <w:bCs/>
                <w:sz w:val="22"/>
                <w:szCs w:val="22"/>
              </w:rPr>
            </w:pPr>
            <w:r w:rsidRPr="00C27983">
              <w:rPr>
                <w:rFonts w:ascii="Arial" w:eastAsia="Arial" w:hAnsi="Arial" w:cs="Arial"/>
                <w:b/>
                <w:sz w:val="22"/>
                <w:szCs w:val="22"/>
              </w:rPr>
              <w:t>ARTÍCULO 6.-</w:t>
            </w:r>
            <w:r w:rsidRPr="00F77645">
              <w:rPr>
                <w:rFonts w:ascii="Arial" w:eastAsia="Arial" w:hAnsi="Arial" w:cs="Arial"/>
                <w:bCs/>
                <w:sz w:val="22"/>
                <w:szCs w:val="22"/>
              </w:rPr>
              <w:t xml:space="preserve"> </w:t>
            </w:r>
            <w:r w:rsidRPr="00F77645">
              <w:rPr>
                <w:rFonts w:ascii="Arial" w:hAnsi="Arial" w:cs="Arial"/>
                <w:bCs/>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14:paraId="6924C463" w14:textId="77777777" w:rsidR="006F4988" w:rsidRPr="00F77645" w:rsidRDefault="006F4988" w:rsidP="006F4988">
            <w:pPr>
              <w:ind w:right="36"/>
              <w:jc w:val="both"/>
              <w:rPr>
                <w:rFonts w:ascii="Arial" w:hAnsi="Arial" w:cs="Arial"/>
                <w:bCs/>
                <w:sz w:val="22"/>
                <w:szCs w:val="22"/>
              </w:rPr>
            </w:pPr>
          </w:p>
          <w:p w14:paraId="428EED3F"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CAPÍTULO SEXTO</w:t>
            </w:r>
          </w:p>
          <w:p w14:paraId="00305738"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DE LAS CONTRIBUCIONES ESPECIALES</w:t>
            </w:r>
          </w:p>
          <w:p w14:paraId="598E9DD7" w14:textId="77777777" w:rsidR="006F4988" w:rsidRPr="00C27983" w:rsidRDefault="006F4988" w:rsidP="006F4988">
            <w:pPr>
              <w:ind w:right="36"/>
              <w:jc w:val="center"/>
              <w:rPr>
                <w:rFonts w:ascii="Arial" w:eastAsia="Arial" w:hAnsi="Arial" w:cs="Arial"/>
                <w:b/>
                <w:sz w:val="22"/>
                <w:szCs w:val="22"/>
              </w:rPr>
            </w:pPr>
          </w:p>
          <w:p w14:paraId="4F4A182C"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SECCIÓN I</w:t>
            </w:r>
          </w:p>
          <w:p w14:paraId="688E3AC1"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DE LA CONTRIBUCIÓN POR GASTO</w:t>
            </w:r>
          </w:p>
          <w:p w14:paraId="3370F819" w14:textId="77777777" w:rsidR="006F4988" w:rsidRPr="00C27983" w:rsidRDefault="006F4988" w:rsidP="006F4988">
            <w:pPr>
              <w:ind w:right="36"/>
              <w:jc w:val="center"/>
              <w:rPr>
                <w:rFonts w:ascii="Arial" w:hAnsi="Arial" w:cs="Arial"/>
                <w:b/>
                <w:sz w:val="22"/>
                <w:szCs w:val="22"/>
              </w:rPr>
            </w:pPr>
          </w:p>
          <w:p w14:paraId="0FEAA5D6" w14:textId="77777777" w:rsidR="006F4988" w:rsidRPr="00F77645" w:rsidRDefault="006F4988" w:rsidP="006F4988">
            <w:pPr>
              <w:ind w:right="36"/>
              <w:jc w:val="both"/>
              <w:rPr>
                <w:rFonts w:ascii="Arial" w:eastAsia="Arial" w:hAnsi="Arial" w:cs="Arial"/>
                <w:bCs/>
                <w:sz w:val="22"/>
                <w:szCs w:val="22"/>
              </w:rPr>
            </w:pPr>
            <w:r w:rsidRPr="00C27983">
              <w:rPr>
                <w:rFonts w:ascii="Arial" w:eastAsia="Arial" w:hAnsi="Arial" w:cs="Arial"/>
                <w:b/>
                <w:sz w:val="22"/>
                <w:szCs w:val="22"/>
              </w:rPr>
              <w:t>ARTÍCULO 7.-</w:t>
            </w:r>
            <w:r w:rsidRPr="00F77645">
              <w:rPr>
                <w:rFonts w:ascii="Arial" w:eastAsia="Arial" w:hAnsi="Arial" w:cs="Arial"/>
                <w:bCs/>
                <w:sz w:val="22"/>
                <w:szCs w:val="22"/>
              </w:rPr>
              <w:t xml:space="preserve"> Es objeto de esta contribución el gasto público específico que se origine por el ejercicio de una determinada actividad de particulares, y 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de erogación de gastos públicos especiales.</w:t>
            </w:r>
          </w:p>
          <w:p w14:paraId="37E8B28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75167A5A"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SECCIÓN II</w:t>
            </w:r>
          </w:p>
          <w:p w14:paraId="7A60B232" w14:textId="77777777" w:rsidR="006F4988" w:rsidRPr="00C27983" w:rsidRDefault="006F4988" w:rsidP="006F4988">
            <w:pPr>
              <w:ind w:right="36"/>
              <w:jc w:val="center"/>
              <w:rPr>
                <w:rFonts w:ascii="Arial" w:hAnsi="Arial" w:cs="Arial"/>
                <w:b/>
                <w:sz w:val="22"/>
                <w:szCs w:val="22"/>
              </w:rPr>
            </w:pPr>
            <w:r w:rsidRPr="00C27983">
              <w:rPr>
                <w:rFonts w:ascii="Arial" w:eastAsia="Arial" w:hAnsi="Arial" w:cs="Arial"/>
                <w:b/>
                <w:sz w:val="22"/>
                <w:szCs w:val="22"/>
              </w:rPr>
              <w:t>POR OBRA PÚBLICA</w:t>
            </w:r>
          </w:p>
          <w:p w14:paraId="44D86169" w14:textId="77777777" w:rsidR="006F4988" w:rsidRPr="00F77645" w:rsidRDefault="006F4988" w:rsidP="006F4988">
            <w:pPr>
              <w:ind w:right="36"/>
              <w:jc w:val="both"/>
              <w:rPr>
                <w:rFonts w:ascii="Arial" w:hAnsi="Arial" w:cs="Arial"/>
                <w:bCs/>
                <w:sz w:val="22"/>
                <w:szCs w:val="22"/>
              </w:rPr>
            </w:pPr>
            <w:r w:rsidRPr="00C27983">
              <w:rPr>
                <w:rFonts w:ascii="Arial" w:eastAsia="Arial" w:hAnsi="Arial" w:cs="Arial"/>
                <w:b/>
                <w:sz w:val="22"/>
                <w:szCs w:val="22"/>
              </w:rPr>
              <w:t>ARTÍCULO 8.-</w:t>
            </w:r>
            <w:r w:rsidRPr="00F77645">
              <w:rPr>
                <w:rFonts w:ascii="Arial" w:eastAsia="Arial" w:hAnsi="Arial" w:cs="Arial"/>
                <w:bCs/>
                <w:sz w:val="22"/>
                <w:szCs w:val="22"/>
              </w:rPr>
              <w:t xml:space="preserve"> Es objeto de la contribución por obra pública, la construcción, reconstrucción y ampliación de las obras que se indican </w:t>
            </w:r>
            <w:r w:rsidRPr="00F77645">
              <w:rPr>
                <w:rFonts w:ascii="Arial" w:eastAsia="Arial" w:hAnsi="Arial" w:cs="Arial"/>
                <w:bCs/>
                <w:sz w:val="22"/>
                <w:szCs w:val="22"/>
              </w:rPr>
              <w:lastRenderedPageBreak/>
              <w:t>en el Código Financiero para los Municipios del Estado de Coahuila de Zaragoza. En todo caso, el porcentaje a contribuir por los particulares se dividirá conforme al mencionado procedimiento entre los propietarios de los predios beneficiados.</w:t>
            </w:r>
          </w:p>
          <w:p w14:paraId="3C1DD84E" w14:textId="77777777" w:rsidR="006F4988" w:rsidRPr="00F77645" w:rsidRDefault="006F4988" w:rsidP="006F4988">
            <w:pPr>
              <w:ind w:right="36"/>
              <w:jc w:val="both"/>
              <w:rPr>
                <w:rFonts w:ascii="Arial" w:eastAsia="Arial" w:hAnsi="Arial" w:cs="Arial"/>
                <w:bCs/>
                <w:sz w:val="22"/>
                <w:szCs w:val="22"/>
              </w:rPr>
            </w:pPr>
          </w:p>
          <w:p w14:paraId="5FFFF609"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SECCIÓN III</w:t>
            </w:r>
          </w:p>
          <w:p w14:paraId="798E9EF8"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POR RESPONSABILIDAD OBJETIVA</w:t>
            </w:r>
          </w:p>
          <w:p w14:paraId="6F7578EA" w14:textId="77777777" w:rsidR="006F4988" w:rsidRPr="00D45979" w:rsidRDefault="006F4988" w:rsidP="006F4988">
            <w:pPr>
              <w:ind w:right="36"/>
              <w:jc w:val="both"/>
              <w:rPr>
                <w:rFonts w:ascii="Arial" w:hAnsi="Arial" w:cs="Arial"/>
                <w:b/>
                <w:sz w:val="22"/>
                <w:szCs w:val="22"/>
              </w:rPr>
            </w:pPr>
            <w:r w:rsidRPr="00D45979">
              <w:rPr>
                <w:rFonts w:ascii="Arial" w:eastAsia="Arial" w:hAnsi="Arial" w:cs="Arial"/>
                <w:b/>
                <w:sz w:val="22"/>
                <w:szCs w:val="22"/>
              </w:rPr>
              <w:t xml:space="preserve"> </w:t>
            </w:r>
          </w:p>
          <w:p w14:paraId="08ACADB6" w14:textId="77777777" w:rsidR="006F4988" w:rsidRPr="00F77645" w:rsidRDefault="006F4988" w:rsidP="006F4988">
            <w:pPr>
              <w:ind w:right="36"/>
              <w:jc w:val="both"/>
              <w:rPr>
                <w:rFonts w:ascii="Arial" w:eastAsia="Arial" w:hAnsi="Arial" w:cs="Arial"/>
                <w:bCs/>
                <w:sz w:val="22"/>
                <w:szCs w:val="22"/>
              </w:rPr>
            </w:pPr>
            <w:r w:rsidRPr="00D45979">
              <w:rPr>
                <w:rFonts w:ascii="Arial" w:eastAsia="Arial" w:hAnsi="Arial" w:cs="Arial"/>
                <w:b/>
                <w:sz w:val="22"/>
                <w:szCs w:val="22"/>
              </w:rPr>
              <w:t>ARTÍCULO 9.-</w:t>
            </w:r>
            <w:r w:rsidRPr="00F77645">
              <w:rPr>
                <w:rFonts w:ascii="Arial" w:eastAsia="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 </w:t>
            </w:r>
          </w:p>
          <w:p w14:paraId="6390C69A" w14:textId="77777777" w:rsidR="006F4988" w:rsidRPr="00F77645" w:rsidRDefault="006F4988" w:rsidP="006F4988">
            <w:pPr>
              <w:ind w:right="36"/>
              <w:jc w:val="center"/>
              <w:rPr>
                <w:rFonts w:ascii="Arial" w:eastAsia="Arial" w:hAnsi="Arial" w:cs="Arial"/>
                <w:bCs/>
                <w:sz w:val="22"/>
                <w:szCs w:val="22"/>
              </w:rPr>
            </w:pPr>
          </w:p>
          <w:p w14:paraId="441FF79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Son sujetos de esta contribución las personas físicas o morales que realicen actividades que en forma directa o indirecta ocasionen los daños o deterioro a que se refiere el párrafo anterior.</w:t>
            </w:r>
          </w:p>
          <w:p w14:paraId="1969EFB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01DF82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Servirá de base para el pago de esta contribución la cuantificación de los daños o deterioros causados por el uso de las instalaciones, infraestructura caminera hidráulica, y de servicios, o de uso comunitario y beneficio social, que sean propiedad del municipio, del dominio público o uso común, que se determinaran mediante los estudios técnicos que lleve a cabo el departamento de obras públicas municipales. </w:t>
            </w:r>
          </w:p>
          <w:p w14:paraId="68C4C9C0" w14:textId="77777777" w:rsidR="006F4988" w:rsidRPr="00F77645" w:rsidRDefault="006F4988" w:rsidP="006F4988">
            <w:pPr>
              <w:ind w:right="36"/>
              <w:jc w:val="center"/>
              <w:rPr>
                <w:rFonts w:ascii="Arial" w:hAnsi="Arial" w:cs="Arial"/>
                <w:bCs/>
                <w:sz w:val="22"/>
                <w:szCs w:val="22"/>
              </w:rPr>
            </w:pPr>
          </w:p>
          <w:p w14:paraId="607CBAB1"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CAPÍTULO SÉPTIMO</w:t>
            </w:r>
          </w:p>
          <w:p w14:paraId="2C130061"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DE LOS DERECHOS POR LA PRESTACIÓN DE SERVICIOS PÚBLICOS</w:t>
            </w:r>
          </w:p>
          <w:p w14:paraId="7002482D" w14:textId="77777777" w:rsidR="006F4988" w:rsidRPr="00D45979" w:rsidRDefault="006F4988" w:rsidP="006F4988">
            <w:pPr>
              <w:ind w:right="36"/>
              <w:jc w:val="center"/>
              <w:rPr>
                <w:rFonts w:ascii="Arial" w:eastAsia="Arial" w:hAnsi="Arial" w:cs="Arial"/>
                <w:b/>
                <w:sz w:val="22"/>
                <w:szCs w:val="22"/>
              </w:rPr>
            </w:pPr>
          </w:p>
          <w:p w14:paraId="2297D65E"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SECCIÓN I</w:t>
            </w:r>
          </w:p>
          <w:p w14:paraId="36079CE8" w14:textId="77777777" w:rsidR="006F4988" w:rsidRPr="00D45979" w:rsidRDefault="006F4988" w:rsidP="006F4988">
            <w:pPr>
              <w:ind w:right="36"/>
              <w:jc w:val="center"/>
              <w:rPr>
                <w:rFonts w:ascii="Arial" w:hAnsi="Arial" w:cs="Arial"/>
                <w:b/>
                <w:sz w:val="22"/>
                <w:szCs w:val="22"/>
              </w:rPr>
            </w:pPr>
            <w:r w:rsidRPr="00D45979">
              <w:rPr>
                <w:rFonts w:ascii="Arial" w:eastAsia="Arial" w:hAnsi="Arial" w:cs="Arial"/>
                <w:b/>
                <w:sz w:val="22"/>
                <w:szCs w:val="22"/>
              </w:rPr>
              <w:t>DE LOS SERVICIOS DE AGUA POTABLE Y ALCANTARILLADO</w:t>
            </w:r>
          </w:p>
          <w:p w14:paraId="5D1B3211" w14:textId="77777777" w:rsidR="006F4988" w:rsidRPr="00F77645" w:rsidRDefault="006F4988" w:rsidP="006F4988">
            <w:pPr>
              <w:ind w:right="36"/>
              <w:jc w:val="both"/>
              <w:rPr>
                <w:rFonts w:ascii="Arial" w:eastAsia="Arial" w:hAnsi="Arial" w:cs="Arial"/>
                <w:bCs/>
                <w:sz w:val="22"/>
                <w:szCs w:val="22"/>
              </w:rPr>
            </w:pPr>
          </w:p>
          <w:p w14:paraId="775CA272" w14:textId="77777777" w:rsidR="006F4988" w:rsidRPr="00F77645" w:rsidRDefault="006F4988" w:rsidP="006F4988">
            <w:pPr>
              <w:ind w:right="36"/>
              <w:jc w:val="both"/>
              <w:rPr>
                <w:rFonts w:ascii="Arial" w:hAnsi="Arial" w:cs="Arial"/>
                <w:bCs/>
                <w:sz w:val="22"/>
                <w:szCs w:val="22"/>
              </w:rPr>
            </w:pPr>
            <w:r w:rsidRPr="00D45979">
              <w:rPr>
                <w:rFonts w:ascii="Arial" w:eastAsia="Arial" w:hAnsi="Arial" w:cs="Arial"/>
                <w:b/>
                <w:sz w:val="22"/>
                <w:szCs w:val="22"/>
              </w:rPr>
              <w:lastRenderedPageBreak/>
              <w:t>ARTÍCULO 10.-</w:t>
            </w:r>
            <w:r w:rsidRPr="00F77645">
              <w:rPr>
                <w:rFonts w:ascii="Arial" w:eastAsia="Arial" w:hAnsi="Arial" w:cs="Arial"/>
                <w:bCs/>
                <w:sz w:val="22"/>
                <w:szCs w:val="22"/>
              </w:rPr>
              <w:t xml:space="preserve"> </w:t>
            </w:r>
            <w:r w:rsidRPr="00F77645">
              <w:rPr>
                <w:rFonts w:ascii="Arial" w:hAnsi="Arial" w:cs="Arial"/>
                <w:bCs/>
                <w:sz w:val="22"/>
                <w:szCs w:val="22"/>
              </w:rPr>
              <w:t>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14:paraId="37D0DB50" w14:textId="77777777" w:rsidR="006F4988" w:rsidRPr="00F77645" w:rsidRDefault="006F4988" w:rsidP="006F4988">
            <w:pPr>
              <w:ind w:right="36"/>
              <w:jc w:val="both"/>
              <w:rPr>
                <w:rFonts w:ascii="Arial" w:hAnsi="Arial" w:cs="Arial"/>
                <w:bCs/>
                <w:sz w:val="22"/>
                <w:szCs w:val="22"/>
              </w:rPr>
            </w:pPr>
          </w:p>
          <w:p w14:paraId="627A551E"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 xml:space="preserve">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 Se </w:t>
            </w:r>
            <w:r w:rsidRPr="00F77645">
              <w:rPr>
                <w:rFonts w:ascii="Arial" w:eastAsia="Arial" w:hAnsi="Arial" w:cs="Arial"/>
                <w:bCs/>
                <w:sz w:val="22"/>
                <w:szCs w:val="22"/>
              </w:rPr>
              <w:t xml:space="preserve">cobrará una cuota mínima de $ 47.00 o conforme a las siguientes tarifas: </w:t>
            </w:r>
          </w:p>
          <w:p w14:paraId="0A203D90" w14:textId="77777777" w:rsidR="006F4988" w:rsidRPr="00F77645" w:rsidRDefault="006F4988" w:rsidP="006F4988">
            <w:pPr>
              <w:ind w:right="36"/>
              <w:jc w:val="both"/>
              <w:rPr>
                <w:rFonts w:ascii="Arial" w:eastAsia="Arial" w:hAnsi="Arial" w:cs="Arial"/>
                <w:bCs/>
                <w:sz w:val="22"/>
                <w:szCs w:val="22"/>
              </w:rPr>
            </w:pPr>
          </w:p>
          <w:p w14:paraId="11E672BD" w14:textId="77777777" w:rsidR="006F4988" w:rsidRPr="00D45979" w:rsidRDefault="006F4988" w:rsidP="006F4988">
            <w:pPr>
              <w:ind w:right="36"/>
              <w:jc w:val="both"/>
              <w:rPr>
                <w:rFonts w:ascii="Arial" w:hAnsi="Arial" w:cs="Arial"/>
                <w:b/>
                <w:sz w:val="22"/>
                <w:szCs w:val="22"/>
              </w:rPr>
            </w:pPr>
            <w:r w:rsidRPr="00D45979">
              <w:rPr>
                <w:rFonts w:ascii="Arial" w:eastAsia="Arial" w:hAnsi="Arial" w:cs="Arial"/>
                <w:b/>
                <w:sz w:val="22"/>
                <w:szCs w:val="22"/>
              </w:rPr>
              <w:t>APLICACIÓN DE TARIFA POPULAR</w:t>
            </w:r>
          </w:p>
          <w:p w14:paraId="50CC83B1" w14:textId="77777777" w:rsidR="006F4988" w:rsidRPr="00D45979" w:rsidRDefault="006F4988" w:rsidP="006F4988">
            <w:pPr>
              <w:ind w:right="36"/>
              <w:jc w:val="both"/>
              <w:rPr>
                <w:rFonts w:ascii="Arial" w:eastAsia="Arial" w:hAnsi="Arial" w:cs="Arial"/>
                <w:b/>
                <w:sz w:val="22"/>
                <w:szCs w:val="22"/>
              </w:rPr>
            </w:pPr>
            <w:r w:rsidRPr="00D45979">
              <w:rPr>
                <w:rFonts w:ascii="Arial" w:eastAsia="Arial" w:hAnsi="Arial" w:cs="Arial"/>
                <w:b/>
                <w:sz w:val="22"/>
                <w:szCs w:val="22"/>
              </w:rPr>
              <w:t>RANGO DE CONSUMO EN METROS CÚBICOS</w:t>
            </w:r>
          </w:p>
          <w:p w14:paraId="50E4FEA2" w14:textId="77777777" w:rsidR="006F4988" w:rsidRPr="00D45979" w:rsidRDefault="006F4988" w:rsidP="006F4988">
            <w:pPr>
              <w:ind w:right="36"/>
              <w:jc w:val="both"/>
              <w:rPr>
                <w:rFonts w:ascii="Arial" w:eastAsia="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67"/>
              <w:gridCol w:w="1709"/>
            </w:tblGrid>
            <w:tr w:rsidR="006F4988" w:rsidRPr="00D45979" w14:paraId="38088FDC"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C0964D0" w14:textId="77777777" w:rsidR="006F4988" w:rsidRPr="00D45979"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D45979">
                    <w:rPr>
                      <w:rFonts w:ascii="Arial" w:eastAsia="Arial" w:hAnsi="Arial" w:cs="Arial"/>
                      <w:b/>
                      <w:sz w:val="22"/>
                      <w:szCs w:val="22"/>
                    </w:rPr>
                    <w:t>INICIAL M3</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0F6D8936" w14:textId="77777777" w:rsidR="006F4988" w:rsidRPr="00D45979"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D45979">
                    <w:rPr>
                      <w:rFonts w:ascii="Arial" w:eastAsia="Arial" w:hAnsi="Arial" w:cs="Arial"/>
                      <w:b/>
                      <w:sz w:val="22"/>
                      <w:szCs w:val="22"/>
                    </w:rPr>
                    <w:t>FINAL M3</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783583A7" w14:textId="77777777" w:rsidR="006F4988" w:rsidRPr="00D45979"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D45979">
                    <w:rPr>
                      <w:rFonts w:ascii="Arial" w:eastAsia="Arial" w:hAnsi="Arial" w:cs="Arial"/>
                      <w:b/>
                      <w:sz w:val="22"/>
                      <w:szCs w:val="22"/>
                    </w:rPr>
                    <w:t>COSTO</w:t>
                  </w:r>
                </w:p>
              </w:tc>
            </w:tr>
            <w:tr w:rsidR="006F4988" w:rsidRPr="00F77645" w14:paraId="12C498C2"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3B83BDDE"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0</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817CA69"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3BCF30A" w14:textId="77777777" w:rsidR="006F4988" w:rsidRPr="00F77645" w:rsidRDefault="006F4988" w:rsidP="00A9621B">
                  <w:pPr>
                    <w:framePr w:hSpace="141" w:wrap="around" w:vAnchor="text" w:hAnchor="text" w:y="1"/>
                    <w:spacing w:line="256" w:lineRule="auto"/>
                    <w:ind w:right="36"/>
                    <w:suppressOverlap/>
                    <w:jc w:val="right"/>
                    <w:rPr>
                      <w:rFonts w:ascii="Arial" w:eastAsia="Arial" w:hAnsi="Arial" w:cs="Arial"/>
                      <w:bCs/>
                      <w:sz w:val="22"/>
                      <w:szCs w:val="22"/>
                    </w:rPr>
                  </w:pPr>
                  <w:r w:rsidRPr="00F77645">
                    <w:rPr>
                      <w:rFonts w:ascii="Arial" w:eastAsia="Arial" w:hAnsi="Arial" w:cs="Arial"/>
                      <w:bCs/>
                      <w:sz w:val="22"/>
                      <w:szCs w:val="22"/>
                    </w:rPr>
                    <w:t xml:space="preserve">$ 61.10 M3 </w:t>
                  </w:r>
                </w:p>
              </w:tc>
            </w:tr>
            <w:tr w:rsidR="006F4988" w:rsidRPr="00F77645" w14:paraId="0855598E"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1B2500F4"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5A24623"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D69A113"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6.97 M3</w:t>
                  </w:r>
                </w:p>
              </w:tc>
            </w:tr>
            <w:tr w:rsidR="006F4988" w:rsidRPr="00F77645" w14:paraId="50B77AFE"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4D59559B"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735FDE9"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D5AD55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7.02 M3</w:t>
                  </w:r>
                </w:p>
              </w:tc>
            </w:tr>
            <w:tr w:rsidR="006F4988" w:rsidRPr="00F77645" w14:paraId="166DD29A"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9F63D03"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68F74A7"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30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287B1F55"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8.52 M3</w:t>
                  </w:r>
                </w:p>
              </w:tc>
            </w:tr>
            <w:tr w:rsidR="006F4988" w:rsidRPr="00F77645" w14:paraId="7FEC29DC"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E3525CE"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31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7F80ABB"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71C078EE"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8.81 M3</w:t>
                  </w:r>
                </w:p>
              </w:tc>
            </w:tr>
            <w:tr w:rsidR="006F4988" w:rsidRPr="00F77645" w14:paraId="1599143E"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20ED03D"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D577C9E"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75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105485AE"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9.69 M3</w:t>
                  </w:r>
                </w:p>
              </w:tc>
            </w:tr>
            <w:tr w:rsidR="006F4988" w:rsidRPr="00F77645" w14:paraId="77F1C269"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CAA528F"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76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D2E0F1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B05C8B7"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$ 10.53 M3</w:t>
                  </w:r>
                </w:p>
              </w:tc>
            </w:tr>
            <w:tr w:rsidR="006F4988" w:rsidRPr="00F77645" w14:paraId="5ACDDF69"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10BC1D40"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BBAD155"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8FD5C61"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$ 13.79 M3</w:t>
                  </w:r>
                </w:p>
              </w:tc>
            </w:tr>
            <w:tr w:rsidR="006F4988" w:rsidRPr="00F77645" w14:paraId="0222D079"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700A7BF"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5F3013BD"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2723331"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$ 15.21 M3</w:t>
                  </w:r>
                </w:p>
              </w:tc>
            </w:tr>
            <w:tr w:rsidR="006F4988" w:rsidRPr="00F77645" w14:paraId="5CB4AC40"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CA45421"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73C22E0"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299</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7912AE46"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$ 24.54 M3</w:t>
                  </w:r>
                </w:p>
              </w:tc>
            </w:tr>
          </w:tbl>
          <w:p w14:paraId="1A40FC61" w14:textId="77777777" w:rsidR="006F4988" w:rsidRPr="00F77645" w:rsidRDefault="006F4988" w:rsidP="006F4988">
            <w:pPr>
              <w:tabs>
                <w:tab w:val="left" w:pos="603"/>
                <w:tab w:val="left" w:pos="1139"/>
              </w:tabs>
              <w:jc w:val="both"/>
              <w:rPr>
                <w:rFonts w:ascii="Arial" w:hAnsi="Arial" w:cs="Arial"/>
                <w:bCs/>
                <w:sz w:val="22"/>
                <w:szCs w:val="22"/>
              </w:rPr>
            </w:pPr>
          </w:p>
          <w:p w14:paraId="4A1EC2A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Más el porcentaje sobre el consumo del agua por concepto de Uso de Drenaje 38.00%. </w:t>
            </w:r>
          </w:p>
          <w:p w14:paraId="191E10A1" w14:textId="77777777" w:rsidR="006F4988" w:rsidRPr="00F77645" w:rsidRDefault="006F4988" w:rsidP="006F4988">
            <w:pPr>
              <w:ind w:right="36"/>
              <w:jc w:val="both"/>
              <w:rPr>
                <w:rFonts w:ascii="Arial" w:hAnsi="Arial" w:cs="Arial"/>
                <w:bCs/>
                <w:sz w:val="22"/>
                <w:szCs w:val="22"/>
              </w:rPr>
            </w:pPr>
          </w:p>
          <w:p w14:paraId="3170BE6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El agua potable y drenaje para uso comercial, federal, estatal y municipal se cobrará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tabla: </w:t>
            </w:r>
          </w:p>
          <w:p w14:paraId="4D45BEC0" w14:textId="77777777" w:rsidR="006F4988" w:rsidRPr="00F77645" w:rsidRDefault="006F4988" w:rsidP="006F4988">
            <w:pPr>
              <w:ind w:right="36"/>
              <w:jc w:val="both"/>
              <w:rPr>
                <w:rFonts w:ascii="Arial" w:hAnsi="Arial" w:cs="Arial"/>
                <w:bCs/>
                <w:sz w:val="22"/>
                <w:szCs w:val="22"/>
              </w:rPr>
            </w:pPr>
          </w:p>
          <w:p w14:paraId="07B3A837" w14:textId="77777777" w:rsidR="006F4988" w:rsidRPr="00366B06" w:rsidRDefault="006F4988" w:rsidP="006F4988">
            <w:pPr>
              <w:ind w:right="36"/>
              <w:jc w:val="both"/>
              <w:rPr>
                <w:rFonts w:ascii="Arial" w:hAnsi="Arial" w:cs="Arial"/>
                <w:b/>
                <w:sz w:val="22"/>
                <w:szCs w:val="22"/>
              </w:rPr>
            </w:pPr>
            <w:r w:rsidRPr="00366B06">
              <w:rPr>
                <w:rFonts w:ascii="Arial" w:eastAsia="Arial" w:hAnsi="Arial" w:cs="Arial"/>
                <w:b/>
                <w:sz w:val="22"/>
                <w:szCs w:val="22"/>
              </w:rPr>
              <w:t>APLICACIÓN DE TARIFA COMERCIAL E INDUSTRIAL</w:t>
            </w:r>
          </w:p>
          <w:p w14:paraId="1248FF01" w14:textId="77777777" w:rsidR="006F4988" w:rsidRPr="00366B06" w:rsidRDefault="006F4988" w:rsidP="006F4988">
            <w:pPr>
              <w:jc w:val="both"/>
              <w:rPr>
                <w:rFonts w:ascii="Arial" w:eastAsia="Arial" w:hAnsi="Arial" w:cs="Arial"/>
                <w:b/>
                <w:sz w:val="22"/>
                <w:szCs w:val="22"/>
              </w:rPr>
            </w:pPr>
            <w:r w:rsidRPr="00366B06">
              <w:rPr>
                <w:rFonts w:ascii="Arial" w:eastAsia="Arial" w:hAnsi="Arial" w:cs="Arial"/>
                <w:b/>
                <w:sz w:val="22"/>
                <w:szCs w:val="22"/>
              </w:rPr>
              <w:t>RANGO DE CONSUMO EN METROS CÚBICOS</w:t>
            </w:r>
          </w:p>
          <w:p w14:paraId="156B859C" w14:textId="77777777" w:rsidR="006F4988" w:rsidRPr="00F77645" w:rsidRDefault="006F4988" w:rsidP="006F4988">
            <w:pPr>
              <w:jc w:val="both"/>
              <w:rPr>
                <w:rFonts w:ascii="Arial" w:eastAsia="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67"/>
              <w:gridCol w:w="1709"/>
            </w:tblGrid>
            <w:tr w:rsidR="006F4988" w:rsidRPr="00F77645" w14:paraId="12322967"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8F166A5" w14:textId="77777777" w:rsidR="006F4988" w:rsidRPr="00366B06"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366B06">
                    <w:rPr>
                      <w:rFonts w:ascii="Arial" w:eastAsia="Arial" w:hAnsi="Arial" w:cs="Arial"/>
                      <w:b/>
                      <w:sz w:val="22"/>
                      <w:szCs w:val="22"/>
                    </w:rPr>
                    <w:t>INICIAL M3</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3FFBB1E4" w14:textId="77777777" w:rsidR="006F4988" w:rsidRPr="00366B06"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366B06">
                    <w:rPr>
                      <w:rFonts w:ascii="Arial" w:eastAsia="Arial" w:hAnsi="Arial" w:cs="Arial"/>
                      <w:b/>
                      <w:sz w:val="22"/>
                      <w:szCs w:val="22"/>
                    </w:rPr>
                    <w:t>FINAL M3</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5E44B86" w14:textId="77777777" w:rsidR="006F4988" w:rsidRPr="00366B06" w:rsidRDefault="006F4988" w:rsidP="00A9621B">
                  <w:pPr>
                    <w:framePr w:hSpace="141" w:wrap="around" w:vAnchor="text" w:hAnchor="text" w:y="1"/>
                    <w:spacing w:line="256" w:lineRule="auto"/>
                    <w:ind w:right="36"/>
                    <w:suppressOverlap/>
                    <w:jc w:val="both"/>
                    <w:rPr>
                      <w:rFonts w:ascii="Arial" w:eastAsia="Arial" w:hAnsi="Arial" w:cs="Arial"/>
                      <w:b/>
                      <w:sz w:val="22"/>
                      <w:szCs w:val="22"/>
                    </w:rPr>
                  </w:pPr>
                  <w:r w:rsidRPr="00366B06">
                    <w:rPr>
                      <w:rFonts w:ascii="Arial" w:eastAsia="Arial" w:hAnsi="Arial" w:cs="Arial"/>
                      <w:b/>
                      <w:sz w:val="22"/>
                      <w:szCs w:val="22"/>
                    </w:rPr>
                    <w:t>COSTO</w:t>
                  </w:r>
                </w:p>
              </w:tc>
            </w:tr>
            <w:tr w:rsidR="006F4988" w:rsidRPr="00F77645" w14:paraId="2A2DB5FD"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96B001A"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0</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08EFBB51"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FF1CC0B" w14:textId="77777777" w:rsidR="006F4988" w:rsidRPr="00F77645" w:rsidRDefault="006F4988" w:rsidP="00A9621B">
                  <w:pPr>
                    <w:framePr w:hSpace="141" w:wrap="around" w:vAnchor="text" w:hAnchor="text" w:y="1"/>
                    <w:spacing w:line="256" w:lineRule="auto"/>
                    <w:ind w:right="36"/>
                    <w:suppressOverlap/>
                    <w:rPr>
                      <w:rFonts w:ascii="Arial" w:eastAsia="Arial" w:hAnsi="Arial" w:cs="Arial"/>
                      <w:bCs/>
                      <w:sz w:val="22"/>
                      <w:szCs w:val="22"/>
                      <w:lang w:val="es-419"/>
                    </w:rPr>
                  </w:pPr>
                  <w:r w:rsidRPr="00F77645">
                    <w:rPr>
                      <w:rFonts w:ascii="Arial" w:eastAsia="Arial" w:hAnsi="Arial" w:cs="Arial"/>
                      <w:bCs/>
                      <w:sz w:val="22"/>
                      <w:szCs w:val="22"/>
                    </w:rPr>
                    <w:t xml:space="preserve">$131.07 </w:t>
                  </w:r>
                  <w:r w:rsidRPr="00F77645">
                    <w:rPr>
                      <w:rFonts w:ascii="Arial" w:eastAsia="Arial" w:hAnsi="Arial" w:cs="Arial"/>
                      <w:bCs/>
                      <w:sz w:val="22"/>
                      <w:szCs w:val="22"/>
                      <w:lang w:val="es-419"/>
                    </w:rPr>
                    <w:t>M3</w:t>
                  </w:r>
                </w:p>
              </w:tc>
            </w:tr>
            <w:tr w:rsidR="006F4988" w:rsidRPr="00F77645" w14:paraId="68493E30"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36AB654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85941BD"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33BCD8C"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$ 16.06 M3</w:t>
                  </w:r>
                </w:p>
              </w:tc>
            </w:tr>
            <w:tr w:rsidR="006F4988" w:rsidRPr="00F77645" w14:paraId="3E419D74"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CE3987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25D160D"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30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823BE1F"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$ 19.27 M3</w:t>
                  </w:r>
                </w:p>
              </w:tc>
            </w:tr>
            <w:tr w:rsidR="006F4988" w:rsidRPr="00F77645" w14:paraId="5AD69997"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6423E15"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31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654AEC0"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9C0F72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$ 20.46 M3</w:t>
                  </w:r>
                </w:p>
              </w:tc>
            </w:tr>
            <w:tr w:rsidR="006F4988" w:rsidRPr="00F77645" w14:paraId="4853ABE2"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5CF0A72"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2D0BA64"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75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C8B5549"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$ 22.29 M3</w:t>
                  </w:r>
                </w:p>
              </w:tc>
            </w:tr>
            <w:tr w:rsidR="006F4988" w:rsidRPr="00F77645" w14:paraId="3E7B1C64"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4CF5D930"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76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0E99E959"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199A5D1"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$ 24.13 M3</w:t>
                  </w:r>
                </w:p>
              </w:tc>
            </w:tr>
            <w:tr w:rsidR="006F4988" w:rsidRPr="00F77645" w14:paraId="64C571F1"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13FCFD86"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B96C54F"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121C5A6B"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$ 28.42 M3</w:t>
                  </w:r>
                </w:p>
              </w:tc>
            </w:tr>
            <w:tr w:rsidR="006F4988" w:rsidRPr="00F77645" w14:paraId="62B19611"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5B117CD"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151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5EAC080"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9E7F512"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$ 31.48 M3</w:t>
                  </w:r>
                </w:p>
              </w:tc>
            </w:tr>
            <w:tr w:rsidR="006F4988" w:rsidRPr="00F77645" w14:paraId="18AC58B2" w14:textId="77777777" w:rsidTr="00A32112">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1D704E8"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201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0E4265A"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999</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BA01E05" w14:textId="77777777" w:rsidR="006F4988" w:rsidRPr="00F77645" w:rsidRDefault="006F4988" w:rsidP="00A9621B">
                  <w:pPr>
                    <w:framePr w:hSpace="141" w:wrap="around" w:vAnchor="text" w:hAnchor="text" w:y="1"/>
                    <w:spacing w:line="256" w:lineRule="auto"/>
                    <w:ind w:right="36"/>
                    <w:suppressOverlap/>
                    <w:jc w:val="both"/>
                    <w:rPr>
                      <w:rFonts w:ascii="Arial" w:eastAsia="Arial" w:hAnsi="Arial" w:cs="Arial"/>
                      <w:bCs/>
                      <w:sz w:val="22"/>
                      <w:szCs w:val="22"/>
                    </w:rPr>
                  </w:pPr>
                  <w:r w:rsidRPr="00F77645">
                    <w:rPr>
                      <w:rFonts w:ascii="Arial" w:eastAsia="Arial" w:hAnsi="Arial" w:cs="Arial"/>
                      <w:bCs/>
                      <w:sz w:val="22"/>
                      <w:szCs w:val="22"/>
                    </w:rPr>
                    <w:t>$ 39.50 M3</w:t>
                  </w:r>
                </w:p>
              </w:tc>
            </w:tr>
          </w:tbl>
          <w:p w14:paraId="26D364F4" w14:textId="77777777" w:rsidR="006F4988" w:rsidRPr="00F77645" w:rsidRDefault="006F4988" w:rsidP="006F4988">
            <w:pPr>
              <w:ind w:right="36"/>
              <w:jc w:val="both"/>
              <w:rPr>
                <w:rFonts w:ascii="Arial" w:hAnsi="Arial" w:cs="Arial"/>
                <w:bCs/>
                <w:sz w:val="22"/>
                <w:szCs w:val="22"/>
              </w:rPr>
            </w:pPr>
          </w:p>
          <w:p w14:paraId="16D4B8A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Mas el porcentaje sobre el consumo de agua por concepto de uso de drenaje 42.00%. </w:t>
            </w:r>
          </w:p>
          <w:p w14:paraId="79BC1071" w14:textId="77777777" w:rsidR="006F4988" w:rsidRPr="00F77645" w:rsidRDefault="006F4988" w:rsidP="006F4988">
            <w:pPr>
              <w:ind w:right="36"/>
              <w:jc w:val="both"/>
              <w:rPr>
                <w:rFonts w:ascii="Arial" w:eastAsia="Arial" w:hAnsi="Arial" w:cs="Arial"/>
                <w:bCs/>
                <w:sz w:val="22"/>
                <w:szCs w:val="22"/>
              </w:rPr>
            </w:pPr>
          </w:p>
          <w:p w14:paraId="3ECFA6FA" w14:textId="77777777" w:rsidR="006F4988" w:rsidRPr="00F77645" w:rsidRDefault="006F4988" w:rsidP="006F4988">
            <w:pPr>
              <w:ind w:right="36"/>
              <w:jc w:val="both"/>
              <w:rPr>
                <w:rFonts w:ascii="Arial" w:eastAsia="Arial" w:hAnsi="Arial" w:cs="Arial"/>
                <w:bCs/>
                <w:sz w:val="22"/>
                <w:szCs w:val="22"/>
              </w:rPr>
            </w:pPr>
          </w:p>
          <w:p w14:paraId="3F459C43" w14:textId="77777777" w:rsidR="006F4988" w:rsidRPr="00366B06" w:rsidRDefault="006F4988" w:rsidP="006F4988">
            <w:pPr>
              <w:ind w:right="36"/>
              <w:jc w:val="both"/>
              <w:rPr>
                <w:rFonts w:ascii="Arial" w:hAnsi="Arial" w:cs="Arial"/>
                <w:b/>
                <w:sz w:val="22"/>
                <w:szCs w:val="22"/>
              </w:rPr>
            </w:pPr>
            <w:r w:rsidRPr="00366B06">
              <w:rPr>
                <w:rFonts w:ascii="Arial" w:eastAsia="Arial" w:hAnsi="Arial" w:cs="Arial"/>
                <w:b/>
                <w:sz w:val="22"/>
                <w:szCs w:val="22"/>
              </w:rPr>
              <w:t xml:space="preserve">I.- TARIFA PARA CONEXIONES DE SERVICIO DE AGUA Y DRENAJE. </w:t>
            </w:r>
          </w:p>
          <w:p w14:paraId="6C888F34"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Conexiones de toma de agua de ½” de 7 metros lineales en tierra:</w:t>
            </w:r>
          </w:p>
          <w:p w14:paraId="4DEAA81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Derechos de conexión </w:t>
            </w:r>
            <w:r w:rsidRPr="00F77645">
              <w:rPr>
                <w:rFonts w:ascii="Arial" w:eastAsia="Arial" w:hAnsi="Arial" w:cs="Arial"/>
                <w:bCs/>
                <w:sz w:val="22"/>
                <w:szCs w:val="22"/>
              </w:rPr>
              <w:tab/>
            </w:r>
            <w:r w:rsidRPr="00F77645">
              <w:rPr>
                <w:rFonts w:ascii="Arial" w:eastAsia="Arial" w:hAnsi="Arial" w:cs="Arial"/>
                <w:bCs/>
                <w:sz w:val="22"/>
                <w:szCs w:val="22"/>
              </w:rPr>
              <w:tab/>
              <w:t xml:space="preserve">$ 308.00 ML. </w:t>
            </w:r>
          </w:p>
          <w:p w14:paraId="3E3E567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Medidor de ½”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xml:space="preserve">$ 880.33 ML. </w:t>
            </w:r>
          </w:p>
          <w:p w14:paraId="7888C9B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Excavación e Instalación </w:t>
            </w:r>
            <w:r w:rsidRPr="00F77645">
              <w:rPr>
                <w:rFonts w:ascii="Arial" w:eastAsia="Arial" w:hAnsi="Arial" w:cs="Arial"/>
                <w:bCs/>
                <w:sz w:val="22"/>
                <w:szCs w:val="22"/>
              </w:rPr>
              <w:tab/>
            </w:r>
            <w:r w:rsidRPr="00F77645">
              <w:rPr>
                <w:rFonts w:ascii="Arial" w:eastAsia="Arial" w:hAnsi="Arial" w:cs="Arial"/>
                <w:bCs/>
                <w:sz w:val="22"/>
                <w:szCs w:val="22"/>
              </w:rPr>
              <w:tab/>
              <w:t xml:space="preserve">$ 475.00 ML. </w:t>
            </w:r>
          </w:p>
          <w:p w14:paraId="32B00059" w14:textId="77777777" w:rsidR="006F4988" w:rsidRPr="00F77645" w:rsidRDefault="006F4988" w:rsidP="006F4988">
            <w:pPr>
              <w:ind w:right="36"/>
              <w:jc w:val="both"/>
              <w:rPr>
                <w:rFonts w:ascii="Arial" w:hAnsi="Arial" w:cs="Arial"/>
                <w:bCs/>
                <w:sz w:val="22"/>
                <w:szCs w:val="22"/>
              </w:rPr>
            </w:pPr>
          </w:p>
          <w:p w14:paraId="250A221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Conexiones de toma de agua de ½” de 7 metros lineales en pavimento: </w:t>
            </w:r>
          </w:p>
          <w:p w14:paraId="10CA71F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Derechos de conexión </w:t>
            </w:r>
            <w:r w:rsidRPr="00F77645">
              <w:rPr>
                <w:rFonts w:ascii="Arial" w:eastAsia="Arial" w:hAnsi="Arial" w:cs="Arial"/>
                <w:bCs/>
                <w:sz w:val="22"/>
                <w:szCs w:val="22"/>
              </w:rPr>
              <w:tab/>
            </w:r>
            <w:r w:rsidRPr="00F77645">
              <w:rPr>
                <w:rFonts w:ascii="Arial" w:eastAsia="Arial" w:hAnsi="Arial" w:cs="Arial"/>
                <w:bCs/>
                <w:sz w:val="22"/>
                <w:szCs w:val="22"/>
              </w:rPr>
              <w:tab/>
              <w:t xml:space="preserve">$ 307.00 ML. </w:t>
            </w:r>
          </w:p>
          <w:p w14:paraId="418317F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Medidor de ½”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xml:space="preserve">$ 880.00 ML. </w:t>
            </w:r>
          </w:p>
          <w:p w14:paraId="5D3BA65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Excavación e Instalación </w:t>
            </w:r>
            <w:r w:rsidRPr="00F77645">
              <w:rPr>
                <w:rFonts w:ascii="Arial" w:eastAsia="Arial" w:hAnsi="Arial" w:cs="Arial"/>
                <w:bCs/>
                <w:sz w:val="22"/>
                <w:szCs w:val="22"/>
              </w:rPr>
              <w:tab/>
            </w:r>
            <w:r w:rsidRPr="00F77645">
              <w:rPr>
                <w:rFonts w:ascii="Arial" w:eastAsia="Arial" w:hAnsi="Arial" w:cs="Arial"/>
                <w:bCs/>
                <w:sz w:val="22"/>
                <w:szCs w:val="22"/>
              </w:rPr>
              <w:tab/>
              <w:t xml:space="preserve">$ 943.00 ML. </w:t>
            </w:r>
          </w:p>
          <w:p w14:paraId="54692D3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1F9BB5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Conexión de toma de agua de ½ de 17 metros lineales en tierra: </w:t>
            </w:r>
          </w:p>
          <w:p w14:paraId="44945F8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Derechos de conexión </w:t>
            </w:r>
            <w:r w:rsidRPr="00F77645">
              <w:rPr>
                <w:rFonts w:ascii="Arial" w:eastAsia="Arial" w:hAnsi="Arial" w:cs="Arial"/>
                <w:bCs/>
                <w:sz w:val="22"/>
                <w:szCs w:val="22"/>
              </w:rPr>
              <w:tab/>
            </w:r>
            <w:r w:rsidRPr="00F77645">
              <w:rPr>
                <w:rFonts w:ascii="Arial" w:eastAsia="Arial" w:hAnsi="Arial" w:cs="Arial"/>
                <w:bCs/>
                <w:sz w:val="22"/>
                <w:szCs w:val="22"/>
              </w:rPr>
              <w:tab/>
              <w:t xml:space="preserve">$ 307.00 ML. </w:t>
            </w:r>
          </w:p>
          <w:p w14:paraId="0B20B77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Medidor de ½”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xml:space="preserve">$ 880.00 ML. </w:t>
            </w:r>
          </w:p>
          <w:p w14:paraId="012B6E1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Excavación e Instalación </w:t>
            </w:r>
            <w:r w:rsidRPr="00F77645">
              <w:rPr>
                <w:rFonts w:ascii="Arial" w:eastAsia="Arial" w:hAnsi="Arial" w:cs="Arial"/>
                <w:bCs/>
                <w:sz w:val="22"/>
                <w:szCs w:val="22"/>
              </w:rPr>
              <w:tab/>
            </w:r>
            <w:r w:rsidRPr="00F77645">
              <w:rPr>
                <w:rFonts w:ascii="Arial" w:eastAsia="Arial" w:hAnsi="Arial" w:cs="Arial"/>
                <w:bCs/>
                <w:sz w:val="22"/>
                <w:szCs w:val="22"/>
              </w:rPr>
              <w:tab/>
              <w:t xml:space="preserve">$ 671.00 ML. </w:t>
            </w:r>
          </w:p>
          <w:p w14:paraId="7A2BD0C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DF573B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Conexión de toma de agua de ½” de 17 metros lineales en pavimento: </w:t>
            </w:r>
          </w:p>
          <w:p w14:paraId="4C65A1A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Derechos de conexión </w:t>
            </w:r>
            <w:r w:rsidRPr="00F77645">
              <w:rPr>
                <w:rFonts w:ascii="Arial" w:eastAsia="Arial" w:hAnsi="Arial" w:cs="Arial"/>
                <w:bCs/>
                <w:sz w:val="22"/>
                <w:szCs w:val="22"/>
              </w:rPr>
              <w:tab/>
            </w:r>
            <w:r w:rsidRPr="00F77645">
              <w:rPr>
                <w:rFonts w:ascii="Arial" w:eastAsia="Arial" w:hAnsi="Arial" w:cs="Arial"/>
                <w:bCs/>
                <w:sz w:val="22"/>
                <w:szCs w:val="22"/>
              </w:rPr>
              <w:tab/>
              <w:t xml:space="preserve">$ 307.00 ML. </w:t>
            </w:r>
          </w:p>
          <w:p w14:paraId="71F8547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Medidor de ½”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xml:space="preserve">$ 880.00 ML. </w:t>
            </w:r>
          </w:p>
          <w:p w14:paraId="5ECD6BA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Excavación e Instalación </w:t>
            </w:r>
            <w:r w:rsidRPr="00F77645">
              <w:rPr>
                <w:rFonts w:ascii="Arial" w:eastAsia="Arial" w:hAnsi="Arial" w:cs="Arial"/>
                <w:bCs/>
                <w:sz w:val="22"/>
                <w:szCs w:val="22"/>
              </w:rPr>
              <w:tab/>
            </w:r>
            <w:r w:rsidRPr="00F77645">
              <w:rPr>
                <w:rFonts w:ascii="Arial" w:eastAsia="Arial" w:hAnsi="Arial" w:cs="Arial"/>
                <w:bCs/>
                <w:sz w:val="22"/>
                <w:szCs w:val="22"/>
              </w:rPr>
              <w:tab/>
              <w:t xml:space="preserve">$ 1,960.00 ML. </w:t>
            </w:r>
          </w:p>
          <w:p w14:paraId="09A749B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1C3FB32" w14:textId="77777777" w:rsidR="006F4988" w:rsidRPr="00366B06" w:rsidRDefault="006F4988" w:rsidP="006F4988">
            <w:pPr>
              <w:ind w:right="36"/>
              <w:jc w:val="both"/>
              <w:rPr>
                <w:rFonts w:ascii="Arial" w:hAnsi="Arial" w:cs="Arial"/>
                <w:b/>
                <w:sz w:val="22"/>
                <w:szCs w:val="22"/>
              </w:rPr>
            </w:pPr>
            <w:r w:rsidRPr="00366B06">
              <w:rPr>
                <w:rFonts w:ascii="Arial" w:eastAsia="Arial" w:hAnsi="Arial" w:cs="Arial"/>
                <w:b/>
                <w:sz w:val="22"/>
                <w:szCs w:val="22"/>
              </w:rPr>
              <w:t xml:space="preserve">II.- TARIFAS PARA CAMBIOS DE TUBERÍAS. </w:t>
            </w:r>
          </w:p>
          <w:p w14:paraId="0688A7D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39B0A7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Cambio de tubería de   7 metros lineales en tierra </w:t>
            </w:r>
            <w:r w:rsidRPr="00F77645">
              <w:rPr>
                <w:rFonts w:ascii="Arial" w:eastAsia="Arial" w:hAnsi="Arial" w:cs="Arial"/>
                <w:bCs/>
                <w:sz w:val="22"/>
                <w:szCs w:val="22"/>
              </w:rPr>
              <w:tab/>
            </w:r>
            <w:r w:rsidRPr="00F77645">
              <w:rPr>
                <w:rFonts w:ascii="Arial" w:eastAsia="Arial" w:hAnsi="Arial" w:cs="Arial"/>
                <w:bCs/>
                <w:sz w:val="22"/>
                <w:szCs w:val="22"/>
              </w:rPr>
              <w:tab/>
              <w:t>$ 472.00</w:t>
            </w:r>
          </w:p>
          <w:p w14:paraId="2DED55A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Cambio de tubería de 17 metros lineales en tierra </w:t>
            </w:r>
            <w:r w:rsidRPr="00F77645">
              <w:rPr>
                <w:rFonts w:ascii="Arial" w:eastAsia="Arial" w:hAnsi="Arial" w:cs="Arial"/>
                <w:bCs/>
                <w:sz w:val="22"/>
                <w:szCs w:val="22"/>
              </w:rPr>
              <w:tab/>
            </w:r>
            <w:r w:rsidRPr="00F77645">
              <w:rPr>
                <w:rFonts w:ascii="Arial" w:eastAsia="Arial" w:hAnsi="Arial" w:cs="Arial"/>
                <w:bCs/>
                <w:sz w:val="22"/>
                <w:szCs w:val="22"/>
              </w:rPr>
              <w:tab/>
              <w:t>$ 676.00</w:t>
            </w:r>
          </w:p>
          <w:p w14:paraId="04FB495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Cambio de tubería de   7 metros lineales en pavimento </w:t>
            </w:r>
            <w:r w:rsidRPr="00F77645">
              <w:rPr>
                <w:rFonts w:ascii="Arial" w:eastAsia="Arial" w:hAnsi="Arial" w:cs="Arial"/>
                <w:bCs/>
                <w:sz w:val="22"/>
                <w:szCs w:val="22"/>
              </w:rPr>
              <w:tab/>
              <w:t>$ 940.00</w:t>
            </w:r>
          </w:p>
          <w:p w14:paraId="3738B957"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Cambio de tubería de 17 metros lineales en pavimento </w:t>
            </w:r>
            <w:r w:rsidRPr="00F77645">
              <w:rPr>
                <w:rFonts w:ascii="Arial" w:eastAsia="Arial" w:hAnsi="Arial" w:cs="Arial"/>
                <w:bCs/>
                <w:sz w:val="22"/>
                <w:szCs w:val="22"/>
              </w:rPr>
              <w:tab/>
              <w:t>$ 1,874.00</w:t>
            </w:r>
          </w:p>
          <w:p w14:paraId="162AFD5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A450DE8" w14:textId="77777777" w:rsidR="006F4988" w:rsidRPr="00366B06" w:rsidRDefault="006F4988" w:rsidP="006F4988">
            <w:pPr>
              <w:ind w:right="36"/>
              <w:jc w:val="both"/>
              <w:rPr>
                <w:rFonts w:ascii="Arial" w:hAnsi="Arial" w:cs="Arial"/>
                <w:b/>
                <w:sz w:val="22"/>
                <w:szCs w:val="22"/>
              </w:rPr>
            </w:pPr>
            <w:r w:rsidRPr="00366B06">
              <w:rPr>
                <w:rFonts w:ascii="Arial" w:eastAsia="Arial" w:hAnsi="Arial" w:cs="Arial"/>
                <w:b/>
                <w:sz w:val="22"/>
                <w:szCs w:val="22"/>
              </w:rPr>
              <w:t xml:space="preserve">III.- TARIFAS POR DESCARGA DE DRENAJE. </w:t>
            </w:r>
          </w:p>
          <w:p w14:paraId="16332BF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42A5C6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1 a 3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tierra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$ 3,012.00</w:t>
            </w:r>
          </w:p>
          <w:p w14:paraId="2828963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3.01 a 4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tierra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$ 3,765.00</w:t>
            </w:r>
          </w:p>
          <w:p w14:paraId="3816B26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4.01 a 5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tierra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$ 5,025.00</w:t>
            </w:r>
          </w:p>
          <w:p w14:paraId="59C7537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5.01 a 6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tierra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$ 6,280.00</w:t>
            </w:r>
          </w:p>
          <w:p w14:paraId="4ED9D69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1 a 3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pavimento </w:t>
            </w:r>
            <w:r w:rsidRPr="00F77645">
              <w:rPr>
                <w:rFonts w:ascii="Arial" w:eastAsia="Arial" w:hAnsi="Arial" w:cs="Arial"/>
                <w:bCs/>
                <w:sz w:val="22"/>
                <w:szCs w:val="22"/>
              </w:rPr>
              <w:tab/>
            </w:r>
            <w:r w:rsidRPr="00F77645">
              <w:rPr>
                <w:rFonts w:ascii="Arial" w:eastAsia="Arial" w:hAnsi="Arial" w:cs="Arial"/>
                <w:bCs/>
                <w:sz w:val="22"/>
                <w:szCs w:val="22"/>
              </w:rPr>
              <w:tab/>
              <w:t>$ 4,519.00</w:t>
            </w:r>
          </w:p>
          <w:p w14:paraId="160A614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De 3.01 a 4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pavimento </w:t>
            </w:r>
            <w:r w:rsidRPr="00F77645">
              <w:rPr>
                <w:rFonts w:ascii="Arial" w:eastAsia="Arial" w:hAnsi="Arial" w:cs="Arial"/>
                <w:bCs/>
                <w:sz w:val="22"/>
                <w:szCs w:val="22"/>
              </w:rPr>
              <w:tab/>
            </w:r>
            <w:r w:rsidRPr="00F77645">
              <w:rPr>
                <w:rFonts w:ascii="Arial" w:eastAsia="Arial" w:hAnsi="Arial" w:cs="Arial"/>
                <w:bCs/>
                <w:sz w:val="22"/>
                <w:szCs w:val="22"/>
              </w:rPr>
              <w:tab/>
              <w:t>$ 3,539.00</w:t>
            </w:r>
          </w:p>
          <w:p w14:paraId="2743D03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4.01 a 5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pavimento </w:t>
            </w:r>
            <w:r w:rsidRPr="00F77645">
              <w:rPr>
                <w:rFonts w:ascii="Arial" w:eastAsia="Arial" w:hAnsi="Arial" w:cs="Arial"/>
                <w:bCs/>
                <w:sz w:val="22"/>
                <w:szCs w:val="22"/>
              </w:rPr>
              <w:tab/>
            </w:r>
            <w:r w:rsidRPr="00F77645">
              <w:rPr>
                <w:rFonts w:ascii="Arial" w:eastAsia="Arial" w:hAnsi="Arial" w:cs="Arial"/>
                <w:bCs/>
                <w:sz w:val="22"/>
                <w:szCs w:val="22"/>
              </w:rPr>
              <w:tab/>
              <w:t>$ 6,359.00</w:t>
            </w:r>
          </w:p>
          <w:p w14:paraId="6F98AB5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5.01 a 6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xml:space="preserve">. De profundidad de pavimento </w:t>
            </w:r>
            <w:r w:rsidRPr="00F77645">
              <w:rPr>
                <w:rFonts w:ascii="Arial" w:eastAsia="Arial" w:hAnsi="Arial" w:cs="Arial"/>
                <w:bCs/>
                <w:sz w:val="22"/>
                <w:szCs w:val="22"/>
              </w:rPr>
              <w:tab/>
            </w:r>
            <w:r w:rsidRPr="00F77645">
              <w:rPr>
                <w:rFonts w:ascii="Arial" w:eastAsia="Arial" w:hAnsi="Arial" w:cs="Arial"/>
                <w:bCs/>
                <w:sz w:val="22"/>
                <w:szCs w:val="22"/>
              </w:rPr>
              <w:tab/>
              <w:t>$ 7,680.00</w:t>
            </w:r>
          </w:p>
          <w:p w14:paraId="4EF334F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3443029" w14:textId="77777777" w:rsidR="006F4988" w:rsidRPr="00366B06" w:rsidRDefault="006F4988" w:rsidP="006F4988">
            <w:pPr>
              <w:ind w:right="36"/>
              <w:jc w:val="both"/>
              <w:rPr>
                <w:rFonts w:ascii="Arial" w:hAnsi="Arial" w:cs="Arial"/>
                <w:b/>
                <w:sz w:val="22"/>
                <w:szCs w:val="22"/>
              </w:rPr>
            </w:pPr>
            <w:r w:rsidRPr="00366B06">
              <w:rPr>
                <w:rFonts w:ascii="Arial" w:eastAsia="Arial" w:hAnsi="Arial" w:cs="Arial"/>
                <w:b/>
                <w:sz w:val="22"/>
                <w:szCs w:val="22"/>
              </w:rPr>
              <w:t xml:space="preserve">IV.- DERECHOS DE CONEXIÓN DE TUBERÍAS. </w:t>
            </w:r>
          </w:p>
          <w:p w14:paraId="49F890D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FD8D92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½” </w:t>
            </w:r>
          </w:p>
          <w:p w14:paraId="1D0E7EB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Domicilio </w:t>
            </w:r>
            <w:r w:rsidRPr="00F77645">
              <w:rPr>
                <w:rFonts w:ascii="Arial" w:eastAsia="Arial" w:hAnsi="Arial" w:cs="Arial"/>
                <w:bCs/>
                <w:sz w:val="22"/>
                <w:szCs w:val="22"/>
              </w:rPr>
              <w:tab/>
              <w:t>$ 237.00</w:t>
            </w:r>
          </w:p>
          <w:p w14:paraId="5020D18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Comercial </w:t>
            </w:r>
            <w:r w:rsidRPr="00F77645">
              <w:rPr>
                <w:rFonts w:ascii="Arial" w:eastAsia="Arial" w:hAnsi="Arial" w:cs="Arial"/>
                <w:bCs/>
                <w:sz w:val="22"/>
                <w:szCs w:val="22"/>
              </w:rPr>
              <w:tab/>
              <w:t>$ 603.00</w:t>
            </w:r>
          </w:p>
          <w:p w14:paraId="1613231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Industrial </w:t>
            </w:r>
            <w:r w:rsidRPr="00F77645">
              <w:rPr>
                <w:rFonts w:ascii="Arial" w:eastAsia="Arial" w:hAnsi="Arial" w:cs="Arial"/>
                <w:bCs/>
                <w:sz w:val="22"/>
                <w:szCs w:val="22"/>
              </w:rPr>
              <w:tab/>
              <w:t>$ 787.00</w:t>
            </w:r>
          </w:p>
          <w:p w14:paraId="7735737B" w14:textId="77777777" w:rsidR="006F4988" w:rsidRPr="00F77645" w:rsidRDefault="006F4988" w:rsidP="006F4988">
            <w:pPr>
              <w:ind w:right="36"/>
              <w:jc w:val="both"/>
              <w:rPr>
                <w:rFonts w:ascii="Arial" w:hAnsi="Arial" w:cs="Arial"/>
                <w:bCs/>
                <w:sz w:val="22"/>
                <w:szCs w:val="22"/>
              </w:rPr>
            </w:pPr>
          </w:p>
          <w:p w14:paraId="589C1EE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¾” </w:t>
            </w:r>
          </w:p>
          <w:p w14:paraId="78599ED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Domicilio </w:t>
            </w:r>
            <w:r w:rsidRPr="00F77645">
              <w:rPr>
                <w:rFonts w:ascii="Arial" w:eastAsia="Arial" w:hAnsi="Arial" w:cs="Arial"/>
                <w:bCs/>
                <w:sz w:val="22"/>
                <w:szCs w:val="22"/>
              </w:rPr>
              <w:tab/>
              <w:t>$ 603.00</w:t>
            </w:r>
          </w:p>
          <w:p w14:paraId="212F76A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Comercial </w:t>
            </w:r>
            <w:r w:rsidRPr="00F77645">
              <w:rPr>
                <w:rFonts w:ascii="Arial" w:eastAsia="Arial" w:hAnsi="Arial" w:cs="Arial"/>
                <w:bCs/>
                <w:sz w:val="22"/>
                <w:szCs w:val="22"/>
              </w:rPr>
              <w:tab/>
              <w:t>$ 787.00</w:t>
            </w:r>
          </w:p>
          <w:p w14:paraId="34E872E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Industrial </w:t>
            </w:r>
            <w:r w:rsidRPr="00F77645">
              <w:rPr>
                <w:rFonts w:ascii="Arial" w:eastAsia="Arial" w:hAnsi="Arial" w:cs="Arial"/>
                <w:bCs/>
                <w:sz w:val="22"/>
                <w:szCs w:val="22"/>
              </w:rPr>
              <w:tab/>
              <w:t>$1,090.00</w:t>
            </w:r>
          </w:p>
          <w:p w14:paraId="548E1B7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AC123A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 </w:t>
            </w:r>
          </w:p>
          <w:p w14:paraId="0E81EC6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Domicilio </w:t>
            </w:r>
            <w:r w:rsidRPr="00F77645">
              <w:rPr>
                <w:rFonts w:ascii="Arial" w:eastAsia="Arial" w:hAnsi="Arial" w:cs="Arial"/>
                <w:bCs/>
                <w:sz w:val="22"/>
                <w:szCs w:val="22"/>
              </w:rPr>
              <w:tab/>
              <w:t>$ 787.00</w:t>
            </w:r>
          </w:p>
          <w:p w14:paraId="2956F56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Comercial </w:t>
            </w:r>
            <w:r w:rsidRPr="00F77645">
              <w:rPr>
                <w:rFonts w:ascii="Arial" w:eastAsia="Arial" w:hAnsi="Arial" w:cs="Arial"/>
                <w:bCs/>
                <w:sz w:val="22"/>
                <w:szCs w:val="22"/>
              </w:rPr>
              <w:tab/>
              <w:t>$1,090.00</w:t>
            </w:r>
          </w:p>
          <w:p w14:paraId="0810221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Industrial </w:t>
            </w:r>
            <w:r w:rsidRPr="00F77645">
              <w:rPr>
                <w:rFonts w:ascii="Arial" w:eastAsia="Arial" w:hAnsi="Arial" w:cs="Arial"/>
                <w:bCs/>
                <w:sz w:val="22"/>
                <w:szCs w:val="22"/>
              </w:rPr>
              <w:tab/>
              <w:t>$ 1,206.28</w:t>
            </w:r>
          </w:p>
          <w:p w14:paraId="6DF7B6D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532F7AE7"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 COSTO DE MEDIDOR ½” $ 400.00</w:t>
            </w:r>
          </w:p>
          <w:p w14:paraId="5F8ACD5A" w14:textId="77777777" w:rsidR="006F4988" w:rsidRPr="00F77645" w:rsidRDefault="006F4988" w:rsidP="006F4988">
            <w:pPr>
              <w:ind w:right="36"/>
              <w:jc w:val="both"/>
              <w:rPr>
                <w:rFonts w:ascii="Arial" w:eastAsia="Arial" w:hAnsi="Arial" w:cs="Arial"/>
                <w:bCs/>
                <w:sz w:val="22"/>
                <w:szCs w:val="22"/>
              </w:rPr>
            </w:pPr>
          </w:p>
          <w:p w14:paraId="6AF4E2F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VI.- RECONEXIÓN DE TOMAS CANCELADAS. </w:t>
            </w:r>
          </w:p>
          <w:p w14:paraId="4FB30AF2" w14:textId="77777777" w:rsidR="006F4988" w:rsidRPr="00F77645" w:rsidRDefault="006F4988" w:rsidP="006F4988">
            <w:pPr>
              <w:ind w:right="36"/>
              <w:jc w:val="both"/>
              <w:rPr>
                <w:rFonts w:ascii="Arial" w:hAnsi="Arial" w:cs="Arial"/>
                <w:bCs/>
                <w:sz w:val="22"/>
                <w:szCs w:val="22"/>
              </w:rPr>
            </w:pPr>
            <w:proofErr w:type="gramStart"/>
            <w:r w:rsidRPr="00F77645">
              <w:rPr>
                <w:rFonts w:ascii="Arial" w:eastAsia="Arial" w:hAnsi="Arial" w:cs="Arial"/>
                <w:bCs/>
                <w:sz w:val="22"/>
                <w:szCs w:val="22"/>
              </w:rPr>
              <w:t>Re conexión</w:t>
            </w:r>
            <w:proofErr w:type="gramEnd"/>
            <w:r w:rsidRPr="00F77645">
              <w:rPr>
                <w:rFonts w:ascii="Arial" w:eastAsia="Arial" w:hAnsi="Arial" w:cs="Arial"/>
                <w:bCs/>
                <w:sz w:val="22"/>
                <w:szCs w:val="22"/>
              </w:rPr>
              <w:t xml:space="preserve"> de ½” $ 366.00 Hasta 6 meses de cancelada y después de 6 meses $ 1,154.00</w:t>
            </w:r>
          </w:p>
          <w:p w14:paraId="22B7C63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Medidor ½” $ 400.00 SIAS no cobra el medidor, porque se resguarda. </w:t>
            </w:r>
          </w:p>
          <w:p w14:paraId="7F3B55A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VII.- REINSTALACIÓN DE TOMAS LIMITADAS. </w:t>
            </w:r>
          </w:p>
          <w:p w14:paraId="22522B0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A los 3 meses de no efectuar pagos se suspenderá el servicio cobrándose la cantidad de $ 77.00 por reinstalación</w:t>
            </w:r>
          </w:p>
          <w:p w14:paraId="4548B3E2" w14:textId="77777777" w:rsidR="006F4988" w:rsidRPr="00F77645" w:rsidRDefault="006F4988" w:rsidP="006F4988">
            <w:pPr>
              <w:ind w:right="36"/>
              <w:jc w:val="both"/>
              <w:rPr>
                <w:rFonts w:ascii="Arial" w:eastAsia="Arial" w:hAnsi="Arial" w:cs="Arial"/>
                <w:bCs/>
                <w:sz w:val="22"/>
                <w:szCs w:val="22"/>
              </w:rPr>
            </w:pPr>
          </w:p>
          <w:p w14:paraId="1129BBDF" w14:textId="77777777" w:rsidR="006F4988" w:rsidRPr="002B75C6" w:rsidRDefault="006F4988" w:rsidP="006F4988">
            <w:pPr>
              <w:ind w:right="36"/>
              <w:jc w:val="both"/>
              <w:rPr>
                <w:rFonts w:ascii="Arial" w:hAnsi="Arial" w:cs="Arial"/>
                <w:b/>
                <w:sz w:val="22"/>
                <w:szCs w:val="22"/>
              </w:rPr>
            </w:pPr>
            <w:r w:rsidRPr="002B75C6">
              <w:rPr>
                <w:rFonts w:ascii="Arial" w:eastAsia="Arial" w:hAnsi="Arial" w:cs="Arial"/>
                <w:b/>
                <w:sz w:val="22"/>
                <w:szCs w:val="22"/>
              </w:rPr>
              <w:t>VIII.- CONSTANCIA DE NO ADEUDO COSTO $ 139.00</w:t>
            </w:r>
          </w:p>
          <w:p w14:paraId="09191A87" w14:textId="77777777" w:rsidR="006F4988" w:rsidRPr="00F77645" w:rsidRDefault="006F4988" w:rsidP="006F4988">
            <w:pPr>
              <w:autoSpaceDE w:val="0"/>
              <w:autoSpaceDN w:val="0"/>
              <w:adjustRightInd w:val="0"/>
              <w:jc w:val="both"/>
              <w:rPr>
                <w:rFonts w:ascii="Arial" w:eastAsia="Calibri" w:hAnsi="Arial" w:cs="Arial"/>
                <w:bCs/>
                <w:sz w:val="22"/>
                <w:szCs w:val="22"/>
                <w:lang w:val="es-MX" w:eastAsia="en-US"/>
              </w:rPr>
            </w:pPr>
          </w:p>
          <w:p w14:paraId="231B6F95" w14:textId="77777777" w:rsidR="006F4988" w:rsidRPr="00F77645" w:rsidRDefault="006F4988" w:rsidP="006F4988">
            <w:pPr>
              <w:autoSpaceDE w:val="0"/>
              <w:autoSpaceDN w:val="0"/>
              <w:adjustRightInd w:val="0"/>
              <w:jc w:val="both"/>
              <w:rPr>
                <w:rFonts w:ascii="Arial" w:eastAsia="Calibri" w:hAnsi="Arial" w:cs="Arial"/>
                <w:bCs/>
                <w:sz w:val="22"/>
                <w:szCs w:val="22"/>
                <w:lang w:val="es-MX" w:eastAsia="en-US"/>
              </w:rPr>
            </w:pPr>
            <w:r w:rsidRPr="00F77645">
              <w:rPr>
                <w:rFonts w:ascii="Arial" w:eastAsia="Calibri" w:hAnsi="Arial" w:cs="Arial"/>
                <w:bCs/>
                <w:sz w:val="22"/>
                <w:szCs w:val="22"/>
                <w:lang w:val="es-MX" w:eastAsia="en-US"/>
              </w:rPr>
              <w:t>El cobro de reconexión se deberá realizar únicamente cuando se lleve a cabo una acción física que limite el servicio al usuario.</w:t>
            </w:r>
          </w:p>
          <w:p w14:paraId="6E9465FE" w14:textId="77777777" w:rsidR="006F4988" w:rsidRPr="00F77645" w:rsidRDefault="006F4988" w:rsidP="006F4988">
            <w:pPr>
              <w:ind w:right="36"/>
              <w:jc w:val="both"/>
              <w:rPr>
                <w:rFonts w:ascii="Arial" w:eastAsia="Arial" w:hAnsi="Arial" w:cs="Arial"/>
                <w:bCs/>
                <w:sz w:val="22"/>
                <w:szCs w:val="22"/>
              </w:rPr>
            </w:pPr>
          </w:p>
          <w:p w14:paraId="4E19AA5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Tratándose del pago de los derechos que correspondan a las tarifas de agua potable y alcantarillado se otorgará un incentivo correspondiente al 50% a pensionados, jubilados, adultos mayores y a personas con discapacidad, única y exclusivamente respecto de la casa habitación en que tengan señalado su domicilio.  </w:t>
            </w:r>
          </w:p>
          <w:p w14:paraId="49A7FF1A" w14:textId="77777777" w:rsidR="006F4988" w:rsidRPr="00F77645" w:rsidRDefault="006F4988" w:rsidP="006F4988">
            <w:pPr>
              <w:ind w:right="36"/>
              <w:jc w:val="both"/>
              <w:rPr>
                <w:rFonts w:ascii="Arial" w:eastAsia="Arial" w:hAnsi="Arial" w:cs="Arial"/>
                <w:bCs/>
                <w:sz w:val="22"/>
                <w:szCs w:val="22"/>
              </w:rPr>
            </w:pPr>
          </w:p>
          <w:p w14:paraId="4CF27730" w14:textId="77777777" w:rsidR="006F4988" w:rsidRPr="00F77645" w:rsidRDefault="006F4988" w:rsidP="006F4988">
            <w:pPr>
              <w:tabs>
                <w:tab w:val="left" w:pos="-709"/>
              </w:tabs>
              <w:jc w:val="both"/>
              <w:rPr>
                <w:rFonts w:ascii="Arial" w:hAnsi="Arial" w:cs="Arial"/>
                <w:bCs/>
                <w:sz w:val="22"/>
                <w:szCs w:val="22"/>
              </w:rPr>
            </w:pPr>
            <w:r w:rsidRPr="00F77645">
              <w:rPr>
                <w:rFonts w:ascii="Arial" w:hAnsi="Arial" w:cs="Arial"/>
                <w:bCs/>
                <w:sz w:val="22"/>
                <w:szCs w:val="22"/>
              </w:rPr>
              <w:t xml:space="preserve">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w:t>
            </w:r>
            <w:r w:rsidRPr="00F77645">
              <w:rPr>
                <w:rFonts w:ascii="Arial" w:hAnsi="Arial" w:cs="Arial"/>
                <w:bCs/>
                <w:sz w:val="22"/>
                <w:szCs w:val="22"/>
              </w:rPr>
              <w:lastRenderedPageBreak/>
              <w:t>sobrepasar este consumo, se deberá liquidar el exceso en su totalidad.</w:t>
            </w:r>
          </w:p>
          <w:p w14:paraId="0CD3581D" w14:textId="77777777" w:rsidR="006F4988" w:rsidRPr="00F77645" w:rsidRDefault="006F4988" w:rsidP="006F4988">
            <w:pPr>
              <w:ind w:right="36"/>
              <w:jc w:val="both"/>
              <w:rPr>
                <w:rFonts w:ascii="Arial" w:eastAsia="Arial" w:hAnsi="Arial" w:cs="Arial"/>
                <w:bCs/>
                <w:sz w:val="22"/>
                <w:szCs w:val="22"/>
              </w:rPr>
            </w:pPr>
          </w:p>
          <w:p w14:paraId="22E804B0"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Las tarifas establecidas en el presente artículo podrán ser actualizadas conforme a lo establecido en el Artículo 22 del Código Financiero para los Municipios del Estado de Coahuila de Zaragoza.</w:t>
            </w:r>
          </w:p>
          <w:p w14:paraId="3A089799" w14:textId="77777777" w:rsidR="006F4988" w:rsidRPr="00F77645" w:rsidRDefault="006F4988" w:rsidP="006F4988">
            <w:pPr>
              <w:ind w:right="36"/>
              <w:jc w:val="both"/>
              <w:rPr>
                <w:rFonts w:ascii="Arial" w:eastAsia="Arial" w:hAnsi="Arial" w:cs="Arial"/>
                <w:bCs/>
                <w:sz w:val="22"/>
                <w:szCs w:val="22"/>
              </w:rPr>
            </w:pPr>
          </w:p>
          <w:p w14:paraId="76ACA33E" w14:textId="77777777" w:rsidR="006F4988" w:rsidRPr="002B75C6" w:rsidRDefault="006F4988" w:rsidP="006F4988">
            <w:pPr>
              <w:ind w:right="36"/>
              <w:jc w:val="center"/>
              <w:rPr>
                <w:rFonts w:ascii="Arial" w:hAnsi="Arial" w:cs="Arial"/>
                <w:b/>
                <w:sz w:val="22"/>
                <w:szCs w:val="22"/>
              </w:rPr>
            </w:pPr>
            <w:r w:rsidRPr="002B75C6">
              <w:rPr>
                <w:rFonts w:ascii="Arial" w:eastAsia="Arial" w:hAnsi="Arial" w:cs="Arial"/>
                <w:b/>
                <w:sz w:val="22"/>
                <w:szCs w:val="22"/>
              </w:rPr>
              <w:t>SECCIÓN II</w:t>
            </w:r>
          </w:p>
          <w:p w14:paraId="57FF797C" w14:textId="77777777" w:rsidR="006F4988" w:rsidRPr="002B75C6" w:rsidRDefault="006F4988" w:rsidP="006F4988">
            <w:pPr>
              <w:ind w:right="36"/>
              <w:jc w:val="center"/>
              <w:rPr>
                <w:rFonts w:ascii="Arial" w:hAnsi="Arial" w:cs="Arial"/>
                <w:b/>
                <w:sz w:val="22"/>
                <w:szCs w:val="22"/>
              </w:rPr>
            </w:pPr>
            <w:r w:rsidRPr="002B75C6">
              <w:rPr>
                <w:rFonts w:ascii="Arial" w:eastAsia="Arial" w:hAnsi="Arial" w:cs="Arial"/>
                <w:b/>
                <w:sz w:val="22"/>
                <w:szCs w:val="22"/>
              </w:rPr>
              <w:t>DE LOS SERVICIOS DE RASTROS</w:t>
            </w:r>
          </w:p>
          <w:p w14:paraId="7EE45C8A" w14:textId="77777777" w:rsidR="006F4988" w:rsidRPr="002B75C6" w:rsidRDefault="006F4988" w:rsidP="006F4988">
            <w:pPr>
              <w:ind w:right="36"/>
              <w:jc w:val="both"/>
              <w:rPr>
                <w:rFonts w:ascii="Arial" w:hAnsi="Arial" w:cs="Arial"/>
                <w:b/>
                <w:sz w:val="22"/>
                <w:szCs w:val="22"/>
              </w:rPr>
            </w:pPr>
            <w:r w:rsidRPr="002B75C6">
              <w:rPr>
                <w:rFonts w:ascii="Arial" w:eastAsia="Arial" w:hAnsi="Arial" w:cs="Arial"/>
                <w:b/>
                <w:sz w:val="22"/>
                <w:szCs w:val="22"/>
              </w:rPr>
              <w:t xml:space="preserve"> </w:t>
            </w:r>
          </w:p>
          <w:p w14:paraId="19BF19D0" w14:textId="77777777" w:rsidR="006F4988" w:rsidRPr="00F77645" w:rsidRDefault="006F4988" w:rsidP="006F4988">
            <w:pPr>
              <w:ind w:right="36"/>
              <w:jc w:val="both"/>
              <w:rPr>
                <w:rFonts w:ascii="Arial" w:hAnsi="Arial" w:cs="Arial"/>
                <w:bCs/>
                <w:sz w:val="22"/>
                <w:szCs w:val="22"/>
              </w:rPr>
            </w:pPr>
            <w:r w:rsidRPr="002B75C6">
              <w:rPr>
                <w:rFonts w:ascii="Arial" w:eastAsia="Arial" w:hAnsi="Arial" w:cs="Arial"/>
                <w:b/>
                <w:sz w:val="22"/>
                <w:szCs w:val="22"/>
              </w:rPr>
              <w:t xml:space="preserve">ARTÍCULO 11.- </w:t>
            </w:r>
            <w:r w:rsidRPr="00F77645">
              <w:rPr>
                <w:rFonts w:ascii="Arial" w:eastAsia="Arial" w:hAnsi="Arial" w:cs="Arial"/>
                <w:bCs/>
                <w:sz w:val="22"/>
                <w:szCs w:val="22"/>
              </w:rPr>
              <w:t>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534E07D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38ED32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No se causará el derecho por uso de corrales, cuando los animales que se introduzcan sean sacrificados, el mismo día.</w:t>
            </w:r>
          </w:p>
          <w:p w14:paraId="4947BDD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04B856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Los servicios a que se refiere esta sección se causarán y cobrarán conforme a los conceptos y tarifas siguientes: </w:t>
            </w:r>
          </w:p>
          <w:p w14:paraId="4C498A26" w14:textId="77777777" w:rsidR="006F4988" w:rsidRPr="00F77645" w:rsidRDefault="006F4988" w:rsidP="006F4988">
            <w:pPr>
              <w:ind w:right="36"/>
              <w:jc w:val="both"/>
              <w:rPr>
                <w:rFonts w:ascii="Arial" w:hAnsi="Arial" w:cs="Arial"/>
                <w:bCs/>
                <w:sz w:val="22"/>
                <w:szCs w:val="22"/>
              </w:rPr>
            </w:pPr>
          </w:p>
          <w:p w14:paraId="3C45A37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Servicio de Matanza: </w:t>
            </w:r>
          </w:p>
          <w:p w14:paraId="569C7633"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1.- Ganado mayor vacuno por cabeza         </w:t>
            </w:r>
            <w:r w:rsidRPr="00F77645">
              <w:rPr>
                <w:rFonts w:ascii="Arial" w:eastAsia="Arial" w:hAnsi="Arial" w:cs="Arial"/>
                <w:bCs/>
                <w:sz w:val="22"/>
                <w:szCs w:val="22"/>
              </w:rPr>
              <w:tab/>
              <w:t>$ 134.62</w:t>
            </w:r>
          </w:p>
          <w:p w14:paraId="4B6F734B"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2.- Ganado menor vacuno por cabeza         </w:t>
            </w:r>
            <w:r w:rsidRPr="00F77645">
              <w:rPr>
                <w:rFonts w:ascii="Arial" w:eastAsia="Arial" w:hAnsi="Arial" w:cs="Arial"/>
                <w:bCs/>
                <w:sz w:val="22"/>
                <w:szCs w:val="22"/>
              </w:rPr>
              <w:tab/>
              <w:t>$   80.56</w:t>
            </w:r>
          </w:p>
          <w:p w14:paraId="0DA6EC40"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3.- Ganado mayor caprino por cabeza         </w:t>
            </w:r>
            <w:r w:rsidRPr="00F77645">
              <w:rPr>
                <w:rFonts w:ascii="Arial" w:eastAsia="Arial" w:hAnsi="Arial" w:cs="Arial"/>
                <w:bCs/>
                <w:sz w:val="22"/>
                <w:szCs w:val="22"/>
              </w:rPr>
              <w:tab/>
              <w:t>$   80.56</w:t>
            </w:r>
          </w:p>
          <w:p w14:paraId="57C20B38"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4.- Ganado menor caprino por cabeza         </w:t>
            </w:r>
            <w:r w:rsidRPr="00F77645">
              <w:rPr>
                <w:rFonts w:ascii="Arial" w:eastAsia="Arial" w:hAnsi="Arial" w:cs="Arial"/>
                <w:bCs/>
                <w:sz w:val="22"/>
                <w:szCs w:val="22"/>
              </w:rPr>
              <w:tab/>
              <w:t>$   55.65</w:t>
            </w:r>
          </w:p>
          <w:p w14:paraId="4A35577B"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5.- Ganado menor lanar por cabeza             </w:t>
            </w:r>
            <w:r w:rsidRPr="00F77645">
              <w:rPr>
                <w:rFonts w:ascii="Arial" w:eastAsia="Arial" w:hAnsi="Arial" w:cs="Arial"/>
                <w:bCs/>
                <w:sz w:val="22"/>
                <w:szCs w:val="22"/>
              </w:rPr>
              <w:tab/>
              <w:t>$   55.65</w:t>
            </w:r>
          </w:p>
          <w:p w14:paraId="7B69F859"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6.- Ganado mayor lanar por cabeza             </w:t>
            </w:r>
            <w:r w:rsidRPr="00F77645">
              <w:rPr>
                <w:rFonts w:ascii="Arial" w:eastAsia="Arial" w:hAnsi="Arial" w:cs="Arial"/>
                <w:bCs/>
                <w:sz w:val="22"/>
                <w:szCs w:val="22"/>
              </w:rPr>
              <w:tab/>
              <w:t>$   80.56.</w:t>
            </w:r>
          </w:p>
          <w:p w14:paraId="2B697967"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7.- Ganado menor porcino por cabeza         </w:t>
            </w:r>
            <w:r w:rsidRPr="00F77645">
              <w:rPr>
                <w:rFonts w:ascii="Arial" w:eastAsia="Arial" w:hAnsi="Arial" w:cs="Arial"/>
                <w:bCs/>
                <w:sz w:val="22"/>
                <w:szCs w:val="22"/>
              </w:rPr>
              <w:tab/>
              <w:t>$   55.65</w:t>
            </w:r>
          </w:p>
          <w:p w14:paraId="08631CB1"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8. -Ganado mayor porcino por cabeza       </w:t>
            </w:r>
            <w:r w:rsidRPr="00F77645">
              <w:rPr>
                <w:rFonts w:ascii="Arial" w:eastAsia="Arial" w:hAnsi="Arial" w:cs="Arial"/>
                <w:bCs/>
                <w:sz w:val="22"/>
                <w:szCs w:val="22"/>
              </w:rPr>
              <w:tab/>
              <w:t>$   80.56</w:t>
            </w:r>
          </w:p>
          <w:p w14:paraId="5D507596"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 xml:space="preserve">9.- Aves a razón por animal                      </w:t>
            </w:r>
            <w:r w:rsidRPr="00F77645">
              <w:rPr>
                <w:rFonts w:ascii="Arial" w:eastAsia="Arial" w:hAnsi="Arial" w:cs="Arial"/>
                <w:bCs/>
                <w:sz w:val="22"/>
                <w:szCs w:val="22"/>
              </w:rPr>
              <w:tab/>
              <w:t>$     5.83</w:t>
            </w:r>
          </w:p>
          <w:p w14:paraId="72BBD9A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B9AA80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Ganado menor: la canal que pese menos de 20 kg. </w:t>
            </w:r>
          </w:p>
          <w:p w14:paraId="672DCB45" w14:textId="77777777" w:rsidR="006F4988" w:rsidRPr="00F77645" w:rsidRDefault="006F4988" w:rsidP="006F4988">
            <w:pPr>
              <w:ind w:right="36"/>
              <w:jc w:val="both"/>
              <w:rPr>
                <w:rFonts w:ascii="Arial" w:eastAsia="Arial" w:hAnsi="Arial" w:cs="Arial"/>
                <w:bCs/>
                <w:sz w:val="22"/>
                <w:szCs w:val="22"/>
              </w:rPr>
            </w:pPr>
          </w:p>
          <w:p w14:paraId="62DBFA0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Reparto de Carnes: </w:t>
            </w:r>
          </w:p>
          <w:p w14:paraId="2C13777F"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lastRenderedPageBreak/>
              <w:t xml:space="preserve">1.- Ganado vacuno por canal         </w:t>
            </w:r>
            <w:r w:rsidRPr="00F77645">
              <w:rPr>
                <w:rFonts w:ascii="Arial" w:eastAsia="Arial" w:hAnsi="Arial" w:cs="Arial"/>
                <w:bCs/>
                <w:sz w:val="22"/>
                <w:szCs w:val="22"/>
              </w:rPr>
              <w:tab/>
              <w:t>$ 55.65</w:t>
            </w:r>
          </w:p>
          <w:p w14:paraId="01DC0946"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 xml:space="preserve">2.- Ganado porcino por canal         </w:t>
            </w:r>
            <w:r w:rsidRPr="00F77645">
              <w:rPr>
                <w:rFonts w:ascii="Arial" w:eastAsia="Arial" w:hAnsi="Arial" w:cs="Arial"/>
                <w:bCs/>
                <w:sz w:val="22"/>
                <w:szCs w:val="22"/>
              </w:rPr>
              <w:tab/>
              <w:t>$ 55.65</w:t>
            </w:r>
          </w:p>
          <w:p w14:paraId="715C7681"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3.- Ganado caprino ovino                </w:t>
            </w:r>
            <w:r w:rsidRPr="00F77645">
              <w:rPr>
                <w:rFonts w:ascii="Arial" w:eastAsia="Arial" w:hAnsi="Arial" w:cs="Arial"/>
                <w:bCs/>
                <w:sz w:val="22"/>
                <w:szCs w:val="22"/>
              </w:rPr>
              <w:tab/>
              <w:t>$ 38.69</w:t>
            </w:r>
          </w:p>
          <w:p w14:paraId="033B15ED"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4.- Becerro de leche                         </w:t>
            </w:r>
            <w:r w:rsidRPr="00F77645">
              <w:rPr>
                <w:rFonts w:ascii="Arial" w:eastAsia="Arial" w:hAnsi="Arial" w:cs="Arial"/>
                <w:bCs/>
                <w:sz w:val="22"/>
                <w:szCs w:val="22"/>
              </w:rPr>
              <w:tab/>
              <w:t>$ 55.65</w:t>
            </w:r>
          </w:p>
          <w:p w14:paraId="0CC4CE3D"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 xml:space="preserve">5.- Vísceras de cada animal              </w:t>
            </w:r>
            <w:r w:rsidRPr="00F77645">
              <w:rPr>
                <w:rFonts w:ascii="Arial" w:eastAsia="Arial" w:hAnsi="Arial" w:cs="Arial"/>
                <w:bCs/>
                <w:sz w:val="22"/>
                <w:szCs w:val="22"/>
              </w:rPr>
              <w:tab/>
              <w:t>$ 39.00</w:t>
            </w:r>
          </w:p>
          <w:p w14:paraId="7528A2E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32FF216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Inspección de productos carniceros foráneos: </w:t>
            </w:r>
          </w:p>
          <w:p w14:paraId="00B02EEE"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1.- Ganado mayor vacuno por cabeza         </w:t>
            </w:r>
            <w:r w:rsidRPr="00F77645">
              <w:rPr>
                <w:rFonts w:ascii="Arial" w:eastAsia="Arial" w:hAnsi="Arial" w:cs="Arial"/>
                <w:bCs/>
                <w:sz w:val="22"/>
                <w:szCs w:val="22"/>
              </w:rPr>
              <w:tab/>
              <w:t>$ 135.00</w:t>
            </w:r>
          </w:p>
          <w:p w14:paraId="020505C8"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2.- Ganado menor vacuno por cabeza         </w:t>
            </w:r>
            <w:r w:rsidRPr="00F77645">
              <w:rPr>
                <w:rFonts w:ascii="Arial" w:eastAsia="Arial" w:hAnsi="Arial" w:cs="Arial"/>
                <w:bCs/>
                <w:sz w:val="22"/>
                <w:szCs w:val="22"/>
              </w:rPr>
              <w:tab/>
              <w:t>$   80.56</w:t>
            </w:r>
          </w:p>
          <w:p w14:paraId="15BB684E"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3.- Ganado mayor caprino por cabeza         </w:t>
            </w:r>
            <w:r w:rsidRPr="00F77645">
              <w:rPr>
                <w:rFonts w:ascii="Arial" w:eastAsia="Arial" w:hAnsi="Arial" w:cs="Arial"/>
                <w:bCs/>
                <w:sz w:val="22"/>
                <w:szCs w:val="22"/>
              </w:rPr>
              <w:tab/>
              <w:t>$   80.56</w:t>
            </w:r>
          </w:p>
          <w:p w14:paraId="519D4279"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4.- Ganado menor caprino por cabeza         </w:t>
            </w:r>
            <w:r w:rsidRPr="00F77645">
              <w:rPr>
                <w:rFonts w:ascii="Arial" w:eastAsia="Arial" w:hAnsi="Arial" w:cs="Arial"/>
                <w:bCs/>
                <w:sz w:val="22"/>
                <w:szCs w:val="22"/>
              </w:rPr>
              <w:tab/>
              <w:t>$   55.65</w:t>
            </w:r>
          </w:p>
          <w:p w14:paraId="190C0E1D"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5.- Ganado menor lanar por cabeza             </w:t>
            </w:r>
            <w:r w:rsidRPr="00F77645">
              <w:rPr>
                <w:rFonts w:ascii="Arial" w:eastAsia="Arial" w:hAnsi="Arial" w:cs="Arial"/>
                <w:bCs/>
                <w:sz w:val="22"/>
                <w:szCs w:val="22"/>
              </w:rPr>
              <w:tab/>
              <w:t>$   55.65</w:t>
            </w:r>
          </w:p>
          <w:p w14:paraId="7E862AC6"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6.- Ganado mayor lanar por cabeza         </w:t>
            </w:r>
            <w:r w:rsidRPr="00F77645">
              <w:rPr>
                <w:rFonts w:ascii="Arial" w:eastAsia="Arial" w:hAnsi="Arial" w:cs="Arial"/>
                <w:bCs/>
                <w:sz w:val="22"/>
                <w:szCs w:val="22"/>
              </w:rPr>
              <w:tab/>
              <w:t>$   80.56</w:t>
            </w:r>
          </w:p>
          <w:p w14:paraId="7C23EFA1"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7.- Ganado menor porcino por cabeza         </w:t>
            </w:r>
            <w:r w:rsidRPr="00F77645">
              <w:rPr>
                <w:rFonts w:ascii="Arial" w:eastAsia="Arial" w:hAnsi="Arial" w:cs="Arial"/>
                <w:bCs/>
                <w:sz w:val="22"/>
                <w:szCs w:val="22"/>
              </w:rPr>
              <w:tab/>
              <w:t>$   55.65</w:t>
            </w:r>
          </w:p>
          <w:p w14:paraId="09ACDD84"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8.- Ganado mayor porcino por cabeza         </w:t>
            </w:r>
            <w:r w:rsidRPr="00F77645">
              <w:rPr>
                <w:rFonts w:ascii="Arial" w:eastAsia="Arial" w:hAnsi="Arial" w:cs="Arial"/>
                <w:bCs/>
                <w:sz w:val="22"/>
                <w:szCs w:val="22"/>
              </w:rPr>
              <w:tab/>
              <w:t>$   80.56</w:t>
            </w:r>
          </w:p>
          <w:p w14:paraId="47BAC554"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9.- Aves a razón por animal                       </w:t>
            </w:r>
            <w:r w:rsidRPr="00F77645">
              <w:rPr>
                <w:rFonts w:ascii="Arial" w:eastAsia="Arial" w:hAnsi="Arial" w:cs="Arial"/>
                <w:bCs/>
                <w:sz w:val="22"/>
                <w:szCs w:val="22"/>
              </w:rPr>
              <w:tab/>
              <w:t>$     5.83</w:t>
            </w:r>
          </w:p>
          <w:p w14:paraId="63310014"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10.- Corte de productos carniceros por Kg. </w:t>
            </w:r>
            <w:r w:rsidRPr="00F77645">
              <w:rPr>
                <w:rFonts w:ascii="Arial" w:eastAsia="Arial" w:hAnsi="Arial" w:cs="Arial"/>
                <w:bCs/>
                <w:sz w:val="22"/>
                <w:szCs w:val="22"/>
              </w:rPr>
              <w:tab/>
              <w:t>$     1.10.</w:t>
            </w:r>
          </w:p>
          <w:p w14:paraId="69DCF3E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5C86C42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Todo ganado sacrificado en rastros, mataderos y empacadoras autorizadas, estarán sujetas a las tarifas que determine el Ayuntamiento, a través de su Reglamento de Rastro Municipal. </w:t>
            </w:r>
          </w:p>
          <w:p w14:paraId="392106E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313B9B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Los derechos por guarda en los corrales del municipio, cubrirán una cuota por pieza diariamente $75.00 sin limitación. </w:t>
            </w:r>
          </w:p>
          <w:p w14:paraId="66C898D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89C578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 Certificado veterinario, sobre peso, edad, trapío y presencia de los toros de lidia, $ 64.00 por cada uno.</w:t>
            </w:r>
          </w:p>
          <w:p w14:paraId="60D5E32D" w14:textId="77777777" w:rsidR="006F4988" w:rsidRPr="00F77645" w:rsidRDefault="006F4988" w:rsidP="006F4988">
            <w:pPr>
              <w:ind w:right="36"/>
              <w:jc w:val="both"/>
              <w:rPr>
                <w:rFonts w:ascii="Arial" w:hAnsi="Arial" w:cs="Arial"/>
                <w:bCs/>
                <w:sz w:val="22"/>
                <w:szCs w:val="22"/>
              </w:rPr>
            </w:pPr>
          </w:p>
          <w:p w14:paraId="08792418" w14:textId="77777777" w:rsidR="006F4988" w:rsidRPr="002B75C6" w:rsidRDefault="006F4988" w:rsidP="006F4988">
            <w:pPr>
              <w:tabs>
                <w:tab w:val="left" w:pos="3851"/>
              </w:tabs>
              <w:ind w:right="36"/>
              <w:jc w:val="center"/>
              <w:rPr>
                <w:rFonts w:ascii="Arial" w:hAnsi="Arial" w:cs="Arial"/>
                <w:b/>
                <w:sz w:val="22"/>
                <w:szCs w:val="22"/>
              </w:rPr>
            </w:pPr>
            <w:r w:rsidRPr="002B75C6">
              <w:rPr>
                <w:rFonts w:ascii="Arial" w:eastAsia="Arial" w:hAnsi="Arial" w:cs="Arial"/>
                <w:b/>
                <w:sz w:val="22"/>
                <w:szCs w:val="22"/>
              </w:rPr>
              <w:t>SECCIÓN III</w:t>
            </w:r>
          </w:p>
          <w:p w14:paraId="2A6A7207" w14:textId="77777777" w:rsidR="006F4988" w:rsidRPr="002B75C6" w:rsidRDefault="006F4988" w:rsidP="006F4988">
            <w:pPr>
              <w:ind w:right="36"/>
              <w:jc w:val="center"/>
              <w:rPr>
                <w:rFonts w:ascii="Arial" w:hAnsi="Arial" w:cs="Arial"/>
                <w:b/>
                <w:sz w:val="22"/>
                <w:szCs w:val="22"/>
              </w:rPr>
            </w:pPr>
            <w:r w:rsidRPr="002B75C6">
              <w:rPr>
                <w:rFonts w:ascii="Arial" w:eastAsia="Arial" w:hAnsi="Arial" w:cs="Arial"/>
                <w:b/>
                <w:sz w:val="22"/>
                <w:szCs w:val="22"/>
              </w:rPr>
              <w:t>DE LOS SERVICIOS DE ALUMBRADO PÚBLICO</w:t>
            </w:r>
          </w:p>
          <w:p w14:paraId="50A5510E" w14:textId="77777777" w:rsidR="006F4988" w:rsidRPr="002B75C6" w:rsidRDefault="006F4988" w:rsidP="006F4988">
            <w:pPr>
              <w:ind w:right="36"/>
              <w:jc w:val="both"/>
              <w:rPr>
                <w:rFonts w:ascii="Arial" w:hAnsi="Arial" w:cs="Arial"/>
                <w:b/>
                <w:sz w:val="22"/>
                <w:szCs w:val="22"/>
              </w:rPr>
            </w:pPr>
            <w:r w:rsidRPr="002B75C6">
              <w:rPr>
                <w:rFonts w:ascii="Arial" w:eastAsia="Arial" w:hAnsi="Arial" w:cs="Arial"/>
                <w:b/>
                <w:sz w:val="22"/>
                <w:szCs w:val="22"/>
              </w:rPr>
              <w:t xml:space="preserve"> </w:t>
            </w:r>
          </w:p>
          <w:p w14:paraId="7123701B" w14:textId="77777777" w:rsidR="006F4988" w:rsidRPr="00F77645" w:rsidRDefault="006F4988" w:rsidP="006F4988">
            <w:pPr>
              <w:ind w:right="36"/>
              <w:jc w:val="both"/>
              <w:rPr>
                <w:rFonts w:ascii="Arial" w:eastAsia="Arial" w:hAnsi="Arial" w:cs="Arial"/>
                <w:bCs/>
                <w:sz w:val="22"/>
                <w:szCs w:val="22"/>
              </w:rPr>
            </w:pPr>
            <w:r w:rsidRPr="002B75C6">
              <w:rPr>
                <w:rFonts w:ascii="Arial" w:eastAsia="Arial" w:hAnsi="Arial" w:cs="Arial"/>
                <w:b/>
                <w:sz w:val="22"/>
                <w:szCs w:val="22"/>
              </w:rPr>
              <w:t>ARTÍCULO 12.-</w:t>
            </w:r>
            <w:r w:rsidRPr="00F77645">
              <w:rPr>
                <w:rFonts w:ascii="Arial" w:eastAsia="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 Se entiende como servicios de alumbrado público el que el Municipio </w:t>
            </w:r>
            <w:r w:rsidRPr="00F77645">
              <w:rPr>
                <w:rFonts w:ascii="Arial" w:eastAsia="Arial" w:hAnsi="Arial" w:cs="Arial"/>
                <w:bCs/>
                <w:sz w:val="22"/>
                <w:szCs w:val="22"/>
              </w:rPr>
              <w:lastRenderedPageBreak/>
              <w:t>otorga a la comunidad en calles, plazas, jardines y otros lugares de</w:t>
            </w:r>
            <w:r w:rsidRPr="00F77645">
              <w:rPr>
                <w:rFonts w:ascii="Arial" w:hAnsi="Arial" w:cs="Arial"/>
                <w:bCs/>
                <w:sz w:val="22"/>
                <w:szCs w:val="22"/>
              </w:rPr>
              <w:t xml:space="preserve"> </w:t>
            </w:r>
            <w:r w:rsidRPr="00F77645">
              <w:rPr>
                <w:rFonts w:ascii="Arial" w:eastAsia="Arial" w:hAnsi="Arial" w:cs="Arial"/>
                <w:bCs/>
                <w:sz w:val="22"/>
                <w:szCs w:val="22"/>
              </w:rPr>
              <w:t>uso común.</w:t>
            </w:r>
          </w:p>
          <w:p w14:paraId="7790BCD5" w14:textId="77777777" w:rsidR="006F4988" w:rsidRPr="00F77645" w:rsidRDefault="006F4988" w:rsidP="006F4988">
            <w:pPr>
              <w:ind w:right="36"/>
              <w:jc w:val="both"/>
              <w:rPr>
                <w:rFonts w:ascii="Arial" w:eastAsia="Arial" w:hAnsi="Arial" w:cs="Arial"/>
                <w:bCs/>
                <w:sz w:val="22"/>
                <w:szCs w:val="22"/>
              </w:rPr>
            </w:pPr>
          </w:p>
          <w:p w14:paraId="06A92F7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La tarifa mensual correspondiente al derecho de alumbrado </w:t>
            </w:r>
            <w:proofErr w:type="gramStart"/>
            <w:r w:rsidRPr="00F77645">
              <w:rPr>
                <w:rFonts w:ascii="Arial" w:eastAsia="Arial" w:hAnsi="Arial" w:cs="Arial"/>
                <w:bCs/>
                <w:sz w:val="22"/>
                <w:szCs w:val="22"/>
              </w:rPr>
              <w:t>público,</w:t>
            </w:r>
            <w:proofErr w:type="gramEnd"/>
            <w:r w:rsidRPr="00F77645">
              <w:rPr>
                <w:rFonts w:ascii="Arial" w:eastAsia="Arial" w:hAnsi="Arial" w:cs="Arial"/>
                <w:bCs/>
                <w:sz w:val="22"/>
                <w:szCs w:val="22"/>
              </w:rPr>
              <w:t xml:space="preserve">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r w:rsidRPr="00F77645">
              <w:rPr>
                <w:rFonts w:ascii="Arial" w:hAnsi="Arial" w:cs="Arial"/>
                <w:bCs/>
                <w:sz w:val="22"/>
                <w:szCs w:val="22"/>
              </w:rPr>
              <w:t xml:space="preserve">. </w:t>
            </w:r>
          </w:p>
          <w:p w14:paraId="238FAED8" w14:textId="77777777" w:rsidR="006F4988" w:rsidRPr="00F77645" w:rsidRDefault="006F4988" w:rsidP="006F4988">
            <w:pPr>
              <w:ind w:right="36"/>
              <w:jc w:val="both"/>
              <w:rPr>
                <w:rFonts w:ascii="Arial" w:eastAsia="Arial" w:hAnsi="Arial" w:cs="Arial"/>
                <w:bCs/>
                <w:sz w:val="22"/>
                <w:szCs w:val="22"/>
              </w:rPr>
            </w:pPr>
          </w:p>
          <w:p w14:paraId="5A33658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Los propietarios o poseedores de predios rústicos o urbanos que no estén registrados en la Comisión Federal de </w:t>
            </w:r>
            <w:proofErr w:type="gramStart"/>
            <w:r w:rsidRPr="00F77645">
              <w:rPr>
                <w:rFonts w:ascii="Arial" w:eastAsia="Arial" w:hAnsi="Arial" w:cs="Arial"/>
                <w:bCs/>
                <w:sz w:val="22"/>
                <w:szCs w:val="22"/>
              </w:rPr>
              <w:t>Electricidad,</w:t>
            </w:r>
            <w:proofErr w:type="gramEnd"/>
            <w:r w:rsidRPr="00F77645">
              <w:rPr>
                <w:rFonts w:ascii="Arial" w:eastAsia="Arial" w:hAnsi="Arial" w:cs="Arial"/>
                <w:bCs/>
                <w:sz w:val="22"/>
                <w:szCs w:val="22"/>
              </w:rPr>
              <w:t xml:space="preserve">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2023 dividiendo el Índice Nacional de Precios al Consumidor del mes de Noviembre de 2021 entre el Índice Nacional de Precios del Consumidor correspondiente al mes de Octubre de 2022.</w:t>
            </w:r>
          </w:p>
          <w:p w14:paraId="00CB4D82" w14:textId="77777777" w:rsidR="006F4988" w:rsidRPr="00F77645" w:rsidRDefault="006F4988" w:rsidP="006F4988">
            <w:pPr>
              <w:jc w:val="both"/>
              <w:rPr>
                <w:rFonts w:ascii="Arial" w:hAnsi="Arial" w:cs="Arial"/>
                <w:bCs/>
                <w:sz w:val="22"/>
                <w:szCs w:val="22"/>
              </w:rPr>
            </w:pPr>
          </w:p>
          <w:p w14:paraId="126916B2" w14:textId="77777777" w:rsidR="006F4988" w:rsidRPr="002B75C6" w:rsidRDefault="006F4988" w:rsidP="006F4988">
            <w:pPr>
              <w:ind w:right="36"/>
              <w:jc w:val="center"/>
              <w:rPr>
                <w:rFonts w:ascii="Arial" w:hAnsi="Arial" w:cs="Arial"/>
                <w:b/>
                <w:sz w:val="22"/>
                <w:szCs w:val="22"/>
              </w:rPr>
            </w:pPr>
            <w:r w:rsidRPr="002B75C6">
              <w:rPr>
                <w:rFonts w:ascii="Arial" w:eastAsia="Arial" w:hAnsi="Arial" w:cs="Arial"/>
                <w:b/>
                <w:sz w:val="22"/>
                <w:szCs w:val="22"/>
              </w:rPr>
              <w:t>SECCIÓN IV</w:t>
            </w:r>
          </w:p>
          <w:p w14:paraId="6498736B" w14:textId="77777777" w:rsidR="006F4988" w:rsidRPr="002B75C6" w:rsidRDefault="006F4988" w:rsidP="006F4988">
            <w:pPr>
              <w:ind w:right="36"/>
              <w:jc w:val="center"/>
              <w:rPr>
                <w:rFonts w:ascii="Arial" w:hAnsi="Arial" w:cs="Arial"/>
                <w:b/>
                <w:sz w:val="22"/>
                <w:szCs w:val="22"/>
              </w:rPr>
            </w:pPr>
            <w:r w:rsidRPr="002B75C6">
              <w:rPr>
                <w:rFonts w:ascii="Arial" w:eastAsia="Arial" w:hAnsi="Arial" w:cs="Arial"/>
                <w:b/>
                <w:sz w:val="22"/>
                <w:szCs w:val="22"/>
              </w:rPr>
              <w:t>DE LOS SERVICIOS EN MERCADOS</w:t>
            </w:r>
          </w:p>
          <w:p w14:paraId="4790C386" w14:textId="77777777" w:rsidR="006F4988" w:rsidRPr="002B75C6" w:rsidRDefault="006F4988" w:rsidP="006F4988">
            <w:pPr>
              <w:ind w:right="36"/>
              <w:jc w:val="both"/>
              <w:rPr>
                <w:rFonts w:ascii="Arial" w:hAnsi="Arial" w:cs="Arial"/>
                <w:b/>
                <w:sz w:val="22"/>
                <w:szCs w:val="22"/>
              </w:rPr>
            </w:pPr>
          </w:p>
          <w:p w14:paraId="17A9C034" w14:textId="77777777" w:rsidR="006F4988" w:rsidRPr="00F77645" w:rsidRDefault="006F4988" w:rsidP="006F4988">
            <w:pPr>
              <w:tabs>
                <w:tab w:val="left" w:pos="603"/>
                <w:tab w:val="left" w:pos="1139"/>
              </w:tabs>
              <w:ind w:right="36"/>
              <w:jc w:val="both"/>
              <w:rPr>
                <w:rFonts w:ascii="Arial" w:eastAsia="Arial" w:hAnsi="Arial" w:cs="Arial"/>
                <w:bCs/>
                <w:sz w:val="22"/>
                <w:szCs w:val="22"/>
              </w:rPr>
            </w:pPr>
            <w:r w:rsidRPr="002B75C6">
              <w:rPr>
                <w:rFonts w:ascii="Arial" w:eastAsia="Arial" w:hAnsi="Arial" w:cs="Arial"/>
                <w:b/>
                <w:sz w:val="22"/>
                <w:szCs w:val="22"/>
              </w:rPr>
              <w:t xml:space="preserve">ARTÍCULO 13.- </w:t>
            </w:r>
            <w:r w:rsidRPr="00F77645">
              <w:rPr>
                <w:rFonts w:ascii="Arial" w:eastAsia="Arial" w:hAnsi="Arial" w:cs="Arial"/>
                <w:bCs/>
                <w:sz w:val="22"/>
                <w:szCs w:val="22"/>
              </w:rPr>
              <w:t xml:space="preserve">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w:t>
            </w:r>
            <w:r w:rsidRPr="00F77645">
              <w:rPr>
                <w:rFonts w:ascii="Arial" w:eastAsia="Arial" w:hAnsi="Arial" w:cs="Arial"/>
                <w:bCs/>
                <w:sz w:val="22"/>
                <w:szCs w:val="22"/>
              </w:rPr>
              <w:lastRenderedPageBreak/>
              <w:t>fijos o semifijos. También será objeto de este derecho, el uso del piso en mercados propiedad municipal.</w:t>
            </w:r>
          </w:p>
          <w:p w14:paraId="42E295C1" w14:textId="77777777" w:rsidR="0097367E" w:rsidRPr="00F77645" w:rsidRDefault="0097367E" w:rsidP="006F4988">
            <w:pPr>
              <w:tabs>
                <w:tab w:val="left" w:pos="603"/>
                <w:tab w:val="left" w:pos="1139"/>
              </w:tabs>
              <w:ind w:right="36"/>
              <w:jc w:val="both"/>
              <w:rPr>
                <w:rFonts w:ascii="Arial" w:eastAsia="Arial" w:hAnsi="Arial" w:cs="Arial"/>
                <w:bCs/>
                <w:sz w:val="22"/>
                <w:szCs w:val="22"/>
              </w:rPr>
            </w:pPr>
          </w:p>
          <w:p w14:paraId="22A7751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Por servicios de administración de mercados se entenderá la asignación de lugares o espacios para instalación de locales fijos o semifijos y el control de </w:t>
            </w:r>
            <w:proofErr w:type="gramStart"/>
            <w:r w:rsidRPr="00F77645">
              <w:rPr>
                <w:rFonts w:ascii="Arial" w:eastAsia="Arial" w:hAnsi="Arial" w:cs="Arial"/>
                <w:bCs/>
                <w:sz w:val="22"/>
                <w:szCs w:val="22"/>
              </w:rPr>
              <w:t>los mismos</w:t>
            </w:r>
            <w:proofErr w:type="gramEnd"/>
            <w:r w:rsidRPr="00F77645">
              <w:rPr>
                <w:rFonts w:ascii="Arial" w:eastAsia="Arial" w:hAnsi="Arial" w:cs="Arial"/>
                <w:bCs/>
                <w:sz w:val="22"/>
                <w:szCs w:val="22"/>
              </w:rPr>
              <w:t>; los servicios de aseo, mantenimiento, vigilancia y demás relacionados con la operación y funcionamiento, tanto de mercados construidos, como de lugares destinados a la comercialización por parte del Ayuntamiento.</w:t>
            </w:r>
          </w:p>
          <w:p w14:paraId="0D42C0CE" w14:textId="77777777" w:rsidR="006F4988" w:rsidRPr="00F77645" w:rsidRDefault="006F4988" w:rsidP="006F4988">
            <w:pPr>
              <w:jc w:val="both"/>
              <w:rPr>
                <w:rFonts w:ascii="Arial" w:hAnsi="Arial" w:cs="Arial"/>
                <w:bCs/>
                <w:sz w:val="22"/>
                <w:szCs w:val="22"/>
              </w:rPr>
            </w:pPr>
          </w:p>
          <w:p w14:paraId="54EB581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El derecho por servicios de mercados se pagará conforme a las cuotas siguientes:</w:t>
            </w:r>
          </w:p>
          <w:p w14:paraId="639EEEC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33B174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En locales ubicados en mercados construidos de propiedad municipal $ 1,196.00 bimestrales. </w:t>
            </w:r>
          </w:p>
          <w:p w14:paraId="6CF876C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2F1796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 Por metro cuadrado de superficie asignada en lugares o espacios en plazas o terrenos propiedad del Municipio $ 59.89 por metro cuadrado mensual. </w:t>
            </w:r>
          </w:p>
          <w:p w14:paraId="54CC08DD" w14:textId="77777777" w:rsidR="006F4988" w:rsidRPr="00F77645" w:rsidRDefault="006F4988" w:rsidP="006F4988">
            <w:pPr>
              <w:ind w:right="36"/>
              <w:jc w:val="both"/>
              <w:rPr>
                <w:rFonts w:ascii="Arial" w:eastAsia="Arial" w:hAnsi="Arial" w:cs="Arial"/>
                <w:bCs/>
                <w:sz w:val="22"/>
                <w:szCs w:val="22"/>
              </w:rPr>
            </w:pPr>
          </w:p>
          <w:p w14:paraId="327CDDF4" w14:textId="77777777" w:rsidR="006F4988" w:rsidRPr="0097367E" w:rsidRDefault="006F4988" w:rsidP="006F4988">
            <w:pPr>
              <w:ind w:right="36"/>
              <w:jc w:val="center"/>
              <w:rPr>
                <w:rFonts w:ascii="Arial" w:hAnsi="Arial" w:cs="Arial"/>
                <w:b/>
                <w:sz w:val="22"/>
                <w:szCs w:val="22"/>
              </w:rPr>
            </w:pPr>
            <w:r w:rsidRPr="0097367E">
              <w:rPr>
                <w:rFonts w:ascii="Arial" w:eastAsia="Arial" w:hAnsi="Arial" w:cs="Arial"/>
                <w:b/>
                <w:sz w:val="22"/>
                <w:szCs w:val="22"/>
              </w:rPr>
              <w:t>SECCIÓN V</w:t>
            </w:r>
          </w:p>
          <w:p w14:paraId="7B5BA10B" w14:textId="77777777" w:rsidR="006F4988" w:rsidRPr="0097367E" w:rsidRDefault="006F4988" w:rsidP="006F4988">
            <w:pPr>
              <w:ind w:right="36"/>
              <w:jc w:val="center"/>
              <w:rPr>
                <w:rFonts w:ascii="Arial" w:hAnsi="Arial" w:cs="Arial"/>
                <w:b/>
                <w:sz w:val="22"/>
                <w:szCs w:val="22"/>
              </w:rPr>
            </w:pPr>
            <w:r w:rsidRPr="0097367E">
              <w:rPr>
                <w:rFonts w:ascii="Arial" w:eastAsia="Arial" w:hAnsi="Arial" w:cs="Arial"/>
                <w:b/>
                <w:sz w:val="22"/>
                <w:szCs w:val="22"/>
              </w:rPr>
              <w:t>DE LOS SERVICIOS DE ASEO PÚBLICO</w:t>
            </w:r>
          </w:p>
          <w:p w14:paraId="053E272C" w14:textId="77777777" w:rsidR="006F4988" w:rsidRPr="0097367E" w:rsidRDefault="006F4988" w:rsidP="006F4988">
            <w:pPr>
              <w:ind w:right="36"/>
              <w:jc w:val="both"/>
              <w:rPr>
                <w:rFonts w:ascii="Arial" w:hAnsi="Arial" w:cs="Arial"/>
                <w:b/>
                <w:sz w:val="22"/>
                <w:szCs w:val="22"/>
              </w:rPr>
            </w:pPr>
          </w:p>
          <w:p w14:paraId="3C718658" w14:textId="77777777" w:rsidR="006F4988" w:rsidRPr="00F77645" w:rsidRDefault="006F4988" w:rsidP="006F4988">
            <w:pPr>
              <w:ind w:right="36"/>
              <w:jc w:val="both"/>
              <w:rPr>
                <w:rFonts w:ascii="Arial" w:eastAsia="Arial" w:hAnsi="Arial" w:cs="Arial"/>
                <w:bCs/>
                <w:sz w:val="22"/>
                <w:szCs w:val="22"/>
              </w:rPr>
            </w:pPr>
            <w:r w:rsidRPr="0097367E">
              <w:rPr>
                <w:rFonts w:ascii="Arial" w:eastAsia="Arial" w:hAnsi="Arial" w:cs="Arial"/>
                <w:b/>
                <w:sz w:val="22"/>
                <w:szCs w:val="22"/>
              </w:rPr>
              <w:t>ARTÍCULO 14.-</w:t>
            </w:r>
            <w:r w:rsidRPr="00F77645">
              <w:rPr>
                <w:rFonts w:ascii="Arial" w:eastAsia="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se pagara conforme a las siguientes tarifas:</w:t>
            </w:r>
          </w:p>
          <w:p w14:paraId="6A3BC31F" w14:textId="77777777" w:rsidR="006F4988" w:rsidRPr="00F77645" w:rsidRDefault="006F4988" w:rsidP="006F4988">
            <w:pPr>
              <w:ind w:right="36"/>
              <w:jc w:val="both"/>
              <w:rPr>
                <w:rFonts w:ascii="Arial" w:eastAsia="Arial" w:hAnsi="Arial" w:cs="Arial"/>
                <w:bCs/>
                <w:sz w:val="22"/>
                <w:szCs w:val="22"/>
              </w:rPr>
            </w:pPr>
          </w:p>
          <w:p w14:paraId="11B95E5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 Habitacional: una cuota mensual de $ 15.00.</w:t>
            </w:r>
          </w:p>
          <w:p w14:paraId="0F6526E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3691D94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 Comercial e industrial: </w:t>
            </w:r>
          </w:p>
          <w:p w14:paraId="1448B06A" w14:textId="77777777" w:rsidR="006F4988" w:rsidRPr="00F77645" w:rsidRDefault="006F4988" w:rsidP="006F4988">
            <w:pPr>
              <w:ind w:left="786" w:right="36" w:hanging="786"/>
              <w:jc w:val="both"/>
              <w:rPr>
                <w:rFonts w:ascii="Arial" w:eastAsia="Arial" w:hAnsi="Arial" w:cs="Arial"/>
                <w:bCs/>
                <w:sz w:val="22"/>
                <w:szCs w:val="22"/>
              </w:rPr>
            </w:pPr>
            <w:r w:rsidRPr="00F77645">
              <w:rPr>
                <w:rFonts w:ascii="Arial" w:eastAsia="Arial" w:hAnsi="Arial" w:cs="Arial"/>
                <w:bCs/>
                <w:sz w:val="22"/>
                <w:szCs w:val="22"/>
              </w:rPr>
              <w:t>1.- Comercios Menores $ 143.00 mensuales.</w:t>
            </w:r>
          </w:p>
          <w:p w14:paraId="43A49A84" w14:textId="77777777" w:rsidR="006F4988" w:rsidRPr="00F77645" w:rsidRDefault="006F4988" w:rsidP="006F4988">
            <w:pPr>
              <w:ind w:left="786" w:right="36" w:hanging="786"/>
              <w:jc w:val="both"/>
              <w:rPr>
                <w:rFonts w:ascii="Arial" w:eastAsia="Arial" w:hAnsi="Arial" w:cs="Arial"/>
                <w:bCs/>
                <w:sz w:val="22"/>
                <w:szCs w:val="22"/>
              </w:rPr>
            </w:pPr>
            <w:r w:rsidRPr="00F77645">
              <w:rPr>
                <w:rFonts w:ascii="Arial" w:eastAsia="Arial" w:hAnsi="Arial" w:cs="Arial"/>
                <w:bCs/>
                <w:sz w:val="22"/>
                <w:szCs w:val="22"/>
              </w:rPr>
              <w:lastRenderedPageBreak/>
              <w:t>2.- Comercios Mayores $ 356.00 mensuales.</w:t>
            </w:r>
          </w:p>
          <w:p w14:paraId="1CC882C9" w14:textId="77777777" w:rsidR="006F4988" w:rsidRPr="00F77645" w:rsidRDefault="006F4988" w:rsidP="006F4988">
            <w:pPr>
              <w:ind w:right="36"/>
              <w:jc w:val="both"/>
              <w:rPr>
                <w:rFonts w:ascii="Arial" w:eastAsia="Arial" w:hAnsi="Arial" w:cs="Arial"/>
                <w:bCs/>
                <w:sz w:val="22"/>
                <w:szCs w:val="22"/>
              </w:rPr>
            </w:pPr>
          </w:p>
          <w:p w14:paraId="534E21C6" w14:textId="77777777" w:rsidR="006F4988" w:rsidRPr="00F77645" w:rsidRDefault="006F4988" w:rsidP="006F4988">
            <w:pPr>
              <w:ind w:right="36"/>
              <w:jc w:val="both"/>
              <w:rPr>
                <w:rFonts w:ascii="Arial" w:hAnsi="Arial" w:cs="Arial"/>
                <w:bCs/>
                <w:sz w:val="22"/>
                <w:szCs w:val="22"/>
              </w:rPr>
            </w:pP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lista y determinación que presente de los mismos la Dirección de Servicios Públicos, para ser cobrados a través del recibo de agua potable que emita el Sistema Municipal de Aguas y Saneamiento de San Juan de Sabinas, correspondiente a cada mes, </w:t>
            </w:r>
            <w:r w:rsidRPr="00F77645">
              <w:rPr>
                <w:rFonts w:ascii="Arial" w:hAnsi="Arial" w:cs="Arial"/>
                <w:bCs/>
                <w:sz w:val="22"/>
                <w:szCs w:val="22"/>
              </w:rPr>
              <w:t xml:space="preserve">el cual no estará condicionado al pago entre ellos. </w:t>
            </w:r>
          </w:p>
          <w:p w14:paraId="77729114" w14:textId="77777777" w:rsidR="006F4988" w:rsidRPr="00F77645" w:rsidRDefault="006F4988" w:rsidP="006F4988">
            <w:pPr>
              <w:ind w:right="36"/>
              <w:jc w:val="both"/>
              <w:rPr>
                <w:rFonts w:ascii="Arial" w:hAnsi="Arial" w:cs="Arial"/>
                <w:bCs/>
                <w:sz w:val="22"/>
                <w:szCs w:val="22"/>
              </w:rPr>
            </w:pPr>
          </w:p>
          <w:p w14:paraId="0134988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Estas tarifas estarán sujetas a las rutas establecidas por la Dependencia responsable.</w:t>
            </w:r>
          </w:p>
          <w:p w14:paraId="59CCABB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BE5680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Limpieza terreno baldíos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las dimensiones y condiciones del predio, por solicitud o requerimiento previa notificación del municipio, tendrá un costo de $ 995.00.</w:t>
            </w:r>
          </w:p>
          <w:p w14:paraId="4AD5795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A9DB8E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Tala de árboles de $ 995.00 por árbol. </w:t>
            </w:r>
          </w:p>
          <w:p w14:paraId="0FCC5BA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DE3E8F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 Poda de árboles $ 594.00 por árbol. </w:t>
            </w:r>
          </w:p>
          <w:p w14:paraId="1B6CE50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B9C331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 Contenedores $ 237.00 por recolección al contenedor. </w:t>
            </w:r>
          </w:p>
          <w:p w14:paraId="725FB2A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C5548D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VII.- Uso del relleno sanitario por entrada:</w:t>
            </w:r>
          </w:p>
          <w:p w14:paraId="4ED9604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44ECE9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Camioneta Pick-Up                      </w:t>
            </w:r>
            <w:r w:rsidRPr="00F77645">
              <w:rPr>
                <w:rFonts w:ascii="Arial" w:eastAsia="Arial" w:hAnsi="Arial" w:cs="Arial"/>
                <w:bCs/>
                <w:sz w:val="22"/>
                <w:szCs w:val="22"/>
              </w:rPr>
              <w:tab/>
              <w:t>$   107.00</w:t>
            </w:r>
          </w:p>
          <w:p w14:paraId="5E587868" w14:textId="77777777" w:rsidR="006F4988" w:rsidRPr="00F77645" w:rsidRDefault="006F4988" w:rsidP="006F4988">
            <w:pPr>
              <w:ind w:right="36"/>
              <w:jc w:val="both"/>
              <w:rPr>
                <w:rFonts w:ascii="Arial" w:hAnsi="Arial" w:cs="Arial"/>
                <w:bCs/>
                <w:sz w:val="22"/>
                <w:szCs w:val="22"/>
              </w:rPr>
            </w:pPr>
            <w:proofErr w:type="spellStart"/>
            <w:r w:rsidRPr="00F77645">
              <w:rPr>
                <w:rFonts w:ascii="Arial" w:eastAsia="Arial" w:hAnsi="Arial" w:cs="Arial"/>
                <w:bCs/>
                <w:sz w:val="22"/>
                <w:szCs w:val="22"/>
              </w:rPr>
              <w:t>Traila</w:t>
            </w:r>
            <w:proofErr w:type="spellEnd"/>
            <w:r w:rsidRPr="00F77645">
              <w:rPr>
                <w:rFonts w:ascii="Arial" w:eastAsia="Arial" w:hAnsi="Arial" w:cs="Arial"/>
                <w:bCs/>
                <w:sz w:val="22"/>
                <w:szCs w:val="22"/>
              </w:rPr>
              <w:t xml:space="preserve"> 1 eje capacidad ½ tonelada </w:t>
            </w:r>
            <w:r w:rsidRPr="00F77645">
              <w:rPr>
                <w:rFonts w:ascii="Arial" w:eastAsia="Arial" w:hAnsi="Arial" w:cs="Arial"/>
                <w:bCs/>
                <w:sz w:val="22"/>
                <w:szCs w:val="22"/>
              </w:rPr>
              <w:tab/>
              <w:t>$   113.00</w:t>
            </w:r>
          </w:p>
          <w:p w14:paraId="031009CC" w14:textId="77777777" w:rsidR="006F4988" w:rsidRPr="00F77645" w:rsidRDefault="006F4988" w:rsidP="006F4988">
            <w:pPr>
              <w:ind w:right="36"/>
              <w:jc w:val="both"/>
              <w:rPr>
                <w:rFonts w:ascii="Arial" w:hAnsi="Arial" w:cs="Arial"/>
                <w:bCs/>
                <w:sz w:val="22"/>
                <w:szCs w:val="22"/>
              </w:rPr>
            </w:pPr>
            <w:proofErr w:type="spellStart"/>
            <w:r w:rsidRPr="00F77645">
              <w:rPr>
                <w:rFonts w:ascii="Arial" w:eastAsia="Arial" w:hAnsi="Arial" w:cs="Arial"/>
                <w:bCs/>
                <w:sz w:val="22"/>
                <w:szCs w:val="22"/>
              </w:rPr>
              <w:t>Traila</w:t>
            </w:r>
            <w:proofErr w:type="spellEnd"/>
            <w:r w:rsidRPr="00F77645">
              <w:rPr>
                <w:rFonts w:ascii="Arial" w:eastAsia="Arial" w:hAnsi="Arial" w:cs="Arial"/>
                <w:bCs/>
                <w:sz w:val="22"/>
                <w:szCs w:val="22"/>
              </w:rPr>
              <w:t xml:space="preserve"> 1 eje capacidad 1 tonelada </w:t>
            </w:r>
            <w:r w:rsidRPr="00F77645">
              <w:rPr>
                <w:rFonts w:ascii="Arial" w:eastAsia="Arial" w:hAnsi="Arial" w:cs="Arial"/>
                <w:bCs/>
                <w:sz w:val="22"/>
                <w:szCs w:val="22"/>
              </w:rPr>
              <w:tab/>
              <w:t>$   172.00</w:t>
            </w:r>
          </w:p>
          <w:p w14:paraId="19548CB0" w14:textId="77777777" w:rsidR="006F4988" w:rsidRPr="00F77645" w:rsidRDefault="006F4988" w:rsidP="006F4988">
            <w:pPr>
              <w:ind w:right="36"/>
              <w:jc w:val="both"/>
              <w:rPr>
                <w:rFonts w:ascii="Arial" w:hAnsi="Arial" w:cs="Arial"/>
                <w:bCs/>
                <w:sz w:val="22"/>
                <w:szCs w:val="22"/>
              </w:rPr>
            </w:pPr>
            <w:proofErr w:type="spellStart"/>
            <w:r w:rsidRPr="00F77645">
              <w:rPr>
                <w:rFonts w:ascii="Arial" w:eastAsia="Arial" w:hAnsi="Arial" w:cs="Arial"/>
                <w:bCs/>
                <w:sz w:val="22"/>
                <w:szCs w:val="22"/>
              </w:rPr>
              <w:t>Traila</w:t>
            </w:r>
            <w:proofErr w:type="spellEnd"/>
            <w:r w:rsidRPr="00F77645">
              <w:rPr>
                <w:rFonts w:ascii="Arial" w:eastAsia="Arial" w:hAnsi="Arial" w:cs="Arial"/>
                <w:bCs/>
                <w:sz w:val="22"/>
                <w:szCs w:val="22"/>
              </w:rPr>
              <w:t xml:space="preserve"> 2 ejes capacidad 2 toneladas</w:t>
            </w:r>
            <w:r w:rsidRPr="00F77645">
              <w:rPr>
                <w:rFonts w:ascii="Arial" w:eastAsia="Arial" w:hAnsi="Arial" w:cs="Arial"/>
                <w:bCs/>
                <w:sz w:val="22"/>
                <w:szCs w:val="22"/>
              </w:rPr>
              <w:tab/>
              <w:t>$   271.00</w:t>
            </w:r>
          </w:p>
          <w:p w14:paraId="5BA5EA8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3 toneladas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413.00</w:t>
            </w:r>
          </w:p>
          <w:p w14:paraId="0723C69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4 toneladas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541.00</w:t>
            </w:r>
          </w:p>
          <w:p w14:paraId="02865E8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6 toneladas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814.00</w:t>
            </w:r>
          </w:p>
          <w:p w14:paraId="77E457E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8 toneladas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$1,084.00</w:t>
            </w:r>
          </w:p>
          <w:p w14:paraId="0E0DE98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10 toneladas </w:t>
            </w:r>
            <w:r w:rsidRPr="00F77645">
              <w:rPr>
                <w:rFonts w:ascii="Arial" w:eastAsia="Arial" w:hAnsi="Arial" w:cs="Arial"/>
                <w:bCs/>
                <w:sz w:val="22"/>
                <w:szCs w:val="22"/>
              </w:rPr>
              <w:tab/>
            </w:r>
            <w:r w:rsidRPr="00F77645">
              <w:rPr>
                <w:rFonts w:ascii="Arial" w:eastAsia="Arial" w:hAnsi="Arial" w:cs="Arial"/>
                <w:bCs/>
                <w:sz w:val="22"/>
                <w:szCs w:val="22"/>
              </w:rPr>
              <w:tab/>
              <w:t>$1,355.00</w:t>
            </w:r>
          </w:p>
          <w:p w14:paraId="46C3D28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Camión 12 toneladas </w:t>
            </w:r>
            <w:r w:rsidRPr="00F77645">
              <w:rPr>
                <w:rFonts w:ascii="Arial" w:eastAsia="Arial" w:hAnsi="Arial" w:cs="Arial"/>
                <w:bCs/>
                <w:sz w:val="22"/>
                <w:szCs w:val="22"/>
              </w:rPr>
              <w:tab/>
            </w:r>
            <w:r w:rsidRPr="00F77645">
              <w:rPr>
                <w:rFonts w:ascii="Arial" w:eastAsia="Arial" w:hAnsi="Arial" w:cs="Arial"/>
                <w:bCs/>
                <w:sz w:val="22"/>
                <w:szCs w:val="22"/>
              </w:rPr>
              <w:tab/>
              <w:t>$1,640.00</w:t>
            </w:r>
          </w:p>
          <w:p w14:paraId="616F742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BC70AF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En caso de que el municipio cuente con báscula para pesar la tarifa será de: $ 316.00 por tonelada.</w:t>
            </w:r>
          </w:p>
          <w:p w14:paraId="6DFBFAD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lastRenderedPageBreak/>
              <w:t xml:space="preserve"> </w:t>
            </w:r>
          </w:p>
          <w:p w14:paraId="76D41ABE" w14:textId="77777777" w:rsidR="006F4988" w:rsidRPr="000147A1" w:rsidRDefault="006F4988" w:rsidP="006F4988">
            <w:pPr>
              <w:ind w:right="36"/>
              <w:jc w:val="center"/>
              <w:rPr>
                <w:rFonts w:ascii="Arial" w:hAnsi="Arial" w:cs="Arial"/>
                <w:b/>
                <w:sz w:val="22"/>
                <w:szCs w:val="22"/>
              </w:rPr>
            </w:pPr>
            <w:r w:rsidRPr="000147A1">
              <w:rPr>
                <w:rFonts w:ascii="Arial" w:eastAsia="Arial" w:hAnsi="Arial" w:cs="Arial"/>
                <w:b/>
                <w:sz w:val="22"/>
                <w:szCs w:val="22"/>
              </w:rPr>
              <w:t>SECCIÓN VI</w:t>
            </w:r>
          </w:p>
          <w:p w14:paraId="4212F438" w14:textId="77777777" w:rsidR="006F4988" w:rsidRPr="000147A1" w:rsidRDefault="006F4988" w:rsidP="006F4988">
            <w:pPr>
              <w:tabs>
                <w:tab w:val="left" w:pos="603"/>
                <w:tab w:val="left" w:pos="1139"/>
              </w:tabs>
              <w:ind w:right="36"/>
              <w:jc w:val="center"/>
              <w:rPr>
                <w:rFonts w:ascii="Arial" w:eastAsia="Arial" w:hAnsi="Arial" w:cs="Arial"/>
                <w:b/>
                <w:sz w:val="22"/>
                <w:szCs w:val="22"/>
              </w:rPr>
            </w:pPr>
            <w:r w:rsidRPr="000147A1">
              <w:rPr>
                <w:rFonts w:ascii="Arial" w:eastAsia="Arial" w:hAnsi="Arial" w:cs="Arial"/>
                <w:b/>
                <w:sz w:val="22"/>
                <w:szCs w:val="22"/>
              </w:rPr>
              <w:t>DE LOS SERVICIOS DE SEGURIDAD PÚBLICA</w:t>
            </w:r>
          </w:p>
          <w:p w14:paraId="6C2FD24C" w14:textId="77777777" w:rsidR="006F4988" w:rsidRPr="000147A1" w:rsidRDefault="006F4988" w:rsidP="006F4988">
            <w:pPr>
              <w:tabs>
                <w:tab w:val="left" w:pos="603"/>
                <w:tab w:val="left" w:pos="1139"/>
              </w:tabs>
              <w:ind w:right="36"/>
              <w:jc w:val="both"/>
              <w:rPr>
                <w:rFonts w:ascii="Arial" w:eastAsia="Arial" w:hAnsi="Arial" w:cs="Arial"/>
                <w:b/>
                <w:sz w:val="22"/>
                <w:szCs w:val="22"/>
              </w:rPr>
            </w:pPr>
          </w:p>
          <w:p w14:paraId="01A3922B" w14:textId="77777777" w:rsidR="006F4988" w:rsidRPr="00F77645" w:rsidRDefault="006F4988" w:rsidP="006F4988">
            <w:pPr>
              <w:ind w:right="36"/>
              <w:jc w:val="both"/>
              <w:rPr>
                <w:rFonts w:ascii="Arial" w:hAnsi="Arial" w:cs="Arial"/>
                <w:bCs/>
                <w:sz w:val="22"/>
                <w:szCs w:val="22"/>
              </w:rPr>
            </w:pPr>
            <w:r w:rsidRPr="000147A1">
              <w:rPr>
                <w:rFonts w:ascii="Arial" w:eastAsia="Arial" w:hAnsi="Arial" w:cs="Arial"/>
                <w:b/>
                <w:sz w:val="22"/>
                <w:szCs w:val="22"/>
              </w:rPr>
              <w:t>ARTÍCULO 15.-</w:t>
            </w:r>
            <w:r w:rsidRPr="00F77645">
              <w:rPr>
                <w:rFonts w:ascii="Arial" w:eastAsia="Arial" w:hAnsi="Arial" w:cs="Arial"/>
                <w:bCs/>
                <w:sz w:val="22"/>
                <w:szCs w:val="22"/>
              </w:rPr>
              <w:t xml:space="preserve"> 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7B2B261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El pago de este derecho se efectuará en la Tesorería Municipal, conforme a la siguiente tarifa: </w:t>
            </w:r>
          </w:p>
          <w:p w14:paraId="4161B34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C276529" w14:textId="77777777" w:rsidR="006F4988" w:rsidRPr="00F77645" w:rsidRDefault="006F4988" w:rsidP="006F4988">
            <w:pPr>
              <w:ind w:right="36"/>
              <w:jc w:val="both"/>
              <w:rPr>
                <w:rFonts w:ascii="Arial" w:hAnsi="Arial" w:cs="Arial"/>
                <w:bCs/>
                <w:sz w:val="22"/>
                <w:szCs w:val="22"/>
                <w:lang w:val="es-ES_tradnl"/>
              </w:rPr>
            </w:pPr>
            <w:r w:rsidRPr="00F77645">
              <w:rPr>
                <w:rFonts w:ascii="Arial" w:hAnsi="Arial" w:cs="Arial"/>
                <w:bCs/>
                <w:sz w:val="22"/>
                <w:szCs w:val="22"/>
                <w:lang w:val="es-ES_tradnl"/>
              </w:rPr>
              <w:t>I.- Los propietarios de salones, centros o establecimientos para la celebración de fiestas sociales en general, cubrirán por concepto de derecho en beneficio de la seguridad pública, por cada reunión que se celebre, una cuota diaria de $ 159.00.</w:t>
            </w:r>
          </w:p>
          <w:p w14:paraId="6E60C2D6" w14:textId="77777777" w:rsidR="006F4988" w:rsidRPr="00F77645" w:rsidRDefault="006F4988" w:rsidP="006F4988">
            <w:pPr>
              <w:ind w:right="36"/>
              <w:jc w:val="both"/>
              <w:rPr>
                <w:rFonts w:ascii="Arial" w:eastAsia="Arial" w:hAnsi="Arial" w:cs="Arial"/>
                <w:bCs/>
                <w:sz w:val="22"/>
                <w:szCs w:val="22"/>
              </w:rPr>
            </w:pPr>
          </w:p>
          <w:p w14:paraId="111F8FFE" w14:textId="77777777" w:rsidR="006F4988" w:rsidRPr="00F77645" w:rsidRDefault="006F4988" w:rsidP="006F4988">
            <w:pPr>
              <w:ind w:right="36"/>
              <w:jc w:val="both"/>
              <w:rPr>
                <w:rFonts w:ascii="Arial" w:hAnsi="Arial" w:cs="Arial"/>
                <w:bCs/>
                <w:sz w:val="22"/>
                <w:szCs w:val="22"/>
                <w:lang w:val="es-ES_tradnl"/>
              </w:rPr>
            </w:pPr>
            <w:r w:rsidRPr="00F77645">
              <w:rPr>
                <w:rFonts w:ascii="Arial" w:hAnsi="Arial" w:cs="Arial"/>
                <w:bCs/>
                <w:sz w:val="22"/>
                <w:szCs w:val="22"/>
                <w:lang w:val="es-ES_tradnl"/>
              </w:rPr>
              <w:t>A los propietarios mencionados en la fracción anterior será necesario contar con la licencia de funcionamiento y uso de suelo.</w:t>
            </w:r>
          </w:p>
          <w:p w14:paraId="02E3CDA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lang w:val="es-ES_tradnl"/>
              </w:rPr>
              <w:t xml:space="preserve"> </w:t>
            </w:r>
          </w:p>
          <w:p w14:paraId="78564DD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Las empresas particulares, cuyo objeto sea prestar servicios de seguridad, pagarán por concepto de derechos por los servicios de control, inspección y vigilancia que se les proporcione a través de la Comandancia de Policía Municipal, una cuota de $ 1,781.00 mensuales. </w:t>
            </w:r>
          </w:p>
          <w:p w14:paraId="21F55C2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III.- Por la asignación de cada elemento de seguridad pública o auxiliar para la vigilancia de eventos públicos o privados será de $ 515.00 por cada uno.</w:t>
            </w:r>
          </w:p>
          <w:p w14:paraId="5CDDC26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277A8A8" w14:textId="77777777" w:rsidR="006F4988" w:rsidRPr="000147A1" w:rsidRDefault="006F4988" w:rsidP="006F4988">
            <w:pPr>
              <w:ind w:right="36"/>
              <w:jc w:val="center"/>
              <w:rPr>
                <w:rFonts w:ascii="Arial" w:hAnsi="Arial" w:cs="Arial"/>
                <w:b/>
                <w:sz w:val="22"/>
                <w:szCs w:val="22"/>
              </w:rPr>
            </w:pPr>
            <w:r w:rsidRPr="000147A1">
              <w:rPr>
                <w:rFonts w:ascii="Arial" w:eastAsia="Arial" w:hAnsi="Arial" w:cs="Arial"/>
                <w:b/>
                <w:sz w:val="22"/>
                <w:szCs w:val="22"/>
              </w:rPr>
              <w:t>SECCIÓN VII</w:t>
            </w:r>
          </w:p>
          <w:p w14:paraId="038E1A90" w14:textId="77777777" w:rsidR="006F4988" w:rsidRPr="000147A1" w:rsidRDefault="006F4988" w:rsidP="006F4988">
            <w:pPr>
              <w:ind w:right="36"/>
              <w:jc w:val="center"/>
              <w:rPr>
                <w:rFonts w:ascii="Arial" w:hAnsi="Arial" w:cs="Arial"/>
                <w:b/>
                <w:sz w:val="22"/>
                <w:szCs w:val="22"/>
              </w:rPr>
            </w:pPr>
            <w:r w:rsidRPr="000147A1">
              <w:rPr>
                <w:rFonts w:ascii="Arial" w:eastAsia="Arial" w:hAnsi="Arial" w:cs="Arial"/>
                <w:b/>
                <w:sz w:val="22"/>
                <w:szCs w:val="22"/>
              </w:rPr>
              <w:t>DE LOS SERVICIOS EN PANTEONES</w:t>
            </w:r>
          </w:p>
          <w:p w14:paraId="7D9DBE81" w14:textId="77777777" w:rsidR="006F4988" w:rsidRPr="000147A1" w:rsidRDefault="006F4988" w:rsidP="006F4988">
            <w:pPr>
              <w:ind w:right="36"/>
              <w:jc w:val="both"/>
              <w:rPr>
                <w:rFonts w:ascii="Arial" w:hAnsi="Arial" w:cs="Arial"/>
                <w:b/>
                <w:sz w:val="22"/>
                <w:szCs w:val="22"/>
              </w:rPr>
            </w:pPr>
          </w:p>
          <w:p w14:paraId="27A263E9" w14:textId="77777777" w:rsidR="006F4988" w:rsidRPr="00F77645" w:rsidRDefault="006F4988" w:rsidP="006F4988">
            <w:pPr>
              <w:ind w:right="36"/>
              <w:jc w:val="both"/>
              <w:rPr>
                <w:rFonts w:ascii="Arial" w:eastAsia="Arial" w:hAnsi="Arial" w:cs="Arial"/>
                <w:bCs/>
                <w:sz w:val="22"/>
                <w:szCs w:val="22"/>
              </w:rPr>
            </w:pPr>
            <w:r w:rsidRPr="000147A1">
              <w:rPr>
                <w:rFonts w:ascii="Arial" w:eastAsia="Arial" w:hAnsi="Arial" w:cs="Arial"/>
                <w:b/>
                <w:sz w:val="22"/>
                <w:szCs w:val="22"/>
              </w:rPr>
              <w:t>ARTÍCULO 16.-</w:t>
            </w:r>
            <w:r w:rsidRPr="00F77645">
              <w:rPr>
                <w:rFonts w:ascii="Arial" w:eastAsia="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1BDF9DA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CB0493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El pago de este derecho se causará conforme a los conceptos y tarifas siguientes:</w:t>
            </w:r>
          </w:p>
          <w:p w14:paraId="41F4ACC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 Por servicios de vigilancia y reglamentación:</w:t>
            </w:r>
          </w:p>
          <w:p w14:paraId="6294146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5DF4DF1" w14:textId="77777777" w:rsidR="006F4988" w:rsidRPr="00F77645" w:rsidRDefault="006F4988" w:rsidP="006F4988">
            <w:pPr>
              <w:ind w:left="567" w:right="36" w:hanging="425"/>
              <w:jc w:val="both"/>
              <w:rPr>
                <w:rFonts w:ascii="Arial" w:eastAsia="Arial" w:hAnsi="Arial" w:cs="Arial"/>
                <w:bCs/>
                <w:sz w:val="22"/>
                <w:szCs w:val="22"/>
              </w:rPr>
            </w:pPr>
            <w:r w:rsidRPr="00F77645">
              <w:rPr>
                <w:rFonts w:ascii="Arial" w:eastAsia="Arial" w:hAnsi="Arial" w:cs="Arial"/>
                <w:bCs/>
                <w:sz w:val="22"/>
                <w:szCs w:val="22"/>
              </w:rPr>
              <w:t>1.- Las autorizaciones de traslado de cadáveres fuera del Municipio o del Estado $ 199.00</w:t>
            </w:r>
          </w:p>
          <w:p w14:paraId="42BDFBEE"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2.- Las autorizaciones de traslado de cadáveres o restos a cementerios del Municipio $ 94.00.</w:t>
            </w:r>
          </w:p>
          <w:p w14:paraId="6550F1DC" w14:textId="5B68AF55" w:rsidR="000147A1" w:rsidRPr="00A87D42" w:rsidRDefault="006F4988" w:rsidP="00A87D42">
            <w:pPr>
              <w:ind w:left="567" w:right="36" w:hanging="425"/>
              <w:jc w:val="both"/>
              <w:rPr>
                <w:rFonts w:ascii="Arial" w:eastAsia="Arial" w:hAnsi="Arial" w:cs="Arial"/>
                <w:bCs/>
                <w:sz w:val="22"/>
                <w:szCs w:val="22"/>
              </w:rPr>
            </w:pPr>
            <w:r w:rsidRPr="00F77645">
              <w:rPr>
                <w:rFonts w:ascii="Arial" w:eastAsia="Arial" w:hAnsi="Arial" w:cs="Arial"/>
                <w:bCs/>
                <w:sz w:val="22"/>
                <w:szCs w:val="22"/>
              </w:rPr>
              <w:t>3.- Los derechos de internación de cadáveres al Municipio $ 121.00</w:t>
            </w:r>
          </w:p>
          <w:p w14:paraId="0B1C8E70" w14:textId="6779F78D" w:rsidR="000147A1" w:rsidRPr="000147A1" w:rsidRDefault="006F4988" w:rsidP="000147A1">
            <w:pPr>
              <w:ind w:left="567" w:right="36" w:hanging="425"/>
              <w:jc w:val="both"/>
              <w:rPr>
                <w:rFonts w:ascii="Arial" w:hAnsi="Arial" w:cs="Arial"/>
                <w:bCs/>
                <w:sz w:val="22"/>
                <w:szCs w:val="22"/>
              </w:rPr>
            </w:pPr>
            <w:r w:rsidRPr="00F77645">
              <w:rPr>
                <w:rFonts w:ascii="Arial" w:eastAsia="Arial" w:hAnsi="Arial" w:cs="Arial"/>
                <w:bCs/>
                <w:sz w:val="22"/>
                <w:szCs w:val="22"/>
              </w:rPr>
              <w:t>4.- Las autorizaciones de construcción de monumentos $ 72.61</w:t>
            </w:r>
          </w:p>
          <w:p w14:paraId="56054CC7" w14:textId="06371B3C"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br/>
              <w:t xml:space="preserve">II.- Por servicios de administración de panteones: </w:t>
            </w:r>
          </w:p>
          <w:p w14:paraId="245F5B2A" w14:textId="77777777" w:rsidR="006F4988" w:rsidRPr="00F77645" w:rsidRDefault="006F4988" w:rsidP="006F4988">
            <w:pPr>
              <w:ind w:right="36"/>
              <w:jc w:val="both"/>
              <w:rPr>
                <w:rFonts w:ascii="Arial" w:eastAsia="Arial" w:hAnsi="Arial" w:cs="Arial"/>
                <w:bCs/>
                <w:sz w:val="22"/>
                <w:szCs w:val="22"/>
              </w:rPr>
            </w:pPr>
          </w:p>
          <w:p w14:paraId="7939312C"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1.- Servicios de inhumación</w:t>
            </w:r>
            <w:r w:rsidRPr="00F77645">
              <w:rPr>
                <w:rFonts w:ascii="Arial" w:eastAsia="Arial" w:hAnsi="Arial" w:cs="Arial"/>
                <w:bCs/>
                <w:sz w:val="22"/>
                <w:szCs w:val="22"/>
              </w:rPr>
              <w:tab/>
              <w:t>$ 129.00.</w:t>
            </w:r>
          </w:p>
          <w:p w14:paraId="222059CD"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 xml:space="preserve">2.- Servicios de exhumación </w:t>
            </w:r>
            <w:r w:rsidRPr="00F77645">
              <w:rPr>
                <w:rFonts w:ascii="Arial" w:eastAsia="Arial" w:hAnsi="Arial" w:cs="Arial"/>
                <w:bCs/>
                <w:sz w:val="22"/>
                <w:szCs w:val="22"/>
              </w:rPr>
              <w:tab/>
              <w:t>$ 129.00.</w:t>
            </w:r>
          </w:p>
          <w:p w14:paraId="4E21C7D7"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3.- Refrendo de derechos de inhumación $ 76.00.</w:t>
            </w:r>
          </w:p>
          <w:p w14:paraId="00FC700E"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4.- Depósitos de restos en nichos o gavetas $ 94.00.</w:t>
            </w:r>
          </w:p>
          <w:p w14:paraId="6F63809B"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5.- Construcción, reconstrucción o profundización de fosas $ 179.00</w:t>
            </w:r>
          </w:p>
          <w:p w14:paraId="5749AB00"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6.- Reparación de monumentos $ 95.00</w:t>
            </w:r>
          </w:p>
          <w:p w14:paraId="40320B92"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7.- Mantenimiento de pasillos, andenes y en general de los servicios generales de los panteones $178.00</w:t>
            </w:r>
          </w:p>
          <w:p w14:paraId="5AF2C172"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8.- Certificaciones por expedición o reexpedición de antecedentes de título o de cambio de titular $95.00.</w:t>
            </w:r>
          </w:p>
          <w:p w14:paraId="2DF4115A"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9.- Servicios de incineración $ 198.00</w:t>
            </w:r>
          </w:p>
          <w:p w14:paraId="074A627F"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10.- Servicios de velatorio, carroza o de ómnibus de acompañamiento $ 179.00</w:t>
            </w:r>
          </w:p>
          <w:p w14:paraId="4BB14979"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11.- Encortinados de fosa, construcción de bóvedas, cierre de gavetas o nichos, construcción de ataúdes y ampliaciones de fosas $179.00.</w:t>
            </w:r>
          </w:p>
          <w:p w14:paraId="6B5C8EA8"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12.- Gravados de letras, números o signos por unidad $ 92.00.</w:t>
            </w:r>
          </w:p>
          <w:p w14:paraId="58D9ABDB" w14:textId="77777777" w:rsidR="006F4988" w:rsidRPr="00F77645" w:rsidRDefault="006F4988" w:rsidP="006F4988">
            <w:pPr>
              <w:ind w:left="567" w:right="36" w:hanging="425"/>
              <w:jc w:val="both"/>
              <w:rPr>
                <w:rFonts w:ascii="Arial" w:eastAsia="Arial" w:hAnsi="Arial" w:cs="Arial"/>
                <w:bCs/>
                <w:sz w:val="22"/>
                <w:szCs w:val="22"/>
              </w:rPr>
            </w:pPr>
            <w:r w:rsidRPr="00F77645">
              <w:rPr>
                <w:rFonts w:ascii="Arial" w:eastAsia="Arial" w:hAnsi="Arial" w:cs="Arial"/>
                <w:bCs/>
                <w:sz w:val="22"/>
                <w:szCs w:val="22"/>
              </w:rPr>
              <w:lastRenderedPageBreak/>
              <w:t>13.- Monte y desmonte de monumentos $ 60.00.</w:t>
            </w:r>
          </w:p>
          <w:p w14:paraId="31A2CEE5" w14:textId="77777777" w:rsidR="006F4988" w:rsidRPr="00F77645" w:rsidRDefault="006F4988" w:rsidP="006F4988">
            <w:pPr>
              <w:ind w:left="567" w:right="36"/>
              <w:jc w:val="both"/>
              <w:rPr>
                <w:rFonts w:ascii="Arial" w:hAnsi="Arial" w:cs="Arial"/>
                <w:bCs/>
                <w:sz w:val="22"/>
                <w:szCs w:val="22"/>
              </w:rPr>
            </w:pPr>
          </w:p>
          <w:p w14:paraId="4DE7F4F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Por servicios de limpieza que comprende el aseo, limpieza, desmonte y mantenimiento en general de los panteones $ 145.00 por gaveta anual.</w:t>
            </w:r>
          </w:p>
          <w:p w14:paraId="56AD9666" w14:textId="77777777" w:rsidR="006F4988" w:rsidRPr="00F77645" w:rsidRDefault="006F4988" w:rsidP="006F4988">
            <w:pPr>
              <w:ind w:right="36"/>
              <w:jc w:val="both"/>
              <w:rPr>
                <w:rFonts w:ascii="Arial" w:eastAsia="Arial" w:hAnsi="Arial" w:cs="Arial"/>
                <w:bCs/>
                <w:sz w:val="22"/>
                <w:szCs w:val="22"/>
              </w:rPr>
            </w:pPr>
          </w:p>
          <w:p w14:paraId="5C6FABC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IV.- Por derechos en conceptos a ejecutar en los panteones municipales, se aplicarán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clasificación:</w:t>
            </w:r>
          </w:p>
          <w:p w14:paraId="431D101C" w14:textId="77777777" w:rsidR="006F4988" w:rsidRPr="00F77645" w:rsidRDefault="006F4988" w:rsidP="006F4988">
            <w:pPr>
              <w:ind w:right="36"/>
              <w:jc w:val="both"/>
              <w:rPr>
                <w:rFonts w:ascii="Arial" w:hAnsi="Arial" w:cs="Arial"/>
                <w:bCs/>
                <w:sz w:val="22"/>
                <w:szCs w:val="22"/>
              </w:rPr>
            </w:pPr>
          </w:p>
          <w:p w14:paraId="4CFFEBD2"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1.- Por acordonamiento en fosa sencilla $ 34.00</w:t>
            </w:r>
          </w:p>
          <w:p w14:paraId="1106B57A" w14:textId="77777777" w:rsidR="006F4988" w:rsidRPr="00F77645" w:rsidRDefault="006F4988" w:rsidP="006F4988">
            <w:pPr>
              <w:ind w:left="567" w:right="36" w:hanging="425"/>
              <w:jc w:val="both"/>
              <w:rPr>
                <w:rFonts w:ascii="Arial" w:eastAsia="Arial" w:hAnsi="Arial" w:cs="Arial"/>
                <w:bCs/>
                <w:sz w:val="22"/>
                <w:szCs w:val="22"/>
              </w:rPr>
            </w:pPr>
            <w:r w:rsidRPr="00F77645">
              <w:rPr>
                <w:rFonts w:ascii="Arial" w:eastAsia="Arial" w:hAnsi="Arial" w:cs="Arial"/>
                <w:bCs/>
                <w:sz w:val="22"/>
                <w:szCs w:val="22"/>
              </w:rPr>
              <w:t>2.- Por acordonamiento en fosa doble $ 54.00</w:t>
            </w:r>
          </w:p>
          <w:p w14:paraId="496CC929"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3.- Por gaveta sencilla $ 68.00</w:t>
            </w:r>
          </w:p>
          <w:p w14:paraId="6D6DFA71"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4.- Por gaveta doble $ 86.00</w:t>
            </w:r>
          </w:p>
          <w:p w14:paraId="2F2DA502" w14:textId="77777777" w:rsidR="006F4988" w:rsidRPr="00F77645" w:rsidRDefault="006F4988" w:rsidP="006F4988">
            <w:pPr>
              <w:ind w:left="567" w:right="36" w:hanging="425"/>
              <w:jc w:val="both"/>
              <w:rPr>
                <w:rFonts w:ascii="Arial" w:hAnsi="Arial" w:cs="Arial"/>
                <w:bCs/>
                <w:sz w:val="22"/>
                <w:szCs w:val="22"/>
              </w:rPr>
            </w:pPr>
            <w:r w:rsidRPr="00F77645">
              <w:rPr>
                <w:rFonts w:ascii="Arial" w:eastAsia="Arial" w:hAnsi="Arial" w:cs="Arial"/>
                <w:bCs/>
                <w:sz w:val="22"/>
                <w:szCs w:val="22"/>
              </w:rPr>
              <w:t>5.- Por construcción de capilla $ 310.00</w:t>
            </w:r>
          </w:p>
          <w:p w14:paraId="051FFD32" w14:textId="77777777" w:rsidR="006F4988" w:rsidRPr="008A6B29" w:rsidRDefault="006F4988" w:rsidP="006F4988">
            <w:pPr>
              <w:ind w:right="36"/>
              <w:jc w:val="center"/>
              <w:rPr>
                <w:rFonts w:ascii="Arial" w:hAnsi="Arial" w:cs="Arial"/>
                <w:b/>
                <w:sz w:val="22"/>
                <w:szCs w:val="22"/>
              </w:rPr>
            </w:pPr>
            <w:r w:rsidRPr="00F77645">
              <w:rPr>
                <w:rFonts w:ascii="Arial" w:eastAsia="Arial" w:hAnsi="Arial" w:cs="Arial"/>
                <w:bCs/>
                <w:sz w:val="22"/>
                <w:szCs w:val="22"/>
              </w:rPr>
              <w:br/>
            </w:r>
            <w:r w:rsidRPr="008A6B29">
              <w:rPr>
                <w:rFonts w:ascii="Arial" w:eastAsia="Arial" w:hAnsi="Arial" w:cs="Arial"/>
                <w:b/>
                <w:sz w:val="22"/>
                <w:szCs w:val="22"/>
              </w:rPr>
              <w:t>SECCIÓN VIII</w:t>
            </w:r>
          </w:p>
          <w:p w14:paraId="374114DF" w14:textId="77777777" w:rsidR="006F4988" w:rsidRPr="008A6B29" w:rsidRDefault="006F4988" w:rsidP="006F4988">
            <w:pPr>
              <w:ind w:right="36"/>
              <w:jc w:val="center"/>
              <w:rPr>
                <w:rFonts w:ascii="Arial" w:hAnsi="Arial" w:cs="Arial"/>
                <w:b/>
                <w:sz w:val="22"/>
                <w:szCs w:val="22"/>
              </w:rPr>
            </w:pPr>
            <w:r w:rsidRPr="008A6B29">
              <w:rPr>
                <w:rFonts w:ascii="Arial" w:eastAsia="Arial" w:hAnsi="Arial" w:cs="Arial"/>
                <w:b/>
                <w:sz w:val="22"/>
                <w:szCs w:val="22"/>
              </w:rPr>
              <w:t>DE LOS SERVICIOS DE TRÁNSITO</w:t>
            </w:r>
          </w:p>
          <w:p w14:paraId="56CA8135" w14:textId="77777777" w:rsidR="006F4988" w:rsidRPr="008A6B29" w:rsidRDefault="006F4988" w:rsidP="006F4988">
            <w:pPr>
              <w:ind w:right="36"/>
              <w:jc w:val="center"/>
              <w:rPr>
                <w:rFonts w:ascii="Arial" w:hAnsi="Arial" w:cs="Arial"/>
                <w:b/>
                <w:sz w:val="22"/>
                <w:szCs w:val="22"/>
              </w:rPr>
            </w:pPr>
          </w:p>
          <w:p w14:paraId="31CBB20F" w14:textId="77777777" w:rsidR="006F4988" w:rsidRPr="00F77645" w:rsidRDefault="006F4988" w:rsidP="006F4988">
            <w:pPr>
              <w:ind w:right="36"/>
              <w:jc w:val="both"/>
              <w:rPr>
                <w:rFonts w:ascii="Arial" w:eastAsia="Arial" w:hAnsi="Arial" w:cs="Arial"/>
                <w:bCs/>
                <w:sz w:val="22"/>
                <w:szCs w:val="22"/>
              </w:rPr>
            </w:pPr>
            <w:r w:rsidRPr="008A6B29">
              <w:rPr>
                <w:rFonts w:ascii="Arial" w:eastAsia="Arial" w:hAnsi="Arial" w:cs="Arial"/>
                <w:b/>
                <w:sz w:val="22"/>
                <w:szCs w:val="22"/>
              </w:rPr>
              <w:t>ARTÍCULO 17.-</w:t>
            </w:r>
            <w:r w:rsidRPr="00F77645">
              <w:rPr>
                <w:rFonts w:ascii="Arial" w:eastAsia="Arial" w:hAnsi="Arial" w:cs="Arial"/>
                <w:bCs/>
                <w:sz w:val="22"/>
                <w:szCs w:val="22"/>
              </w:rPr>
              <w:t xml:space="preserve"> Son objeto de estos derechos, los servicios que presten las autoridades en materia de tránsito municipal por los siguientes conceptos:</w:t>
            </w:r>
          </w:p>
          <w:p w14:paraId="6E7AC130" w14:textId="77777777" w:rsidR="006F4988" w:rsidRPr="00F77645" w:rsidRDefault="006F4988" w:rsidP="006F4988">
            <w:pPr>
              <w:ind w:right="36"/>
              <w:jc w:val="both"/>
              <w:rPr>
                <w:rFonts w:ascii="Arial" w:eastAsia="Arial" w:hAnsi="Arial" w:cs="Arial"/>
                <w:bCs/>
                <w:sz w:val="22"/>
                <w:szCs w:val="22"/>
              </w:rPr>
            </w:pPr>
          </w:p>
          <w:p w14:paraId="7652432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Por la expedición a 30 años de Concesiones y permisos para la explotación del servicio público de personas o cosas en las vías del municipio se pagará la siguiente tarifa:</w:t>
            </w:r>
          </w:p>
          <w:p w14:paraId="4CE7EF30" w14:textId="77777777" w:rsidR="006F4988" w:rsidRPr="00F77645" w:rsidRDefault="006F4988" w:rsidP="006F4988">
            <w:pPr>
              <w:ind w:right="36"/>
              <w:jc w:val="both"/>
              <w:rPr>
                <w:rFonts w:ascii="Arial" w:eastAsia="Arial" w:hAnsi="Arial" w:cs="Arial"/>
                <w:bCs/>
                <w:sz w:val="22"/>
                <w:szCs w:val="22"/>
              </w:rPr>
            </w:pPr>
          </w:p>
          <w:p w14:paraId="78CFD62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1.- Concesión de pasajeros urbano         </w:t>
            </w:r>
            <w:r w:rsidRPr="00F77645">
              <w:rPr>
                <w:rFonts w:ascii="Arial" w:eastAsia="Arial" w:hAnsi="Arial" w:cs="Arial"/>
                <w:bCs/>
                <w:sz w:val="22"/>
                <w:szCs w:val="22"/>
              </w:rPr>
              <w:tab/>
              <w:t>$ 12,489.00</w:t>
            </w:r>
          </w:p>
          <w:p w14:paraId="5858A96E" w14:textId="77777777" w:rsidR="006F4988" w:rsidRPr="00F77645" w:rsidRDefault="006F4988" w:rsidP="006F4988">
            <w:pPr>
              <w:ind w:right="36"/>
              <w:jc w:val="both"/>
              <w:rPr>
                <w:rFonts w:ascii="Arial" w:eastAsia="Arial" w:hAnsi="Arial" w:cs="Arial"/>
                <w:bCs/>
                <w:sz w:val="22"/>
                <w:szCs w:val="22"/>
              </w:rPr>
            </w:pPr>
          </w:p>
          <w:p w14:paraId="5C68D194"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2.- Concesión de taxi                              </w:t>
            </w:r>
            <w:r w:rsidRPr="00F77645">
              <w:rPr>
                <w:rFonts w:ascii="Arial" w:eastAsia="Arial" w:hAnsi="Arial" w:cs="Arial"/>
                <w:bCs/>
                <w:sz w:val="22"/>
                <w:szCs w:val="22"/>
              </w:rPr>
              <w:tab/>
              <w:t>$ 12,489.00</w:t>
            </w:r>
          </w:p>
          <w:p w14:paraId="3C3CF4D4" w14:textId="77777777" w:rsidR="006F4988" w:rsidRPr="00F77645" w:rsidRDefault="006F4988" w:rsidP="006F4988">
            <w:pPr>
              <w:ind w:right="36"/>
              <w:jc w:val="both"/>
              <w:rPr>
                <w:rFonts w:ascii="Arial" w:eastAsia="Arial" w:hAnsi="Arial" w:cs="Arial"/>
                <w:bCs/>
                <w:sz w:val="22"/>
                <w:szCs w:val="22"/>
              </w:rPr>
            </w:pPr>
          </w:p>
          <w:p w14:paraId="09894F9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3.- Concesión de Transporte de Carga       </w:t>
            </w:r>
            <w:r w:rsidRPr="00F77645">
              <w:rPr>
                <w:rFonts w:ascii="Arial" w:eastAsia="Arial" w:hAnsi="Arial" w:cs="Arial"/>
                <w:bCs/>
                <w:sz w:val="22"/>
                <w:szCs w:val="22"/>
              </w:rPr>
              <w:tab/>
              <w:t>$   6,973.00</w:t>
            </w:r>
          </w:p>
          <w:p w14:paraId="73BF473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C1D0B3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Por permiso de ruta para servicio de pasajeros o carga de camiones en carreteras bajo control del Municipio y para servicios urbanos de sitio o ruleteros; $ 4.24 diarios. </w:t>
            </w:r>
          </w:p>
          <w:p w14:paraId="5144E46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AFBE51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Cuando el pago se cubra antes de concluir el mes de mayo se otorgará un estímulo del 50% por concepto de cobro de pago anticipado. </w:t>
            </w:r>
          </w:p>
          <w:p w14:paraId="0C9085B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III.- Por constancias similares $ 100.00</w:t>
            </w:r>
          </w:p>
          <w:p w14:paraId="1F676A1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D5DEAA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IV.- Permiso de aprendizaje para manejar $ 150.00</w:t>
            </w:r>
          </w:p>
          <w:p w14:paraId="770074B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7898A9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 Expedición de certificados $ 100.00.</w:t>
            </w:r>
          </w:p>
          <w:p w14:paraId="22965FB4" w14:textId="77777777" w:rsidR="006F4988" w:rsidRPr="00F77645" w:rsidRDefault="006F4988" w:rsidP="006F4988">
            <w:pPr>
              <w:ind w:right="36"/>
              <w:jc w:val="both"/>
              <w:rPr>
                <w:rFonts w:ascii="Arial" w:eastAsia="Arial" w:hAnsi="Arial" w:cs="Arial"/>
                <w:bCs/>
                <w:sz w:val="22"/>
                <w:szCs w:val="22"/>
              </w:rPr>
            </w:pPr>
          </w:p>
          <w:p w14:paraId="7DE2539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VI.-Cambio de derecho o concesiones de vehículo de servicio público municipal $ 482.00. En los casos en que los traspasos sean entre cónyuges, padre a hijo, o viceversa, se otorgará un 50% de incentivo. En los casos en que los traspasos se efectúen entre hermanos, el incentivo será de un 25%. Debiendo presentar la documentación que los acredite como tales. </w:t>
            </w:r>
          </w:p>
          <w:p w14:paraId="6EAE4BA1" w14:textId="77777777" w:rsidR="006F4988" w:rsidRPr="00F77645" w:rsidRDefault="006F4988" w:rsidP="006F4988">
            <w:pPr>
              <w:ind w:right="36"/>
              <w:jc w:val="both"/>
              <w:rPr>
                <w:rFonts w:ascii="Arial" w:hAnsi="Arial" w:cs="Arial"/>
                <w:bCs/>
                <w:sz w:val="22"/>
                <w:szCs w:val="22"/>
              </w:rPr>
            </w:pPr>
          </w:p>
          <w:p w14:paraId="2F98561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VII.- Certificado médico de aptitud para manejar, a conductores de vehículos $ 130.00</w:t>
            </w:r>
          </w:p>
          <w:p w14:paraId="022BEB9B" w14:textId="77777777" w:rsidR="006F4988" w:rsidRPr="00F77645" w:rsidRDefault="006F4988" w:rsidP="006F4988">
            <w:pPr>
              <w:tabs>
                <w:tab w:val="left" w:pos="603"/>
                <w:tab w:val="left" w:pos="1139"/>
              </w:tabs>
              <w:ind w:right="36"/>
              <w:jc w:val="both"/>
              <w:rPr>
                <w:rFonts w:ascii="Arial" w:hAnsi="Arial" w:cs="Arial"/>
                <w:bCs/>
                <w:sz w:val="22"/>
                <w:szCs w:val="22"/>
              </w:rPr>
            </w:pPr>
          </w:p>
          <w:p w14:paraId="69FA49B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VIII.- Por expedición de licencias para estacionamiento exclusivo para carga y descarga $ 349.00 bimestral.</w:t>
            </w:r>
          </w:p>
          <w:p w14:paraId="41EAB1F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3BB5D2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IX.- Por expedición de licencias para estacionamiento exclusivo en área residencial $1,004.00 bimestral. </w:t>
            </w:r>
          </w:p>
          <w:p w14:paraId="25F2638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EE05C1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X.- La tarifa correspondiente a los servicios de revisión mecánica por vehículo será de $ 206.00 por vehículo de manera anual. </w:t>
            </w:r>
          </w:p>
          <w:p w14:paraId="603A1E2C" w14:textId="77777777" w:rsidR="006F4988" w:rsidRPr="00F77645" w:rsidRDefault="006F4988" w:rsidP="006F4988">
            <w:pPr>
              <w:ind w:right="36"/>
              <w:jc w:val="both"/>
              <w:rPr>
                <w:rFonts w:ascii="Arial" w:eastAsia="Arial" w:hAnsi="Arial" w:cs="Arial"/>
                <w:bCs/>
                <w:sz w:val="22"/>
                <w:szCs w:val="22"/>
              </w:rPr>
            </w:pPr>
          </w:p>
          <w:p w14:paraId="30A457D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Los pensionados, jubilados, adultos mayores y personas con discapacidad se les otorgarán un incentivo del 25% anual. </w:t>
            </w:r>
          </w:p>
          <w:p w14:paraId="2BCA0B53" w14:textId="77777777" w:rsidR="006F4988" w:rsidRPr="00F77645" w:rsidRDefault="006F4988" w:rsidP="006F4988">
            <w:pPr>
              <w:ind w:right="36"/>
              <w:jc w:val="both"/>
              <w:rPr>
                <w:rFonts w:ascii="Arial" w:hAnsi="Arial" w:cs="Arial"/>
                <w:bCs/>
                <w:sz w:val="22"/>
                <w:szCs w:val="22"/>
              </w:rPr>
            </w:pPr>
          </w:p>
          <w:p w14:paraId="0121488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XI.- Por refrendo anual de concesión: </w:t>
            </w:r>
          </w:p>
          <w:p w14:paraId="74E8CAB8" w14:textId="77777777" w:rsidR="006F4988" w:rsidRPr="00F77645" w:rsidRDefault="006F4988" w:rsidP="006F4988">
            <w:pPr>
              <w:ind w:left="567" w:right="36"/>
              <w:jc w:val="both"/>
              <w:rPr>
                <w:rFonts w:ascii="Arial" w:eastAsia="Arial" w:hAnsi="Arial" w:cs="Arial"/>
                <w:bCs/>
                <w:sz w:val="22"/>
                <w:szCs w:val="22"/>
              </w:rPr>
            </w:pPr>
          </w:p>
          <w:p w14:paraId="21B5E6F7"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1.- Automóviles de Sitio $ 499.00</w:t>
            </w:r>
          </w:p>
          <w:p w14:paraId="5A6A42F5"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2.- Camionetas y camiones de tránsito $ 507.00</w:t>
            </w:r>
          </w:p>
          <w:p w14:paraId="399797CE"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lastRenderedPageBreak/>
              <w:t>3.- Transporte colectivo de personas $ 326.50</w:t>
            </w:r>
          </w:p>
          <w:p w14:paraId="07A79BC5" w14:textId="77777777" w:rsidR="006F4988" w:rsidRPr="00F77645" w:rsidRDefault="006F4988" w:rsidP="006F4988">
            <w:pPr>
              <w:ind w:left="567" w:right="36"/>
              <w:jc w:val="both"/>
              <w:rPr>
                <w:rFonts w:ascii="Arial" w:hAnsi="Arial" w:cs="Arial"/>
                <w:bCs/>
                <w:sz w:val="22"/>
                <w:szCs w:val="22"/>
              </w:rPr>
            </w:pPr>
          </w:p>
          <w:p w14:paraId="440F978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XII.- Examen médico para condiciones de manejo (ebriedad, drogas etc.) $ 307.00</w:t>
            </w:r>
          </w:p>
          <w:p w14:paraId="2535E4E6" w14:textId="77777777" w:rsidR="006F4988" w:rsidRPr="00F77645" w:rsidRDefault="006F4988" w:rsidP="006F4988">
            <w:pPr>
              <w:ind w:right="36"/>
              <w:jc w:val="both"/>
              <w:rPr>
                <w:rFonts w:ascii="Arial" w:eastAsia="Arial" w:hAnsi="Arial" w:cs="Arial"/>
                <w:bCs/>
                <w:sz w:val="22"/>
                <w:szCs w:val="22"/>
              </w:rPr>
            </w:pPr>
          </w:p>
          <w:p w14:paraId="1F9B1BE1" w14:textId="77777777" w:rsidR="006F4988" w:rsidRPr="00F77645" w:rsidRDefault="006F4988" w:rsidP="006F4988">
            <w:pPr>
              <w:jc w:val="both"/>
              <w:rPr>
                <w:rFonts w:ascii="Arial" w:hAnsi="Arial" w:cs="Arial"/>
                <w:bCs/>
                <w:sz w:val="22"/>
                <w:szCs w:val="22"/>
              </w:rPr>
            </w:pPr>
            <w:r w:rsidRPr="00F77645">
              <w:rPr>
                <w:rFonts w:ascii="Arial" w:eastAsia="Arial" w:hAnsi="Arial" w:cs="Arial"/>
                <w:bCs/>
                <w:sz w:val="22"/>
                <w:szCs w:val="22"/>
              </w:rPr>
              <w:t xml:space="preserve">XIII.- </w:t>
            </w:r>
            <w:r w:rsidRPr="00F77645">
              <w:rPr>
                <w:rFonts w:ascii="Arial" w:hAnsi="Arial" w:cs="Arial"/>
                <w:bCs/>
                <w:sz w:val="22"/>
                <w:szCs w:val="22"/>
              </w:rPr>
              <w:t>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 la Ley de Transporte y Movilidad Sustentable para el Estado de Coahuila de Zaragoza.</w:t>
            </w:r>
          </w:p>
          <w:p w14:paraId="1C8955CA" w14:textId="77777777" w:rsidR="006F4988" w:rsidRPr="00F77645" w:rsidRDefault="006F4988" w:rsidP="006F4988">
            <w:pPr>
              <w:ind w:right="36"/>
              <w:jc w:val="both"/>
              <w:rPr>
                <w:rFonts w:ascii="Arial" w:hAnsi="Arial" w:cs="Arial"/>
                <w:bCs/>
                <w:sz w:val="22"/>
                <w:szCs w:val="22"/>
              </w:rPr>
            </w:pPr>
          </w:p>
          <w:p w14:paraId="5BACF20F"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SECCIÓN IX</w:t>
            </w:r>
          </w:p>
          <w:p w14:paraId="14CF14D3"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DE LOS SERVICIOS DE PREVISIÓN SOCIAL</w:t>
            </w:r>
          </w:p>
          <w:p w14:paraId="675EA14A" w14:textId="77777777" w:rsidR="006F4988" w:rsidRPr="00C4259B" w:rsidRDefault="006F4988" w:rsidP="006F4988">
            <w:pPr>
              <w:ind w:right="36"/>
              <w:jc w:val="both"/>
              <w:rPr>
                <w:rFonts w:ascii="Arial" w:hAnsi="Arial" w:cs="Arial"/>
                <w:b/>
                <w:sz w:val="22"/>
                <w:szCs w:val="22"/>
              </w:rPr>
            </w:pPr>
          </w:p>
          <w:p w14:paraId="345E8E64" w14:textId="77777777" w:rsidR="006F4988" w:rsidRPr="00F77645" w:rsidRDefault="006F4988" w:rsidP="006F4988">
            <w:pPr>
              <w:ind w:right="36"/>
              <w:jc w:val="both"/>
              <w:rPr>
                <w:rFonts w:ascii="Arial" w:eastAsia="Arial" w:hAnsi="Arial" w:cs="Arial"/>
                <w:bCs/>
                <w:sz w:val="22"/>
                <w:szCs w:val="22"/>
              </w:rPr>
            </w:pPr>
            <w:r w:rsidRPr="00C4259B">
              <w:rPr>
                <w:rFonts w:ascii="Arial" w:eastAsia="Arial" w:hAnsi="Arial" w:cs="Arial"/>
                <w:b/>
                <w:sz w:val="22"/>
                <w:szCs w:val="22"/>
              </w:rPr>
              <w:t>ARTÍCULO 18.-</w:t>
            </w:r>
            <w:r w:rsidRPr="00F77645">
              <w:rPr>
                <w:rFonts w:ascii="Arial" w:eastAsia="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2A896B7F" w14:textId="77777777" w:rsidR="006F4988" w:rsidRPr="00F77645" w:rsidRDefault="006F4988" w:rsidP="006F4988">
            <w:pPr>
              <w:ind w:right="36"/>
              <w:jc w:val="both"/>
              <w:rPr>
                <w:rFonts w:ascii="Arial" w:hAnsi="Arial" w:cs="Arial"/>
                <w:bCs/>
                <w:sz w:val="22"/>
                <w:szCs w:val="22"/>
              </w:rPr>
            </w:pPr>
          </w:p>
          <w:p w14:paraId="74EDA07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 El pago de este derecho será de $ 190.00.</w:t>
            </w:r>
          </w:p>
          <w:p w14:paraId="5B31809E" w14:textId="77777777" w:rsidR="006F4988" w:rsidRPr="00F77645" w:rsidRDefault="006F4988" w:rsidP="006F4988">
            <w:pPr>
              <w:ind w:right="36"/>
              <w:jc w:val="both"/>
              <w:rPr>
                <w:rFonts w:ascii="Arial" w:eastAsia="Arial" w:hAnsi="Arial" w:cs="Arial"/>
                <w:bCs/>
                <w:sz w:val="22"/>
                <w:szCs w:val="22"/>
              </w:rPr>
            </w:pPr>
          </w:p>
          <w:p w14:paraId="15201E9E"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CAPÍTULO OCTAVO</w:t>
            </w:r>
          </w:p>
          <w:p w14:paraId="0C43587C"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DE LOS DERECHOS POR EXPEDICIÓN DE LICENCIAS,</w:t>
            </w:r>
            <w:r w:rsidRPr="00C4259B">
              <w:rPr>
                <w:rFonts w:ascii="Arial" w:eastAsia="Arial" w:hAnsi="Arial" w:cs="Arial"/>
                <w:b/>
                <w:sz w:val="22"/>
                <w:szCs w:val="22"/>
                <w:lang w:val="es-419"/>
              </w:rPr>
              <w:t xml:space="preserve"> </w:t>
            </w:r>
            <w:r w:rsidRPr="00C4259B">
              <w:rPr>
                <w:rFonts w:ascii="Arial" w:eastAsia="Arial" w:hAnsi="Arial" w:cs="Arial"/>
                <w:b/>
                <w:sz w:val="22"/>
                <w:szCs w:val="22"/>
              </w:rPr>
              <w:t>PERMISOS, AUTORIZACIONES Y CONCESIONES</w:t>
            </w:r>
          </w:p>
          <w:p w14:paraId="0EA652A9" w14:textId="77777777" w:rsidR="006F4988" w:rsidRPr="00C4259B" w:rsidRDefault="006F4988" w:rsidP="006F4988">
            <w:pPr>
              <w:ind w:right="36"/>
              <w:jc w:val="center"/>
              <w:rPr>
                <w:rFonts w:ascii="Arial" w:hAnsi="Arial" w:cs="Arial"/>
                <w:b/>
                <w:sz w:val="22"/>
                <w:szCs w:val="22"/>
              </w:rPr>
            </w:pPr>
          </w:p>
          <w:p w14:paraId="1DBDC70F"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SECCIÓN I</w:t>
            </w:r>
          </w:p>
          <w:p w14:paraId="148A3DA1" w14:textId="77777777" w:rsidR="006F4988" w:rsidRPr="00C4259B" w:rsidRDefault="006F4988" w:rsidP="006F4988">
            <w:pPr>
              <w:ind w:right="36"/>
              <w:jc w:val="center"/>
              <w:rPr>
                <w:rFonts w:ascii="Arial" w:hAnsi="Arial" w:cs="Arial"/>
                <w:b/>
                <w:sz w:val="22"/>
                <w:szCs w:val="22"/>
              </w:rPr>
            </w:pPr>
            <w:r w:rsidRPr="00C4259B">
              <w:rPr>
                <w:rFonts w:ascii="Arial" w:eastAsia="Arial" w:hAnsi="Arial" w:cs="Arial"/>
                <w:b/>
                <w:sz w:val="22"/>
                <w:szCs w:val="22"/>
              </w:rPr>
              <w:t>POR LA EXPEDICION DE LICENCIAS PARA CONSTRUCCIÓN</w:t>
            </w:r>
          </w:p>
          <w:p w14:paraId="166AFF4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1D07D65" w14:textId="77777777" w:rsidR="006F4988" w:rsidRPr="00F77645" w:rsidRDefault="006F4988" w:rsidP="006F4988">
            <w:pPr>
              <w:ind w:right="36"/>
              <w:jc w:val="both"/>
              <w:rPr>
                <w:rFonts w:ascii="Arial" w:hAnsi="Arial" w:cs="Arial"/>
                <w:bCs/>
                <w:sz w:val="22"/>
                <w:szCs w:val="22"/>
              </w:rPr>
            </w:pPr>
            <w:r w:rsidRPr="00C4259B">
              <w:rPr>
                <w:rFonts w:ascii="Arial" w:eastAsia="Arial" w:hAnsi="Arial" w:cs="Arial"/>
                <w:b/>
                <w:sz w:val="22"/>
                <w:szCs w:val="22"/>
              </w:rPr>
              <w:t>ARTÍCULO 19.-</w:t>
            </w:r>
            <w:r w:rsidRPr="00F77645">
              <w:rPr>
                <w:rFonts w:ascii="Arial" w:eastAsia="Arial" w:hAnsi="Arial" w:cs="Arial"/>
                <w:bCs/>
                <w:sz w:val="22"/>
                <w:szCs w:val="22"/>
              </w:rPr>
              <w:t xml:space="preserve"> Son objeto de estos derechos, la expedición de licencias por los conceptos siguientes:</w:t>
            </w:r>
          </w:p>
          <w:p w14:paraId="5667586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 </w:t>
            </w:r>
          </w:p>
          <w:p w14:paraId="55B7DAB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Construcción, reconstrucción, demolición, reparación, excavaciones, rellenos y remodelación de fachadas de fincas urbanas, bardas, albercas, superficies horizontales y obras lineales (la aprobación o revisión de planos de obras). </w:t>
            </w:r>
          </w:p>
          <w:p w14:paraId="094E49C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B71A3C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Licencias para ruptura de banquetas, empedrados o pavimento, siendo el Departamento de Obras Públicas el responsable de la reparación $ 337.00 metro cuadrado. </w:t>
            </w:r>
          </w:p>
          <w:p w14:paraId="71A4B12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62D174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Por derecho de interconexión a la red de drenaje sanitario, se aplicará una tasa fija de $ 282.00 por toma domiciliaria. </w:t>
            </w:r>
          </w:p>
          <w:p w14:paraId="1AE3179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50C23E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Por licencia para ampliación de construcciones de vivienda en fraccionamientos media, media alta y alta se aplicará 50% de incentivo de la tarifa vigente para fomento a la vivienda. </w:t>
            </w:r>
          </w:p>
          <w:p w14:paraId="0DC9B23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DC7311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 En permisos de construcción 50% de incentivo de la tarifa vigente para fomento a la vivienda. </w:t>
            </w:r>
          </w:p>
          <w:p w14:paraId="2DB306E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81D046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 En régimen de propiedad en condominio 20% de incentivo de la tarifa vigente para fomento a la vivienda. </w:t>
            </w:r>
          </w:p>
          <w:p w14:paraId="1C3E51D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DD5581B" w14:textId="77777777" w:rsidR="006F4988" w:rsidRPr="00F77645" w:rsidRDefault="006F4988" w:rsidP="006F4988">
            <w:pPr>
              <w:ind w:right="36"/>
              <w:jc w:val="both"/>
              <w:rPr>
                <w:rFonts w:ascii="Arial" w:hAnsi="Arial" w:cs="Arial"/>
                <w:bCs/>
                <w:sz w:val="22"/>
                <w:szCs w:val="22"/>
              </w:rPr>
            </w:pPr>
            <w:r w:rsidRPr="00C4259B">
              <w:rPr>
                <w:rFonts w:ascii="Arial" w:eastAsia="Arial" w:hAnsi="Arial" w:cs="Arial"/>
                <w:b/>
                <w:sz w:val="22"/>
                <w:szCs w:val="22"/>
              </w:rPr>
              <w:t>ARTÍCULO 20.-</w:t>
            </w:r>
            <w:r w:rsidRPr="00F77645">
              <w:rPr>
                <w:rFonts w:ascii="Arial" w:eastAsia="Arial" w:hAnsi="Arial" w:cs="Arial"/>
                <w:bCs/>
                <w:sz w:val="22"/>
                <w:szCs w:val="22"/>
              </w:rPr>
              <w:t xml:space="preserve"> Por las nuevas construcciones y modificaciones a éstos se cobrará por cada metro cuadrado de acuerdo con las siguientes categorías y tarifas: </w:t>
            </w:r>
          </w:p>
          <w:p w14:paraId="1CA1B87C" w14:textId="77777777" w:rsidR="006F4988" w:rsidRPr="00F77645" w:rsidRDefault="006F4988" w:rsidP="006F4988">
            <w:pPr>
              <w:ind w:right="36"/>
              <w:jc w:val="both"/>
              <w:rPr>
                <w:rFonts w:ascii="Arial" w:eastAsia="Arial" w:hAnsi="Arial" w:cs="Arial"/>
                <w:bCs/>
                <w:sz w:val="22"/>
                <w:szCs w:val="22"/>
              </w:rPr>
            </w:pPr>
          </w:p>
          <w:p w14:paraId="032F3B2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 Primera Categoría: edificios destinados a hoteles, salas de reunión, oficinas, negocios comerciales y residencias que tengan dos o más de las siguientes características: estructura de concreto reforzado o de acero, muros de ladrillo o similares, lambrín, azulejo, muros interiores aplanados de yeso, pintura de recubrimiento, pisos de granito, mármol o calidad similar y preparación para clima artificial, una cuota de $ 24.38</w:t>
            </w:r>
          </w:p>
          <w:p w14:paraId="45FBF87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II. Segunda Categoría: las construcciones de casa habitación con </w:t>
            </w:r>
            <w:r w:rsidRPr="00F77645">
              <w:rPr>
                <w:rFonts w:ascii="Arial" w:eastAsia="Arial" w:hAnsi="Arial" w:cs="Arial"/>
                <w:bCs/>
                <w:sz w:val="22"/>
                <w:szCs w:val="22"/>
              </w:rPr>
              <w:lastRenderedPageBreak/>
              <w:t>estructura de concreto reforzado, muros de ladrillo o bloque de concreto, pisos de mosaico de pasta o de granito, estucado interior, lambrín, azulejo, así como construcciones industriales o bodegas con estructura de concreto reforzado $ 17.00</w:t>
            </w:r>
          </w:p>
          <w:p w14:paraId="6E76DB4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0C6DD3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 $ 9.54.</w:t>
            </w:r>
          </w:p>
          <w:p w14:paraId="4820E68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IV. Cuarta Categoría: construcciones de viviendas o cobertizos de madera tipo provisional $ 6.38.</w:t>
            </w:r>
          </w:p>
          <w:p w14:paraId="3138FD0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24F8E31" w14:textId="77777777" w:rsidR="006F4988" w:rsidRPr="00F77645" w:rsidRDefault="006F4988" w:rsidP="006F4988">
            <w:pPr>
              <w:ind w:right="36"/>
              <w:jc w:val="both"/>
              <w:rPr>
                <w:rFonts w:ascii="Arial" w:hAnsi="Arial" w:cs="Arial"/>
                <w:bCs/>
                <w:sz w:val="22"/>
                <w:szCs w:val="22"/>
              </w:rPr>
            </w:pPr>
            <w:r w:rsidRPr="00C4259B">
              <w:rPr>
                <w:rFonts w:ascii="Arial" w:eastAsia="Arial" w:hAnsi="Arial" w:cs="Arial"/>
                <w:b/>
                <w:sz w:val="22"/>
                <w:szCs w:val="22"/>
              </w:rPr>
              <w:t>ARTÍCULO 21.-</w:t>
            </w:r>
            <w:r w:rsidRPr="00F77645">
              <w:rPr>
                <w:rFonts w:ascii="Arial" w:eastAsia="Arial" w:hAnsi="Arial" w:cs="Arial"/>
                <w:bCs/>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14:paraId="710EE4C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36BDDF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Este último porcentaje se aplicará para reparaciones, excavaciones, rellenos y remodelación de fachadas (por concepto de aprobación de planos). </w:t>
            </w:r>
          </w:p>
          <w:p w14:paraId="3C2E482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694008D" w14:textId="77777777" w:rsidR="006F4988" w:rsidRPr="00F77645" w:rsidRDefault="006F4988" w:rsidP="006F4988">
            <w:pPr>
              <w:ind w:right="36"/>
              <w:jc w:val="both"/>
              <w:rPr>
                <w:rFonts w:ascii="Arial" w:hAnsi="Arial" w:cs="Arial"/>
                <w:bCs/>
                <w:sz w:val="22"/>
                <w:szCs w:val="22"/>
              </w:rPr>
            </w:pPr>
            <w:r w:rsidRPr="00C4259B">
              <w:rPr>
                <w:rFonts w:ascii="Arial" w:eastAsia="Arial" w:hAnsi="Arial" w:cs="Arial"/>
                <w:b/>
                <w:sz w:val="22"/>
                <w:szCs w:val="22"/>
              </w:rPr>
              <w:t>ARTÍCULO 22.-</w:t>
            </w:r>
            <w:r w:rsidRPr="00F77645">
              <w:rPr>
                <w:rFonts w:ascii="Arial" w:eastAsia="Arial" w:hAnsi="Arial" w:cs="Arial"/>
                <w:bCs/>
                <w:sz w:val="22"/>
                <w:szCs w:val="22"/>
              </w:rPr>
              <w:t xml:space="preserve"> Por la construcción de albercas, se cobrará por cada metro cúbico de su capacidad </w:t>
            </w:r>
            <w:r w:rsidRPr="00F77645">
              <w:rPr>
                <w:rFonts w:ascii="Arial" w:eastAsia="Arial" w:hAnsi="Arial" w:cs="Arial"/>
                <w:bCs/>
                <w:sz w:val="22"/>
                <w:szCs w:val="22"/>
                <w:lang w:val="es-419"/>
              </w:rPr>
              <w:t>$</w:t>
            </w:r>
            <w:r w:rsidRPr="00F77645">
              <w:rPr>
                <w:rFonts w:ascii="Arial" w:eastAsia="Arial" w:hAnsi="Arial" w:cs="Arial"/>
                <w:bCs/>
                <w:sz w:val="22"/>
                <w:szCs w:val="22"/>
              </w:rPr>
              <w:t>21.73</w:t>
            </w:r>
          </w:p>
          <w:p w14:paraId="06E5F40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ECF32A4" w14:textId="77777777" w:rsidR="006F4988" w:rsidRPr="00F77645" w:rsidRDefault="006F4988" w:rsidP="006F4988">
            <w:pPr>
              <w:ind w:right="36"/>
              <w:jc w:val="both"/>
              <w:rPr>
                <w:rFonts w:ascii="Arial" w:hAnsi="Arial" w:cs="Arial"/>
                <w:bCs/>
                <w:sz w:val="22"/>
                <w:szCs w:val="22"/>
              </w:rPr>
            </w:pPr>
            <w:r w:rsidRPr="00550F61">
              <w:rPr>
                <w:rFonts w:ascii="Arial" w:eastAsia="Arial" w:hAnsi="Arial" w:cs="Arial"/>
                <w:b/>
                <w:sz w:val="22"/>
                <w:szCs w:val="22"/>
              </w:rPr>
              <w:t>ARTÍCULO 23.-</w:t>
            </w:r>
            <w:r w:rsidRPr="00F77645">
              <w:rPr>
                <w:rFonts w:ascii="Arial" w:eastAsia="Arial" w:hAnsi="Arial" w:cs="Arial"/>
                <w:bCs/>
                <w:sz w:val="22"/>
                <w:szCs w:val="22"/>
              </w:rPr>
              <w:t xml:space="preserve"> Por la construcción de bardas y obras lineales se cobrarán por cada metro lineal $5.30 cuando se trate de lotes baldíos no se cobrará impuesto. </w:t>
            </w:r>
          </w:p>
          <w:p w14:paraId="2DD69AB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CFA2FDB" w14:textId="77777777" w:rsidR="006F4988" w:rsidRPr="00F77645" w:rsidRDefault="006F4988" w:rsidP="006F4988">
            <w:pPr>
              <w:ind w:right="36"/>
              <w:jc w:val="both"/>
              <w:rPr>
                <w:rFonts w:ascii="Arial" w:hAnsi="Arial" w:cs="Arial"/>
                <w:bCs/>
                <w:sz w:val="22"/>
                <w:szCs w:val="22"/>
              </w:rPr>
            </w:pPr>
            <w:r w:rsidRPr="00550F61">
              <w:rPr>
                <w:rFonts w:ascii="Arial" w:eastAsia="Arial" w:hAnsi="Arial" w:cs="Arial"/>
                <w:b/>
                <w:sz w:val="22"/>
                <w:szCs w:val="22"/>
              </w:rPr>
              <w:t>ARTÍCULO 24.-</w:t>
            </w:r>
            <w:r w:rsidRPr="00F77645">
              <w:rPr>
                <w:rFonts w:ascii="Arial" w:eastAsia="Arial" w:hAnsi="Arial" w:cs="Arial"/>
                <w:bCs/>
                <w:sz w:val="22"/>
                <w:szCs w:val="22"/>
              </w:rPr>
              <w:t xml:space="preserve"> Las personas físicas o morales que soliciten licencias para la construcción de banquetas, les será otorgada en forma gratuita.</w:t>
            </w:r>
          </w:p>
          <w:p w14:paraId="450AA21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r>
            <w:r w:rsidRPr="00550F61">
              <w:rPr>
                <w:rFonts w:ascii="Arial" w:eastAsia="Arial" w:hAnsi="Arial" w:cs="Arial"/>
                <w:b/>
                <w:sz w:val="22"/>
                <w:szCs w:val="22"/>
              </w:rPr>
              <w:t>ARTÍCULO 25.-</w:t>
            </w:r>
            <w:r w:rsidRPr="00F77645">
              <w:rPr>
                <w:rFonts w:ascii="Arial" w:eastAsia="Arial" w:hAnsi="Arial" w:cs="Arial"/>
                <w:bCs/>
                <w:sz w:val="22"/>
                <w:szCs w:val="22"/>
              </w:rPr>
              <w:t xml:space="preserve"> Por las reconstrucciones, se cobrará el 50% de las </w:t>
            </w:r>
            <w:r w:rsidRPr="00F77645">
              <w:rPr>
                <w:rFonts w:ascii="Arial" w:eastAsia="Arial" w:hAnsi="Arial" w:cs="Arial"/>
                <w:bCs/>
                <w:sz w:val="22"/>
                <w:szCs w:val="22"/>
              </w:rPr>
              <w:lastRenderedPageBreak/>
              <w:t xml:space="preserve">tarifas señaladas en las fracciones I, II, III y IV del artículo 19, siempre y cuando la reconstrucción aumente la superficie construida. </w:t>
            </w:r>
          </w:p>
          <w:p w14:paraId="43F8919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r>
            <w:r w:rsidRPr="00550F61">
              <w:rPr>
                <w:rFonts w:ascii="Arial" w:eastAsia="Arial" w:hAnsi="Arial" w:cs="Arial"/>
                <w:b/>
                <w:sz w:val="22"/>
                <w:szCs w:val="22"/>
              </w:rPr>
              <w:t>ARTÍCULO 26.-</w:t>
            </w:r>
            <w:r w:rsidRPr="00F77645">
              <w:rPr>
                <w:rFonts w:ascii="Arial" w:eastAsia="Arial" w:hAnsi="Arial" w:cs="Arial"/>
                <w:bCs/>
                <w:sz w:val="22"/>
                <w:szCs w:val="22"/>
              </w:rPr>
              <w:t xml:space="preserve"> Para la fijación de los derechos que se causen por la expedición de licencias para demolición de construcciones, se cobrará por cada metro cuadrado de construcción de acuerdo con las siguientes categorías: </w:t>
            </w:r>
          </w:p>
          <w:p w14:paraId="31F6FE4A" w14:textId="77777777" w:rsidR="006F4988" w:rsidRPr="00F77645" w:rsidRDefault="006F4988" w:rsidP="006F4988">
            <w:pPr>
              <w:ind w:right="36"/>
              <w:jc w:val="both"/>
              <w:rPr>
                <w:rFonts w:ascii="Arial" w:eastAsia="Arial" w:hAnsi="Arial" w:cs="Arial"/>
                <w:bCs/>
                <w:sz w:val="22"/>
                <w:szCs w:val="22"/>
              </w:rPr>
            </w:pPr>
          </w:p>
          <w:p w14:paraId="6B8636F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 Tipo A. Construcciones con estructura de concreto y muro de ladrillos $ 10.07 metro cuadrado. </w:t>
            </w:r>
          </w:p>
          <w:p w14:paraId="16F6C87E" w14:textId="77777777" w:rsidR="006F4988" w:rsidRPr="00F77645" w:rsidRDefault="006F4988" w:rsidP="006F4988">
            <w:pPr>
              <w:ind w:right="36"/>
              <w:jc w:val="both"/>
              <w:rPr>
                <w:rFonts w:ascii="Arial" w:eastAsia="Arial" w:hAnsi="Arial" w:cs="Arial"/>
                <w:bCs/>
                <w:color w:val="FF0000"/>
                <w:sz w:val="16"/>
                <w:szCs w:val="16"/>
                <w:lang w:val="es-419"/>
              </w:rPr>
            </w:pPr>
            <w:r w:rsidRPr="00F77645">
              <w:rPr>
                <w:rFonts w:ascii="Arial" w:eastAsia="Arial" w:hAnsi="Arial" w:cs="Arial"/>
                <w:bCs/>
                <w:sz w:val="22"/>
                <w:szCs w:val="22"/>
              </w:rPr>
              <w:t xml:space="preserve">II.- Tipo B. Construcciones con techo de terrado y muros de adobe $ 7.95 metro cuadrado. </w:t>
            </w:r>
            <w:r w:rsidRPr="00F77645">
              <w:rPr>
                <w:rFonts w:ascii="Arial" w:eastAsia="Arial" w:hAnsi="Arial" w:cs="Arial"/>
                <w:bCs/>
                <w:color w:val="FF0000"/>
                <w:sz w:val="22"/>
                <w:szCs w:val="22"/>
                <w:lang w:val="es-419"/>
              </w:rPr>
              <w:t xml:space="preserve"> </w:t>
            </w:r>
          </w:p>
          <w:p w14:paraId="147656E1" w14:textId="77777777" w:rsidR="006F4988" w:rsidRPr="00F77645" w:rsidRDefault="006F4988" w:rsidP="006F4988">
            <w:pPr>
              <w:ind w:right="36"/>
              <w:jc w:val="both"/>
              <w:rPr>
                <w:rFonts w:ascii="Arial" w:eastAsia="Arial" w:hAnsi="Arial" w:cs="Arial"/>
                <w:bCs/>
                <w:color w:val="FF0000"/>
                <w:sz w:val="22"/>
                <w:szCs w:val="22"/>
                <w:lang w:val="es-419"/>
              </w:rPr>
            </w:pPr>
            <w:r w:rsidRPr="00F77645">
              <w:rPr>
                <w:rFonts w:ascii="Arial" w:eastAsia="Arial" w:hAnsi="Arial" w:cs="Arial"/>
                <w:bCs/>
                <w:sz w:val="22"/>
                <w:szCs w:val="22"/>
              </w:rPr>
              <w:t xml:space="preserve">III.-Tipo C. Construcciones de techo de lámina, madera o cualquier otro material $ 4.77 metro cuadrado. </w:t>
            </w:r>
            <w:r w:rsidRPr="00F77645">
              <w:rPr>
                <w:rFonts w:ascii="Arial" w:eastAsia="Arial" w:hAnsi="Arial" w:cs="Arial"/>
                <w:bCs/>
                <w:color w:val="FF0000"/>
                <w:sz w:val="22"/>
                <w:szCs w:val="22"/>
                <w:lang w:val="es-419"/>
              </w:rPr>
              <w:t xml:space="preserve"> </w:t>
            </w:r>
          </w:p>
          <w:p w14:paraId="1AEFA5B2" w14:textId="77777777" w:rsidR="006F4988" w:rsidRPr="00F77645" w:rsidRDefault="006F4988" w:rsidP="006F4988">
            <w:pPr>
              <w:ind w:right="36"/>
              <w:jc w:val="both"/>
              <w:rPr>
                <w:rFonts w:ascii="Arial" w:hAnsi="Arial" w:cs="Arial"/>
                <w:bCs/>
                <w:sz w:val="22"/>
                <w:szCs w:val="22"/>
              </w:rPr>
            </w:pPr>
          </w:p>
          <w:p w14:paraId="76B45ABA" w14:textId="77777777" w:rsidR="006F4988" w:rsidRPr="00F77645" w:rsidRDefault="006F4988" w:rsidP="006F4988">
            <w:pPr>
              <w:ind w:right="36"/>
              <w:jc w:val="both"/>
              <w:rPr>
                <w:rFonts w:ascii="Arial" w:hAnsi="Arial" w:cs="Arial"/>
                <w:bCs/>
                <w:sz w:val="22"/>
                <w:szCs w:val="22"/>
              </w:rPr>
            </w:pPr>
            <w:r w:rsidRPr="00550F61">
              <w:rPr>
                <w:rFonts w:ascii="Arial" w:eastAsia="Arial" w:hAnsi="Arial" w:cs="Arial"/>
                <w:b/>
                <w:sz w:val="22"/>
                <w:szCs w:val="22"/>
              </w:rPr>
              <w:t>ARTÍCULO 27.-</w:t>
            </w:r>
            <w:r w:rsidRPr="00F77645">
              <w:rPr>
                <w:rFonts w:ascii="Arial" w:eastAsia="Arial" w:hAnsi="Arial" w:cs="Arial"/>
                <w:bCs/>
                <w:sz w:val="22"/>
                <w:szCs w:val="22"/>
              </w:rPr>
              <w:t xml:space="preserve"> Para la obra para construcciones nueva y ampliación se cubrirán las siguientes tarifas: </w:t>
            </w:r>
          </w:p>
          <w:p w14:paraId="00099333" w14:textId="77777777" w:rsidR="006F4988" w:rsidRPr="00F77645" w:rsidRDefault="006F4988" w:rsidP="006F4988">
            <w:pPr>
              <w:ind w:right="36"/>
              <w:jc w:val="both"/>
              <w:rPr>
                <w:rFonts w:ascii="Arial" w:hAnsi="Arial" w:cs="Arial"/>
                <w:bCs/>
                <w:sz w:val="22"/>
                <w:szCs w:val="22"/>
                <w:highlight w:val="yellow"/>
              </w:rPr>
            </w:pPr>
            <w:r w:rsidRPr="00F77645">
              <w:rPr>
                <w:rFonts w:ascii="Arial" w:eastAsia="Arial" w:hAnsi="Arial" w:cs="Arial"/>
                <w:bCs/>
                <w:sz w:val="22"/>
                <w:szCs w:val="22"/>
                <w:highlight w:val="yellow"/>
              </w:rPr>
              <w:t xml:space="preserve"> </w:t>
            </w:r>
          </w:p>
          <w:p w14:paraId="0A60C84C" w14:textId="77777777" w:rsidR="006F4988" w:rsidRPr="00F77645" w:rsidRDefault="006F4988" w:rsidP="006F4988">
            <w:pPr>
              <w:ind w:right="36"/>
              <w:jc w:val="both"/>
              <w:rPr>
                <w:rFonts w:ascii="Arial" w:eastAsia="Arial" w:hAnsi="Arial" w:cs="Arial"/>
                <w:bCs/>
                <w:color w:val="FF0000"/>
                <w:sz w:val="16"/>
                <w:szCs w:val="16"/>
                <w:lang w:val="es-419"/>
              </w:rPr>
            </w:pPr>
            <w:r w:rsidRPr="00F77645">
              <w:rPr>
                <w:rFonts w:ascii="Arial" w:eastAsia="Arial" w:hAnsi="Arial" w:cs="Arial"/>
                <w:bCs/>
                <w:sz w:val="22"/>
                <w:szCs w:val="22"/>
              </w:rPr>
              <w:t xml:space="preserve">I.- Primera y Segunda Categoría: Para construcciones, techo de concreto $ 28.51 M2. </w:t>
            </w:r>
            <w:r w:rsidRPr="00F77645">
              <w:rPr>
                <w:rFonts w:ascii="Arial" w:eastAsia="Arial" w:hAnsi="Arial" w:cs="Arial"/>
                <w:bCs/>
                <w:color w:val="FF0000"/>
                <w:sz w:val="22"/>
                <w:szCs w:val="22"/>
                <w:lang w:val="es-419"/>
              </w:rPr>
              <w:t xml:space="preserve"> </w:t>
            </w:r>
          </w:p>
          <w:p w14:paraId="3DF0CB0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 Tercera y Cuarta Categoría: Para construcciones, techo de lámina $ 21.38 M2. </w:t>
            </w:r>
            <w:r w:rsidRPr="00F77645">
              <w:rPr>
                <w:rFonts w:ascii="Arial" w:eastAsia="Arial" w:hAnsi="Arial" w:cs="Arial"/>
                <w:bCs/>
                <w:color w:val="FF0000"/>
                <w:sz w:val="22"/>
                <w:szCs w:val="22"/>
                <w:lang w:val="es-419"/>
              </w:rPr>
              <w:t xml:space="preserve"> </w:t>
            </w:r>
          </w:p>
          <w:p w14:paraId="59A899C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III.- Por rotura de pavimento, se cobrarán $ 388.76 por metro cuadrado. </w:t>
            </w:r>
            <w:r w:rsidRPr="00F77645">
              <w:rPr>
                <w:rFonts w:ascii="Arial" w:eastAsia="Arial" w:hAnsi="Arial" w:cs="Arial"/>
                <w:bCs/>
                <w:color w:val="FF0000"/>
                <w:sz w:val="22"/>
                <w:szCs w:val="22"/>
                <w:lang w:val="es-419"/>
              </w:rPr>
              <w:t xml:space="preserve"> </w:t>
            </w:r>
          </w:p>
          <w:p w14:paraId="341F782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Cobro por servicios de uso de suelo. </w:t>
            </w:r>
          </w:p>
          <w:p w14:paraId="365221E0" w14:textId="77777777" w:rsidR="006F4988" w:rsidRPr="00F77645" w:rsidRDefault="006F4988" w:rsidP="006F4988">
            <w:pPr>
              <w:ind w:left="492" w:right="36" w:hanging="492"/>
              <w:jc w:val="both"/>
              <w:rPr>
                <w:rFonts w:ascii="Arial" w:eastAsia="Arial" w:hAnsi="Arial" w:cs="Arial"/>
                <w:bCs/>
                <w:sz w:val="22"/>
                <w:szCs w:val="22"/>
              </w:rPr>
            </w:pPr>
            <w:r w:rsidRPr="00F77645">
              <w:rPr>
                <w:rFonts w:ascii="Arial" w:eastAsia="Arial" w:hAnsi="Arial" w:cs="Arial"/>
                <w:bCs/>
                <w:sz w:val="22"/>
                <w:szCs w:val="22"/>
              </w:rPr>
              <w:t xml:space="preserve">  1.- Certificado de uso de suelo por única vez, se liquidará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tabla: </w:t>
            </w:r>
          </w:p>
          <w:p w14:paraId="07EA6BD0"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ab/>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Pago por edificios comerciales   $   697.00</w:t>
            </w:r>
          </w:p>
          <w:p w14:paraId="4736D172"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ab/>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Pago por edificios tipo industrial $ 1,094.00.</w:t>
            </w:r>
          </w:p>
          <w:p w14:paraId="1D0DD5D0" w14:textId="77777777" w:rsidR="006F4988" w:rsidRPr="00F77645" w:rsidRDefault="006F4988" w:rsidP="006F4988">
            <w:pPr>
              <w:ind w:right="36"/>
              <w:jc w:val="both"/>
              <w:rPr>
                <w:rFonts w:ascii="Arial" w:hAnsi="Arial" w:cs="Arial"/>
                <w:bCs/>
                <w:sz w:val="22"/>
                <w:szCs w:val="22"/>
              </w:rPr>
            </w:pPr>
          </w:p>
          <w:p w14:paraId="36D04668"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V.- Por la expedición de permiso de construcción y remodelación de las instalaciones que sean centrales productoras de energía termoeléctrica, térmica solar, hidroeléctrica, eólica, fotovoltaica, aerogeneradores, o similares se cobrará la cantidad de $57,045.00 por permiso para cada aerogenerador o unidad.</w:t>
            </w:r>
          </w:p>
          <w:p w14:paraId="6F29E64F" w14:textId="77777777" w:rsidR="006F4988" w:rsidRPr="00F77645" w:rsidRDefault="006F4988" w:rsidP="006F4988">
            <w:pPr>
              <w:ind w:right="36"/>
              <w:jc w:val="both"/>
              <w:rPr>
                <w:rFonts w:ascii="Arial" w:hAnsi="Arial" w:cs="Arial"/>
                <w:bCs/>
                <w:sz w:val="22"/>
                <w:szCs w:val="22"/>
              </w:rPr>
            </w:pPr>
          </w:p>
          <w:p w14:paraId="35755F6F"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lastRenderedPageBreak/>
              <w:t xml:space="preserve">VI.- Por la expedición de permiso de construcción y remodelación de la instalación dedicada a la explotación del gas de lutitas o gas </w:t>
            </w:r>
            <w:proofErr w:type="spellStart"/>
            <w:r w:rsidRPr="00F77645">
              <w:rPr>
                <w:rFonts w:ascii="Arial" w:hAnsi="Arial" w:cs="Arial"/>
                <w:bCs/>
                <w:sz w:val="22"/>
                <w:szCs w:val="22"/>
              </w:rPr>
              <w:t>shale</w:t>
            </w:r>
            <w:proofErr w:type="spellEnd"/>
            <w:r w:rsidRPr="00F77645">
              <w:rPr>
                <w:rFonts w:ascii="Arial" w:hAnsi="Arial" w:cs="Arial"/>
                <w:bCs/>
                <w:sz w:val="22"/>
                <w:szCs w:val="22"/>
              </w:rPr>
              <w:t>, se cobrará la cantidad de $ 57,045.00 por permiso para cada unidad.</w:t>
            </w:r>
          </w:p>
          <w:p w14:paraId="72DAED2D" w14:textId="77777777" w:rsidR="006F4988" w:rsidRPr="00F77645" w:rsidRDefault="006F4988" w:rsidP="006F4988">
            <w:pPr>
              <w:ind w:right="36"/>
              <w:jc w:val="both"/>
              <w:rPr>
                <w:rFonts w:ascii="Arial" w:hAnsi="Arial" w:cs="Arial"/>
                <w:bCs/>
                <w:sz w:val="22"/>
                <w:szCs w:val="22"/>
              </w:rPr>
            </w:pPr>
          </w:p>
          <w:p w14:paraId="53C9DEF8"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VII.- Por la expedición de permiso de construcción y remodelación de la instalación dedicada a la extracción de Gas Natural $ 57,045.00 por permiso para cada unidad.</w:t>
            </w:r>
          </w:p>
          <w:p w14:paraId="027BA13F" w14:textId="77777777" w:rsidR="006F4988" w:rsidRPr="00F77645" w:rsidRDefault="006F4988" w:rsidP="006F4988">
            <w:pPr>
              <w:ind w:right="36"/>
              <w:jc w:val="both"/>
              <w:rPr>
                <w:rFonts w:ascii="Arial" w:hAnsi="Arial" w:cs="Arial"/>
                <w:bCs/>
                <w:sz w:val="22"/>
                <w:szCs w:val="22"/>
              </w:rPr>
            </w:pPr>
          </w:p>
          <w:p w14:paraId="5BE5967F"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VIII.- Por la expedición de permiso de construcción y remodelación de la instalación dedicada a la extracción de Gas No Asociado $ 57,045.00 por permiso para cada unidad.</w:t>
            </w:r>
          </w:p>
          <w:p w14:paraId="11CB7137" w14:textId="77777777" w:rsidR="006F4988" w:rsidRPr="00F77645" w:rsidRDefault="006F4988" w:rsidP="006F4988">
            <w:pPr>
              <w:ind w:right="36"/>
              <w:jc w:val="both"/>
              <w:rPr>
                <w:rFonts w:ascii="Arial" w:hAnsi="Arial" w:cs="Arial"/>
                <w:bCs/>
                <w:sz w:val="22"/>
                <w:szCs w:val="22"/>
              </w:rPr>
            </w:pPr>
          </w:p>
          <w:p w14:paraId="44C304C0"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IX.- Por la expedición de permiso de construcción y remodelación de pozos verticales y direccionales en el área específica a Yacimientos Convencionales (Roca Reservorio) en Trampas Estructurales en el que se encuentre el hidrocarburo $ 57,045.00 por permiso para cada pozo.</w:t>
            </w:r>
          </w:p>
          <w:p w14:paraId="089A1551" w14:textId="77777777" w:rsidR="006F4988" w:rsidRPr="00F77645" w:rsidRDefault="006F4988" w:rsidP="006F4988">
            <w:pPr>
              <w:ind w:right="36"/>
              <w:jc w:val="both"/>
              <w:rPr>
                <w:rFonts w:ascii="Arial" w:hAnsi="Arial" w:cs="Arial"/>
                <w:bCs/>
                <w:sz w:val="22"/>
                <w:szCs w:val="22"/>
              </w:rPr>
            </w:pPr>
          </w:p>
          <w:p w14:paraId="1A30768E"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X.- Por la expedición de permiso de construcción y remodelación de pozo para la extracción de cualquier hidrocarburo $ 57,045.00 por permiso para cada pozo.</w:t>
            </w:r>
          </w:p>
          <w:p w14:paraId="5040ECE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65CDCA36" w14:textId="77777777" w:rsidR="006F4988" w:rsidRPr="00F77645" w:rsidRDefault="006F4988" w:rsidP="006F4988">
            <w:pPr>
              <w:ind w:right="50"/>
              <w:jc w:val="both"/>
              <w:rPr>
                <w:rFonts w:ascii="Arial" w:hAnsi="Arial" w:cs="Arial"/>
                <w:bCs/>
                <w:sz w:val="22"/>
                <w:szCs w:val="22"/>
                <w:lang w:val="es-ES_tradnl"/>
              </w:rPr>
            </w:pPr>
            <w:r w:rsidRPr="00F77645">
              <w:rPr>
                <w:rFonts w:ascii="Arial" w:hAnsi="Arial" w:cs="Arial"/>
                <w:bCs/>
                <w:sz w:val="22"/>
                <w:szCs w:val="22"/>
                <w:lang w:val="es-ES_tradnl"/>
              </w:rPr>
              <w:t>XI.- Los predios no construidos dentro de la zona urbana deberán ser bardeados a una altura de dos metros con material adecuado, sin cobro de la licencia respectiva.</w:t>
            </w:r>
          </w:p>
          <w:p w14:paraId="22D36777" w14:textId="77777777" w:rsidR="006F4988" w:rsidRPr="00F77645" w:rsidRDefault="006F4988" w:rsidP="006F4988">
            <w:pPr>
              <w:ind w:right="50"/>
              <w:jc w:val="both"/>
              <w:rPr>
                <w:rFonts w:ascii="Arial" w:hAnsi="Arial" w:cs="Arial"/>
                <w:bCs/>
                <w:sz w:val="22"/>
                <w:szCs w:val="22"/>
                <w:lang w:val="es-ES_tradnl"/>
              </w:rPr>
            </w:pPr>
          </w:p>
          <w:p w14:paraId="2334FEA6" w14:textId="77777777" w:rsidR="006F4988" w:rsidRPr="00F77645" w:rsidRDefault="006F4988" w:rsidP="006F4988">
            <w:pPr>
              <w:ind w:right="50"/>
              <w:jc w:val="both"/>
              <w:rPr>
                <w:rFonts w:ascii="Arial" w:hAnsi="Arial" w:cs="Arial"/>
                <w:bCs/>
                <w:sz w:val="22"/>
                <w:szCs w:val="22"/>
                <w:lang w:val="es-ES_tradnl"/>
              </w:rPr>
            </w:pPr>
            <w:r w:rsidRPr="00F77645">
              <w:rPr>
                <w:rFonts w:ascii="Arial" w:hAnsi="Arial" w:cs="Arial"/>
                <w:bCs/>
                <w:sz w:val="22"/>
                <w:szCs w:val="22"/>
                <w:lang w:val="es-ES_tradnl"/>
              </w:rPr>
              <w:t>XII.- 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14:paraId="4319E58B" w14:textId="77777777" w:rsidR="006F4988" w:rsidRPr="00F77645" w:rsidRDefault="006F4988" w:rsidP="006F4988">
            <w:pPr>
              <w:ind w:right="50"/>
              <w:jc w:val="both"/>
              <w:rPr>
                <w:rFonts w:ascii="Arial" w:hAnsi="Arial" w:cs="Arial"/>
                <w:bCs/>
                <w:sz w:val="22"/>
                <w:szCs w:val="22"/>
                <w:lang w:val="es-ES_tradnl"/>
              </w:rPr>
            </w:pPr>
          </w:p>
          <w:p w14:paraId="5387EB06" w14:textId="77777777" w:rsidR="006F4988" w:rsidRPr="00F77645" w:rsidRDefault="006F4988" w:rsidP="006F4988">
            <w:pPr>
              <w:ind w:right="36"/>
              <w:jc w:val="both"/>
              <w:rPr>
                <w:rFonts w:ascii="Arial" w:hAnsi="Arial" w:cs="Arial"/>
                <w:bCs/>
                <w:sz w:val="22"/>
                <w:szCs w:val="22"/>
              </w:rPr>
            </w:pPr>
            <w:r w:rsidRPr="00BE362D">
              <w:rPr>
                <w:rFonts w:ascii="Arial" w:eastAsia="Arial" w:hAnsi="Arial" w:cs="Arial"/>
                <w:b/>
                <w:sz w:val="22"/>
                <w:szCs w:val="22"/>
              </w:rPr>
              <w:t>ARTÍCULO 28.-</w:t>
            </w:r>
            <w:r w:rsidRPr="00F77645">
              <w:rPr>
                <w:rFonts w:ascii="Arial" w:eastAsia="Arial" w:hAnsi="Arial" w:cs="Arial"/>
                <w:bCs/>
                <w:sz w:val="22"/>
                <w:szCs w:val="22"/>
              </w:rPr>
              <w:t xml:space="preserve"> Por la expedición de permiso de construcción, se otorgará un estímulo fiscal del 100% de las tarifas señaladas en la </w:t>
            </w:r>
            <w:r w:rsidRPr="00F77645">
              <w:rPr>
                <w:rFonts w:ascii="Arial" w:eastAsia="Arial" w:hAnsi="Arial" w:cs="Arial"/>
                <w:bCs/>
                <w:sz w:val="22"/>
                <w:szCs w:val="22"/>
              </w:rPr>
              <w:lastRenderedPageBreak/>
              <w:t>fracción III del artículo 20 de esta Ley, para las industrias de nueva creación en nuestro municipio que generen más de 150 nuevos empleos, así como para las desarrolladoras de vivienda popular que construyan viviendas en nuestro municipio.</w:t>
            </w:r>
          </w:p>
          <w:p w14:paraId="205023BE" w14:textId="77777777" w:rsidR="006F4988" w:rsidRPr="00BE362D" w:rsidRDefault="006F4988" w:rsidP="006F4988">
            <w:pPr>
              <w:ind w:right="36"/>
              <w:jc w:val="both"/>
              <w:rPr>
                <w:rFonts w:ascii="Arial" w:eastAsia="Arial" w:hAnsi="Arial" w:cs="Arial"/>
                <w:b/>
                <w:sz w:val="22"/>
                <w:szCs w:val="22"/>
              </w:rPr>
            </w:pPr>
            <w:r w:rsidRPr="00F77645">
              <w:rPr>
                <w:rFonts w:ascii="Arial" w:eastAsia="Arial" w:hAnsi="Arial" w:cs="Arial"/>
                <w:bCs/>
                <w:sz w:val="22"/>
                <w:szCs w:val="22"/>
              </w:rPr>
              <w:t xml:space="preserve"> </w:t>
            </w:r>
          </w:p>
          <w:p w14:paraId="3D77EC57" w14:textId="77777777" w:rsidR="006F4988" w:rsidRPr="00BE362D" w:rsidRDefault="006F4988" w:rsidP="006F4988">
            <w:pPr>
              <w:ind w:right="36"/>
              <w:jc w:val="center"/>
              <w:rPr>
                <w:rFonts w:ascii="Arial" w:hAnsi="Arial" w:cs="Arial"/>
                <w:b/>
                <w:sz w:val="22"/>
                <w:szCs w:val="22"/>
              </w:rPr>
            </w:pPr>
            <w:r w:rsidRPr="00BE362D">
              <w:rPr>
                <w:rFonts w:ascii="Arial" w:eastAsia="Arial" w:hAnsi="Arial" w:cs="Arial"/>
                <w:b/>
                <w:sz w:val="22"/>
                <w:szCs w:val="22"/>
              </w:rPr>
              <w:t>SECCIÓN II</w:t>
            </w:r>
          </w:p>
          <w:p w14:paraId="3CB2A7E9" w14:textId="77777777" w:rsidR="006F4988" w:rsidRPr="00BE362D" w:rsidRDefault="006F4988" w:rsidP="006F4988">
            <w:pPr>
              <w:ind w:right="36"/>
              <w:jc w:val="center"/>
              <w:rPr>
                <w:rFonts w:ascii="Arial" w:eastAsia="Arial" w:hAnsi="Arial" w:cs="Arial"/>
                <w:b/>
                <w:sz w:val="22"/>
                <w:szCs w:val="22"/>
              </w:rPr>
            </w:pPr>
            <w:r w:rsidRPr="00BE362D">
              <w:rPr>
                <w:rFonts w:ascii="Arial" w:eastAsia="Arial" w:hAnsi="Arial" w:cs="Arial"/>
                <w:b/>
                <w:sz w:val="22"/>
                <w:szCs w:val="22"/>
              </w:rPr>
              <w:t>DE LOS SERVICIOS POR ALINEACIÓN DE PREDIOS Y ASIGNACIÓN DE NÚMEROS OFICIALES</w:t>
            </w:r>
          </w:p>
          <w:p w14:paraId="2CE07B79" w14:textId="77777777" w:rsidR="006F4988" w:rsidRPr="00BE362D" w:rsidRDefault="006F4988" w:rsidP="006F4988">
            <w:pPr>
              <w:ind w:right="36"/>
              <w:jc w:val="both"/>
              <w:rPr>
                <w:rFonts w:ascii="Arial" w:hAnsi="Arial" w:cs="Arial"/>
                <w:b/>
                <w:sz w:val="22"/>
                <w:szCs w:val="22"/>
              </w:rPr>
            </w:pPr>
          </w:p>
          <w:p w14:paraId="3AEDA507" w14:textId="77777777" w:rsidR="006F4988" w:rsidRPr="00F77645" w:rsidRDefault="006F4988" w:rsidP="006F4988">
            <w:pPr>
              <w:ind w:right="36"/>
              <w:jc w:val="both"/>
              <w:rPr>
                <w:rFonts w:ascii="Arial" w:hAnsi="Arial" w:cs="Arial"/>
                <w:bCs/>
                <w:sz w:val="22"/>
                <w:szCs w:val="22"/>
              </w:rPr>
            </w:pPr>
            <w:r w:rsidRPr="00BE362D">
              <w:rPr>
                <w:rFonts w:ascii="Arial" w:eastAsia="Arial" w:hAnsi="Arial" w:cs="Arial"/>
                <w:b/>
                <w:sz w:val="22"/>
                <w:szCs w:val="22"/>
              </w:rPr>
              <w:t>ARTÍCULO 29.</w:t>
            </w:r>
            <w:r w:rsidRPr="00F77645">
              <w:rPr>
                <w:rFonts w:ascii="Arial" w:eastAsia="Arial" w:hAnsi="Arial" w:cs="Arial"/>
                <w:bCs/>
                <w:sz w:val="22"/>
                <w:szCs w:val="22"/>
              </w:rPr>
              <w:t>- Son objeto de estos derechos, los servicios que preste el Municipio por el alineamiento de frentes de predios sobre la vía pública y la asignación del número oficial correspondiente a dichos predios.</w:t>
            </w:r>
          </w:p>
          <w:p w14:paraId="49E0CFB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Los interesados deberán solicitar el alineamiento objeto de este derecho y adquirir la placa correspondiente al número oficial asignado por el Municipio a los predios, y cubrir los derechos correspondientes conforme a la siguiente: </w:t>
            </w:r>
          </w:p>
          <w:p w14:paraId="508E6977" w14:textId="77777777" w:rsidR="006F4988" w:rsidRPr="00F77645" w:rsidRDefault="006F4988" w:rsidP="006F4988">
            <w:pPr>
              <w:ind w:right="36"/>
              <w:jc w:val="both"/>
              <w:rPr>
                <w:rFonts w:ascii="Arial" w:eastAsia="Arial" w:hAnsi="Arial" w:cs="Arial"/>
                <w:bCs/>
                <w:sz w:val="22"/>
                <w:szCs w:val="22"/>
              </w:rPr>
            </w:pPr>
          </w:p>
          <w:p w14:paraId="0270D1F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 La certificación de números oficiales y de alineamiento: </w:t>
            </w:r>
          </w:p>
          <w:p w14:paraId="3D340BD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0B6C413" w14:textId="77777777" w:rsidR="006F4988" w:rsidRPr="00F77645" w:rsidRDefault="006F4988" w:rsidP="006F4988">
            <w:pPr>
              <w:ind w:left="284" w:right="36"/>
              <w:jc w:val="both"/>
              <w:rPr>
                <w:rFonts w:ascii="Arial" w:hAnsi="Arial" w:cs="Arial"/>
                <w:bCs/>
                <w:sz w:val="22"/>
                <w:szCs w:val="22"/>
              </w:rPr>
            </w:pPr>
            <w:r w:rsidRPr="00F77645">
              <w:rPr>
                <w:rFonts w:ascii="Arial" w:eastAsia="Arial" w:hAnsi="Arial" w:cs="Arial"/>
                <w:bCs/>
                <w:sz w:val="22"/>
                <w:szCs w:val="22"/>
              </w:rPr>
              <w:t xml:space="preserve">1.- El número oficial será obligatorio y se cobrará a razón de $ 155.00, duplicado $ 78.00 y $218.00 el comercial. </w:t>
            </w:r>
          </w:p>
          <w:p w14:paraId="4E8CC147" w14:textId="77777777" w:rsidR="006F4988" w:rsidRPr="00F77645" w:rsidRDefault="006F4988" w:rsidP="006F4988">
            <w:pPr>
              <w:ind w:left="284" w:right="36"/>
              <w:jc w:val="both"/>
              <w:rPr>
                <w:rFonts w:ascii="Arial" w:hAnsi="Arial" w:cs="Arial"/>
                <w:bCs/>
                <w:sz w:val="22"/>
                <w:szCs w:val="22"/>
              </w:rPr>
            </w:pPr>
            <w:r w:rsidRPr="00F77645">
              <w:rPr>
                <w:rFonts w:ascii="Arial" w:eastAsia="Arial" w:hAnsi="Arial" w:cs="Arial"/>
                <w:bCs/>
                <w:sz w:val="22"/>
                <w:szCs w:val="22"/>
              </w:rPr>
              <w:t xml:space="preserve">2.- El alineamiento se dará a petición del interesado y se cobrará a razón de $ 21.20 metro lineal. </w:t>
            </w:r>
          </w:p>
          <w:p w14:paraId="08DF995D" w14:textId="77777777" w:rsidR="006F4988" w:rsidRPr="00F77645" w:rsidRDefault="006F4988" w:rsidP="006F4988">
            <w:pPr>
              <w:ind w:left="284" w:right="36"/>
              <w:jc w:val="both"/>
              <w:rPr>
                <w:rFonts w:ascii="Arial" w:hAnsi="Arial" w:cs="Arial"/>
                <w:bCs/>
                <w:sz w:val="22"/>
                <w:szCs w:val="22"/>
              </w:rPr>
            </w:pPr>
            <w:r w:rsidRPr="00F77645">
              <w:rPr>
                <w:rFonts w:ascii="Arial" w:eastAsia="Arial" w:hAnsi="Arial" w:cs="Arial"/>
                <w:bCs/>
                <w:sz w:val="22"/>
                <w:szCs w:val="22"/>
              </w:rPr>
              <w:t>3.- Por verificación de medidas se cobrará a razón de $ 1.29 metro cuadrado hasta 20,000 metros, por el excedente de $ 0.57 m2.</w:t>
            </w:r>
          </w:p>
          <w:p w14:paraId="050B2CBA" w14:textId="77777777" w:rsidR="006F4988" w:rsidRPr="00F77645" w:rsidRDefault="006F4988" w:rsidP="006F4988">
            <w:pPr>
              <w:ind w:left="284"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8BF87EE" w14:textId="77777777" w:rsidR="006F4988" w:rsidRPr="00BE362D" w:rsidRDefault="006F4988" w:rsidP="006F4988">
            <w:pPr>
              <w:ind w:right="36"/>
              <w:jc w:val="center"/>
              <w:rPr>
                <w:rFonts w:ascii="Arial" w:hAnsi="Arial" w:cs="Arial"/>
                <w:b/>
                <w:sz w:val="22"/>
                <w:szCs w:val="22"/>
              </w:rPr>
            </w:pPr>
            <w:r w:rsidRPr="00BE362D">
              <w:rPr>
                <w:rFonts w:ascii="Arial" w:eastAsia="Arial" w:hAnsi="Arial" w:cs="Arial"/>
                <w:b/>
                <w:sz w:val="22"/>
                <w:szCs w:val="22"/>
              </w:rPr>
              <w:t>SECCIÓN III</w:t>
            </w:r>
          </w:p>
          <w:p w14:paraId="06CE7D52" w14:textId="77777777" w:rsidR="006F4988" w:rsidRPr="00A87D42" w:rsidRDefault="006F4988" w:rsidP="006F4988">
            <w:pPr>
              <w:ind w:right="36"/>
              <w:jc w:val="center"/>
              <w:rPr>
                <w:rFonts w:ascii="Arial" w:hAnsi="Arial" w:cs="Arial"/>
                <w:b/>
                <w:sz w:val="22"/>
                <w:szCs w:val="22"/>
              </w:rPr>
            </w:pPr>
            <w:r w:rsidRPr="00A87D42">
              <w:rPr>
                <w:rFonts w:ascii="Arial" w:eastAsia="Arial" w:hAnsi="Arial" w:cs="Arial"/>
                <w:b/>
                <w:sz w:val="22"/>
                <w:szCs w:val="22"/>
              </w:rPr>
              <w:t>POR LA EXPEDICIÓN DE LICENCIAS PARA FRACCIONAMIENTOS</w:t>
            </w:r>
          </w:p>
          <w:p w14:paraId="3AAA6DAF" w14:textId="77777777" w:rsidR="006F4988" w:rsidRPr="00F77645" w:rsidRDefault="006F4988" w:rsidP="006F4988">
            <w:pPr>
              <w:ind w:right="36"/>
              <w:jc w:val="both"/>
              <w:rPr>
                <w:rFonts w:ascii="Arial" w:hAnsi="Arial" w:cs="Arial"/>
                <w:bCs/>
                <w:sz w:val="22"/>
                <w:szCs w:val="22"/>
              </w:rPr>
            </w:pPr>
            <w:r w:rsidRPr="00A87D42">
              <w:rPr>
                <w:rFonts w:ascii="Arial" w:eastAsia="Arial" w:hAnsi="Arial" w:cs="Arial"/>
                <w:b/>
                <w:sz w:val="22"/>
                <w:szCs w:val="22"/>
              </w:rPr>
              <w:br/>
              <w:t>ARTÍCULO 30.-</w:t>
            </w:r>
            <w:r w:rsidRPr="00F77645">
              <w:rPr>
                <w:rFonts w:ascii="Arial" w:eastAsia="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gramStart"/>
            <w:r w:rsidRPr="00F77645">
              <w:rPr>
                <w:rFonts w:ascii="Arial" w:eastAsia="Arial" w:hAnsi="Arial" w:cs="Arial"/>
                <w:bCs/>
                <w:sz w:val="22"/>
                <w:szCs w:val="22"/>
              </w:rPr>
              <w:t>re lotificaciones</w:t>
            </w:r>
            <w:proofErr w:type="gramEnd"/>
            <w:r w:rsidRPr="00F77645">
              <w:rPr>
                <w:rFonts w:ascii="Arial" w:eastAsia="Arial" w:hAnsi="Arial" w:cs="Arial"/>
                <w:bCs/>
                <w:sz w:val="22"/>
                <w:szCs w:val="22"/>
              </w:rPr>
              <w:t xml:space="preserve"> de predios.</w:t>
            </w:r>
          </w:p>
          <w:p w14:paraId="373EA393" w14:textId="77777777" w:rsidR="006F4988" w:rsidRPr="00F77645" w:rsidRDefault="006F4988" w:rsidP="006F4988">
            <w:pPr>
              <w:ind w:right="36"/>
              <w:jc w:val="both"/>
              <w:rPr>
                <w:rFonts w:ascii="Arial" w:hAnsi="Arial" w:cs="Arial"/>
                <w:bCs/>
                <w:sz w:val="22"/>
                <w:szCs w:val="22"/>
              </w:rPr>
            </w:pPr>
          </w:p>
          <w:p w14:paraId="7915FF7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Por la aprobación de planos de lotificación, por cada lote se pagarán $ 180.00</w:t>
            </w:r>
          </w:p>
          <w:p w14:paraId="5BF55F00" w14:textId="77777777" w:rsidR="006F4988" w:rsidRPr="00F77645" w:rsidRDefault="006F4988" w:rsidP="006F4988">
            <w:pPr>
              <w:ind w:right="36"/>
              <w:jc w:val="both"/>
              <w:rPr>
                <w:rFonts w:ascii="Arial" w:hAnsi="Arial" w:cs="Arial"/>
                <w:bCs/>
                <w:sz w:val="22"/>
                <w:szCs w:val="22"/>
              </w:rPr>
            </w:pPr>
          </w:p>
          <w:p w14:paraId="6F4A71D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Por la aprobación de planos de </w:t>
            </w:r>
            <w:proofErr w:type="gramStart"/>
            <w:r w:rsidRPr="00F77645">
              <w:rPr>
                <w:rFonts w:ascii="Arial" w:eastAsia="Arial" w:hAnsi="Arial" w:cs="Arial"/>
                <w:bCs/>
                <w:sz w:val="22"/>
                <w:szCs w:val="22"/>
              </w:rPr>
              <w:t>re lotificación</w:t>
            </w:r>
            <w:proofErr w:type="gramEnd"/>
            <w:r w:rsidRPr="00F77645">
              <w:rPr>
                <w:rFonts w:ascii="Arial" w:eastAsia="Arial" w:hAnsi="Arial" w:cs="Arial"/>
                <w:bCs/>
                <w:sz w:val="22"/>
                <w:szCs w:val="22"/>
              </w:rPr>
              <w:t>, por cada lote se pagarán $ 180.00</w:t>
            </w:r>
          </w:p>
          <w:p w14:paraId="15FD519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22EFE3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Por la aprobación de planos de subdivisión, por cada lote se pagarán $ 180.00</w:t>
            </w:r>
          </w:p>
          <w:p w14:paraId="4FDB7C5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23CFE5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IV.- Por expedición en su caso, de Certificación de Factibilidad de servicios básicos de urbanización para nuevos fraccionamientos o desarrollos habitacionales $ 180.00</w:t>
            </w:r>
          </w:p>
          <w:p w14:paraId="68F59A4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12BA33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 Por certificación de planos de casa-habitación para trámites de créditos hipotecarios u otros $180.00</w:t>
            </w:r>
          </w:p>
          <w:p w14:paraId="7221CC5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5A8675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VI.- Por certificación de planos de más de dos lotes sin ser fraccionamiento $ 312.00 hasta 20 lotes; mayores $ 565.00.</w:t>
            </w:r>
          </w:p>
          <w:p w14:paraId="789150B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9D1793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VII.- Por </w:t>
            </w:r>
            <w:proofErr w:type="gramStart"/>
            <w:r w:rsidRPr="00F77645">
              <w:rPr>
                <w:rFonts w:ascii="Arial" w:eastAsia="Arial" w:hAnsi="Arial" w:cs="Arial"/>
                <w:bCs/>
                <w:sz w:val="22"/>
                <w:szCs w:val="22"/>
              </w:rPr>
              <w:t>re lotificación</w:t>
            </w:r>
            <w:proofErr w:type="gramEnd"/>
            <w:r w:rsidRPr="00F77645">
              <w:rPr>
                <w:rFonts w:ascii="Arial" w:eastAsia="Arial" w:hAnsi="Arial" w:cs="Arial"/>
                <w:bCs/>
                <w:sz w:val="22"/>
                <w:szCs w:val="22"/>
              </w:rPr>
              <w:t xml:space="preserve"> de áreas de cementerios ya autorizados, por cada lote, de $ 355.00 a $568.00</w:t>
            </w:r>
          </w:p>
          <w:p w14:paraId="7423B71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93439F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VIII.- Por expedición de licencias de fraccionamientos hasta 200 M2 de terreno y 105 M2 de construcción se aplicará una tarifa del 20%. Para fomento a la vivienda. </w:t>
            </w:r>
          </w:p>
          <w:p w14:paraId="03A154CA" w14:textId="77777777" w:rsidR="006F4988" w:rsidRPr="00F77645" w:rsidRDefault="006F4988" w:rsidP="006F4988">
            <w:pPr>
              <w:ind w:right="36"/>
              <w:jc w:val="both"/>
              <w:rPr>
                <w:rFonts w:ascii="Arial" w:hAnsi="Arial" w:cs="Arial"/>
                <w:bCs/>
                <w:sz w:val="22"/>
                <w:szCs w:val="22"/>
              </w:rPr>
            </w:pPr>
          </w:p>
          <w:p w14:paraId="5F3E6D7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IX.- En aprobación de planos por subdivisiones de predios se aplicará una tarifa del 50% para fomento a la vivienda. </w:t>
            </w:r>
          </w:p>
          <w:p w14:paraId="78FB901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5D43605"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X. Las compañías constructoras, contratistas que efectúen obras dentro del municipio, deberán registrarse en el departamento de obras públicas, conforme a lo dispuesto en el Reglamento de Construcciones para el Estado de Coahuila de Zaragoza, causando un derecho anual de registro de $1,887.00.</w:t>
            </w:r>
          </w:p>
          <w:p w14:paraId="19295255" w14:textId="77777777" w:rsidR="006F4988" w:rsidRPr="00F77645" w:rsidRDefault="006F4988" w:rsidP="006F4988">
            <w:pPr>
              <w:ind w:right="36"/>
              <w:jc w:val="both"/>
              <w:rPr>
                <w:rFonts w:ascii="Arial" w:eastAsia="Arial" w:hAnsi="Arial" w:cs="Arial"/>
                <w:bCs/>
                <w:sz w:val="22"/>
                <w:szCs w:val="22"/>
              </w:rPr>
            </w:pPr>
          </w:p>
          <w:p w14:paraId="61484BA9" w14:textId="77777777" w:rsidR="006F4988" w:rsidRPr="00F77645" w:rsidRDefault="006F4988" w:rsidP="006F4988">
            <w:pPr>
              <w:ind w:right="36"/>
              <w:jc w:val="both"/>
              <w:rPr>
                <w:rFonts w:ascii="Arial" w:hAnsi="Arial" w:cs="Arial"/>
                <w:bCs/>
                <w:sz w:val="22"/>
                <w:szCs w:val="22"/>
              </w:rPr>
            </w:pPr>
            <w:r w:rsidRPr="00F177C3">
              <w:rPr>
                <w:rFonts w:ascii="Arial" w:eastAsia="Arial" w:hAnsi="Arial" w:cs="Arial"/>
                <w:b/>
                <w:sz w:val="22"/>
                <w:szCs w:val="22"/>
              </w:rPr>
              <w:lastRenderedPageBreak/>
              <w:t>ARTÍCULO 31.-</w:t>
            </w:r>
            <w:r w:rsidRPr="00F77645">
              <w:rPr>
                <w:rFonts w:ascii="Arial" w:eastAsia="Arial" w:hAnsi="Arial" w:cs="Arial"/>
                <w:bCs/>
                <w:sz w:val="22"/>
                <w:szCs w:val="22"/>
              </w:rPr>
              <w:t xml:space="preserve"> Los derechos que se causen conforme a esta sección se cobrarán por metro vendible y se pagarán en la Tesorería Municipal, o en las oficinas autorizadas, de acuerdo con las tarifas siguientes: </w:t>
            </w:r>
          </w:p>
          <w:p w14:paraId="2D8B88D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I.- Los fraccionadores que vendan el metro cuadrado que excedan de $ 27.87 pagarán a razón de $1.14 el metro cuadrado de área vendible. </w:t>
            </w:r>
          </w:p>
          <w:p w14:paraId="35BDA08B" w14:textId="77777777" w:rsidR="00F177C3"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5D0E1A11" w14:textId="029553D4"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t>Tarifas de uso de suelo:</w:t>
            </w:r>
          </w:p>
          <w:p w14:paraId="010AD63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7C8E63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1.- Fraccionamientos por metro cuadrado vendible: </w:t>
            </w:r>
          </w:p>
          <w:p w14:paraId="11352EA5" w14:textId="77777777" w:rsidR="006F4988" w:rsidRPr="00F77645" w:rsidRDefault="006F4988" w:rsidP="006F4988">
            <w:pPr>
              <w:ind w:right="36"/>
              <w:jc w:val="both"/>
              <w:rPr>
                <w:rFonts w:ascii="Arial" w:eastAsia="Arial" w:hAnsi="Arial" w:cs="Arial"/>
                <w:bCs/>
                <w:sz w:val="22"/>
                <w:szCs w:val="22"/>
              </w:rPr>
            </w:pPr>
          </w:p>
          <w:p w14:paraId="404B1A5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a)- Residenciales </w:t>
            </w:r>
            <w:r w:rsidRPr="00F77645">
              <w:rPr>
                <w:rFonts w:ascii="Arial" w:eastAsia="Arial" w:hAnsi="Arial" w:cs="Arial"/>
                <w:bCs/>
                <w:sz w:val="22"/>
                <w:szCs w:val="22"/>
              </w:rPr>
              <w:tab/>
              <w:t xml:space="preserve">$ 2.85 M2. </w:t>
            </w:r>
          </w:p>
          <w:p w14:paraId="1C3D5142"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Medio </w:t>
            </w:r>
            <w:r w:rsidRPr="00F77645">
              <w:rPr>
                <w:rFonts w:ascii="Arial" w:eastAsia="Arial" w:hAnsi="Arial" w:cs="Arial"/>
                <w:bCs/>
                <w:sz w:val="22"/>
                <w:szCs w:val="22"/>
              </w:rPr>
              <w:tab/>
            </w:r>
            <w:r w:rsidRPr="00F77645">
              <w:rPr>
                <w:rFonts w:ascii="Arial" w:eastAsia="Arial" w:hAnsi="Arial" w:cs="Arial"/>
                <w:bCs/>
                <w:sz w:val="22"/>
                <w:szCs w:val="22"/>
              </w:rPr>
              <w:tab/>
              <w:t xml:space="preserve">$ 1.95 M2. </w:t>
            </w:r>
          </w:p>
          <w:p w14:paraId="77631934"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Interés Social </w:t>
            </w:r>
            <w:r w:rsidRPr="00F77645">
              <w:rPr>
                <w:rFonts w:ascii="Arial" w:eastAsia="Arial" w:hAnsi="Arial" w:cs="Arial"/>
                <w:bCs/>
                <w:sz w:val="22"/>
                <w:szCs w:val="22"/>
              </w:rPr>
              <w:tab/>
              <w:t xml:space="preserve">$ 0.81 M2. </w:t>
            </w:r>
          </w:p>
          <w:p w14:paraId="2FCAE3FE"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Popular </w:t>
            </w:r>
            <w:r w:rsidRPr="00F77645">
              <w:rPr>
                <w:rFonts w:ascii="Arial" w:eastAsia="Arial" w:hAnsi="Arial" w:cs="Arial"/>
                <w:bCs/>
                <w:sz w:val="22"/>
                <w:szCs w:val="22"/>
              </w:rPr>
              <w:tab/>
            </w:r>
            <w:r w:rsidRPr="00F77645">
              <w:rPr>
                <w:rFonts w:ascii="Arial" w:eastAsia="Arial" w:hAnsi="Arial" w:cs="Arial"/>
                <w:bCs/>
                <w:sz w:val="22"/>
                <w:szCs w:val="22"/>
              </w:rPr>
              <w:tab/>
              <w:t xml:space="preserve">$ 0.81 M2. </w:t>
            </w:r>
          </w:p>
          <w:p w14:paraId="159943BE"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e</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Comerciales </w:t>
            </w:r>
            <w:r w:rsidRPr="00F77645">
              <w:rPr>
                <w:rFonts w:ascii="Arial" w:eastAsia="Arial" w:hAnsi="Arial" w:cs="Arial"/>
                <w:bCs/>
                <w:sz w:val="22"/>
                <w:szCs w:val="22"/>
              </w:rPr>
              <w:tab/>
              <w:t xml:space="preserve">$ 2.10 M2. </w:t>
            </w:r>
          </w:p>
          <w:p w14:paraId="33C899E7"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f</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Industriales </w:t>
            </w:r>
            <w:r w:rsidRPr="00F77645">
              <w:rPr>
                <w:rFonts w:ascii="Arial" w:eastAsia="Arial" w:hAnsi="Arial" w:cs="Arial"/>
                <w:bCs/>
                <w:sz w:val="22"/>
                <w:szCs w:val="22"/>
              </w:rPr>
              <w:tab/>
            </w:r>
            <w:r w:rsidRPr="00F77645">
              <w:rPr>
                <w:rFonts w:ascii="Arial" w:eastAsia="Arial" w:hAnsi="Arial" w:cs="Arial"/>
                <w:bCs/>
                <w:sz w:val="22"/>
                <w:szCs w:val="22"/>
              </w:rPr>
              <w:tab/>
              <w:t xml:space="preserve">$ 2.10 M2. </w:t>
            </w:r>
          </w:p>
          <w:p w14:paraId="31C51081"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g</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Cementerios </w:t>
            </w:r>
            <w:r w:rsidRPr="00F77645">
              <w:rPr>
                <w:rFonts w:ascii="Arial" w:eastAsia="Arial" w:hAnsi="Arial" w:cs="Arial"/>
                <w:bCs/>
                <w:sz w:val="22"/>
                <w:szCs w:val="22"/>
              </w:rPr>
              <w:tab/>
              <w:t xml:space="preserve">$ 0.96 M2. </w:t>
            </w:r>
          </w:p>
          <w:p w14:paraId="7016F9AE"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h</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Campestres </w:t>
            </w:r>
            <w:r w:rsidRPr="00F77645">
              <w:rPr>
                <w:rFonts w:ascii="Arial" w:eastAsia="Arial" w:hAnsi="Arial" w:cs="Arial"/>
                <w:bCs/>
                <w:sz w:val="22"/>
                <w:szCs w:val="22"/>
              </w:rPr>
              <w:tab/>
              <w:t xml:space="preserve">$ 2.32 M2. </w:t>
            </w:r>
          </w:p>
          <w:p w14:paraId="3C7579BA"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i).-</w:t>
            </w:r>
            <w:proofErr w:type="gramEnd"/>
            <w:r w:rsidRPr="00F77645">
              <w:rPr>
                <w:rFonts w:ascii="Arial" w:eastAsia="Arial" w:hAnsi="Arial" w:cs="Arial"/>
                <w:bCs/>
                <w:sz w:val="22"/>
                <w:szCs w:val="22"/>
              </w:rPr>
              <w:t xml:space="preserve"> Adecuaciones de lotificaciones $  2.94 M2. </w:t>
            </w:r>
          </w:p>
          <w:p w14:paraId="01CBB59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F02B76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2.- Construcciones por metro cuadrado vendible: </w:t>
            </w:r>
          </w:p>
          <w:p w14:paraId="2642B7D3" w14:textId="77777777" w:rsidR="006F4988" w:rsidRPr="00F77645" w:rsidRDefault="006F4988" w:rsidP="006F4988">
            <w:pPr>
              <w:ind w:right="36"/>
              <w:jc w:val="both"/>
              <w:rPr>
                <w:rFonts w:ascii="Arial" w:hAnsi="Arial" w:cs="Arial"/>
                <w:bCs/>
                <w:sz w:val="22"/>
                <w:szCs w:val="22"/>
              </w:rPr>
            </w:pPr>
          </w:p>
          <w:p w14:paraId="6892D61E"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Industriales de hasta 5,000 metros cuadrados $ 2.92 M2. </w:t>
            </w:r>
          </w:p>
          <w:p w14:paraId="642D2D24"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Industriales de más 5,000 metros cuadrados $  2.32 M2</w:t>
            </w:r>
          </w:p>
          <w:p w14:paraId="34299BAA"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Edificios de hasta 1,000 metros cuadrados $ 4.05 M2.</w:t>
            </w:r>
          </w:p>
          <w:p w14:paraId="3B459D94"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Edificios de más de 1,000 metros cuadrados $ 1.79 M2. </w:t>
            </w:r>
          </w:p>
          <w:p w14:paraId="78BB01EA"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e</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Comerciales $ 5.69 M2. </w:t>
            </w:r>
          </w:p>
          <w:p w14:paraId="39457554"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f</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Condominios $  7.34 M2.</w:t>
            </w:r>
          </w:p>
          <w:p w14:paraId="38B2F327" w14:textId="77777777" w:rsidR="006F4988" w:rsidRPr="00F77645" w:rsidRDefault="006F4988" w:rsidP="006F4988">
            <w:pPr>
              <w:rPr>
                <w:bCs/>
              </w:rPr>
            </w:pPr>
          </w:p>
          <w:p w14:paraId="4426FEA0" w14:textId="77777777" w:rsidR="006F4988" w:rsidRPr="00CA24AA" w:rsidRDefault="006F4988" w:rsidP="006F4988">
            <w:pPr>
              <w:ind w:right="36"/>
              <w:jc w:val="center"/>
              <w:rPr>
                <w:rFonts w:ascii="Arial" w:hAnsi="Arial" w:cs="Arial"/>
                <w:b/>
                <w:sz w:val="22"/>
                <w:szCs w:val="22"/>
              </w:rPr>
            </w:pPr>
            <w:r w:rsidRPr="00CA24AA">
              <w:rPr>
                <w:rFonts w:ascii="Arial" w:eastAsia="Arial" w:hAnsi="Arial" w:cs="Arial"/>
                <w:b/>
                <w:sz w:val="22"/>
                <w:szCs w:val="22"/>
              </w:rPr>
              <w:t>SECCIÓN IV</w:t>
            </w:r>
          </w:p>
          <w:p w14:paraId="270329B3" w14:textId="77777777" w:rsidR="006F4988" w:rsidRPr="00CA24AA" w:rsidRDefault="006F4988" w:rsidP="006F4988">
            <w:pPr>
              <w:ind w:right="36"/>
              <w:jc w:val="center"/>
              <w:rPr>
                <w:rFonts w:ascii="Arial" w:eastAsia="Arial" w:hAnsi="Arial" w:cs="Arial"/>
                <w:b/>
                <w:sz w:val="22"/>
                <w:szCs w:val="22"/>
              </w:rPr>
            </w:pPr>
            <w:r w:rsidRPr="00CA24AA">
              <w:rPr>
                <w:rFonts w:ascii="Arial" w:eastAsia="Arial" w:hAnsi="Arial" w:cs="Arial"/>
                <w:b/>
                <w:sz w:val="22"/>
                <w:szCs w:val="22"/>
              </w:rPr>
              <w:t>POR LICENCIAS PARA ESTABLECIMIENTOS QUE EXPENDAN BEBIDAS ALCOHÓLICAS</w:t>
            </w:r>
          </w:p>
          <w:p w14:paraId="3F638F3F" w14:textId="77777777" w:rsidR="006F4988" w:rsidRPr="00CA24AA" w:rsidRDefault="006F4988" w:rsidP="006F4988">
            <w:pPr>
              <w:ind w:right="36"/>
              <w:jc w:val="both"/>
              <w:rPr>
                <w:rFonts w:ascii="Arial" w:hAnsi="Arial" w:cs="Arial"/>
                <w:b/>
                <w:sz w:val="22"/>
                <w:szCs w:val="22"/>
              </w:rPr>
            </w:pPr>
            <w:r w:rsidRPr="00CA24AA">
              <w:rPr>
                <w:rFonts w:ascii="Arial" w:eastAsia="Arial" w:hAnsi="Arial" w:cs="Arial"/>
                <w:b/>
                <w:sz w:val="22"/>
                <w:szCs w:val="22"/>
              </w:rPr>
              <w:t xml:space="preserve"> </w:t>
            </w:r>
          </w:p>
          <w:p w14:paraId="697B27D8" w14:textId="77777777" w:rsidR="006F4988" w:rsidRPr="00F77645" w:rsidRDefault="006F4988" w:rsidP="006F4988">
            <w:pPr>
              <w:ind w:right="36"/>
              <w:jc w:val="both"/>
              <w:rPr>
                <w:rFonts w:ascii="Arial" w:eastAsia="Arial" w:hAnsi="Arial" w:cs="Arial"/>
                <w:bCs/>
                <w:sz w:val="22"/>
                <w:szCs w:val="22"/>
              </w:rPr>
            </w:pPr>
            <w:r w:rsidRPr="00CA24AA">
              <w:rPr>
                <w:rFonts w:ascii="Arial" w:eastAsia="Arial" w:hAnsi="Arial" w:cs="Arial"/>
                <w:b/>
                <w:sz w:val="22"/>
                <w:szCs w:val="22"/>
              </w:rPr>
              <w:lastRenderedPageBreak/>
              <w:t>ARTÍCULO 32.-</w:t>
            </w:r>
            <w:r w:rsidRPr="00F77645">
              <w:rPr>
                <w:rFonts w:ascii="Arial" w:eastAsia="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34B4800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B9F8DD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Por la expedición de licencias de funcionamiento, refrendos, así como cambios para la venta y/o consumo de cerveza y bebidas alcohólicas, se cubrirán los derechos según las siguientes clasificaciones:</w:t>
            </w:r>
          </w:p>
          <w:p w14:paraId="0311450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 Por la expedición de Licencias para el consumo o venta de bebidas alcohólicas por primera vez:</w:t>
            </w:r>
          </w:p>
          <w:p w14:paraId="4891E1CD" w14:textId="77777777" w:rsidR="006F4988" w:rsidRPr="00F77645" w:rsidRDefault="006F4988" w:rsidP="006F4988">
            <w:pPr>
              <w:ind w:right="36"/>
              <w:jc w:val="center"/>
              <w:rPr>
                <w:rFonts w:ascii="Arial" w:eastAsia="Arial" w:hAnsi="Arial" w:cs="Arial"/>
                <w:bCs/>
                <w:sz w:val="22"/>
                <w:szCs w:val="22"/>
              </w:rPr>
            </w:pPr>
          </w:p>
          <w:p w14:paraId="1F90618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1.- Cervezas y Vinos.</w:t>
            </w:r>
          </w:p>
          <w:p w14:paraId="00FA1951" w14:textId="77777777" w:rsidR="006F4988" w:rsidRPr="00F77645" w:rsidRDefault="006F4988" w:rsidP="006F4988">
            <w:pPr>
              <w:ind w:right="36" w:firstLine="142"/>
              <w:jc w:val="both"/>
              <w:rPr>
                <w:rFonts w:ascii="Arial" w:hAnsi="Arial" w:cs="Arial"/>
                <w:bCs/>
                <w:sz w:val="22"/>
                <w:szCs w:val="22"/>
              </w:rPr>
            </w:pPr>
            <w:r w:rsidRPr="00F77645">
              <w:rPr>
                <w:rFonts w:ascii="Arial" w:eastAsia="Arial" w:hAnsi="Arial" w:cs="Arial"/>
                <w:bCs/>
                <w:sz w:val="22"/>
                <w:szCs w:val="22"/>
              </w:rPr>
              <w:t>A.- Al copeo:</w:t>
            </w:r>
          </w:p>
          <w:p w14:paraId="15A9DE6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0C665DF" w14:textId="77777777" w:rsidR="006F4988" w:rsidRPr="00F77645" w:rsidRDefault="006F4988" w:rsidP="006F4988">
            <w:pPr>
              <w:ind w:left="284" w:right="36"/>
              <w:jc w:val="both"/>
              <w:rPr>
                <w:rFonts w:ascii="Arial" w:eastAsia="Arial" w:hAnsi="Arial" w:cs="Arial"/>
                <w:bCs/>
                <w:sz w:val="22"/>
                <w:szCs w:val="22"/>
              </w:rPr>
            </w:pPr>
            <w:r w:rsidRPr="00F77645">
              <w:rPr>
                <w:rFonts w:ascii="Arial" w:eastAsia="Arial" w:hAnsi="Arial" w:cs="Arial"/>
                <w:bCs/>
                <w:sz w:val="22"/>
                <w:szCs w:val="22"/>
              </w:rPr>
              <w:t xml:space="preserve">a) Bares o cantinas, ladies bar, video bar, discotecas, billares, centros nocturnos o </w:t>
            </w:r>
            <w:proofErr w:type="gramStart"/>
            <w:r w:rsidRPr="00F77645">
              <w:rPr>
                <w:rFonts w:ascii="Arial" w:eastAsia="Arial" w:hAnsi="Arial" w:cs="Arial"/>
                <w:bCs/>
                <w:sz w:val="22"/>
                <w:szCs w:val="22"/>
              </w:rPr>
              <w:t>cabarets</w:t>
            </w:r>
            <w:proofErr w:type="gramEnd"/>
            <w:r w:rsidRPr="00F77645">
              <w:rPr>
                <w:rFonts w:ascii="Arial" w:eastAsia="Arial" w:hAnsi="Arial" w:cs="Arial"/>
                <w:bCs/>
                <w:sz w:val="22"/>
                <w:szCs w:val="22"/>
              </w:rPr>
              <w:t>, cervecerías, hotel de paso, motel de paso, salón de baile y salón de fiestas $ 169,409.00</w:t>
            </w:r>
          </w:p>
          <w:p w14:paraId="463EE76D" w14:textId="77777777" w:rsidR="006F4988" w:rsidRPr="00F77645" w:rsidRDefault="006F4988" w:rsidP="006F4988">
            <w:pPr>
              <w:ind w:left="284" w:right="36"/>
              <w:jc w:val="both"/>
              <w:rPr>
                <w:rFonts w:ascii="Arial" w:hAnsi="Arial" w:cs="Arial"/>
                <w:bCs/>
                <w:sz w:val="22"/>
                <w:szCs w:val="22"/>
              </w:rPr>
            </w:pPr>
          </w:p>
          <w:p w14:paraId="764126C2" w14:textId="77777777" w:rsidR="006F4988" w:rsidRPr="00F77645" w:rsidRDefault="006F4988" w:rsidP="006F4988">
            <w:pPr>
              <w:ind w:left="284" w:right="36"/>
              <w:jc w:val="both"/>
              <w:rPr>
                <w:rFonts w:ascii="Arial" w:hAnsi="Arial" w:cs="Arial"/>
                <w:bCs/>
                <w:sz w:val="22"/>
                <w:szCs w:val="22"/>
              </w:rPr>
            </w:pPr>
            <w:r w:rsidRPr="00F77645">
              <w:rPr>
                <w:rFonts w:ascii="Arial" w:eastAsia="Arial" w:hAnsi="Arial" w:cs="Arial"/>
                <w:bCs/>
                <w:sz w:val="22"/>
                <w:szCs w:val="22"/>
              </w:rPr>
              <w:t>b) Restaurantes, restaurantes-bar, boliches, casa de huéspedes, casinos sociales, fondas y taquerías, loncherías, centros y círculos sociales, centros deportivos, estadios, lugares o locales que realicen espectáculos públicos o deportivos, hoteles $ 77,064.00</w:t>
            </w:r>
          </w:p>
          <w:p w14:paraId="3C78E70C" w14:textId="77777777" w:rsidR="006F4988" w:rsidRPr="00F77645" w:rsidRDefault="006F4988" w:rsidP="006F4988">
            <w:pPr>
              <w:ind w:right="36"/>
              <w:jc w:val="both"/>
              <w:rPr>
                <w:rFonts w:ascii="Arial" w:hAnsi="Arial" w:cs="Arial"/>
                <w:bCs/>
                <w:sz w:val="22"/>
                <w:szCs w:val="22"/>
              </w:rPr>
            </w:pPr>
          </w:p>
          <w:p w14:paraId="054499E5" w14:textId="77777777" w:rsidR="006F4988" w:rsidRPr="00F77645" w:rsidRDefault="006F4988" w:rsidP="006F4988">
            <w:pPr>
              <w:ind w:right="36" w:firstLine="142"/>
              <w:jc w:val="both"/>
              <w:rPr>
                <w:rFonts w:ascii="Arial" w:eastAsia="Arial" w:hAnsi="Arial" w:cs="Arial"/>
                <w:bCs/>
                <w:sz w:val="22"/>
                <w:szCs w:val="22"/>
              </w:rPr>
            </w:pPr>
            <w:r w:rsidRPr="00F77645">
              <w:rPr>
                <w:rFonts w:ascii="Arial" w:eastAsia="Arial" w:hAnsi="Arial" w:cs="Arial"/>
                <w:bCs/>
                <w:sz w:val="22"/>
                <w:szCs w:val="22"/>
              </w:rPr>
              <w:t>B.- En botella cerrada:</w:t>
            </w:r>
          </w:p>
          <w:p w14:paraId="33D09433" w14:textId="77777777" w:rsidR="006F4988" w:rsidRPr="00F77645" w:rsidRDefault="006F4988" w:rsidP="006F4988">
            <w:pPr>
              <w:ind w:right="36"/>
              <w:jc w:val="both"/>
              <w:rPr>
                <w:rFonts w:ascii="Arial" w:hAnsi="Arial" w:cs="Arial"/>
                <w:bCs/>
                <w:sz w:val="22"/>
                <w:szCs w:val="22"/>
              </w:rPr>
            </w:pPr>
          </w:p>
          <w:p w14:paraId="63D2303B" w14:textId="77777777" w:rsidR="006F4988" w:rsidRPr="00F77645" w:rsidRDefault="006F4988" w:rsidP="006F4988">
            <w:pPr>
              <w:ind w:left="284" w:right="36"/>
              <w:rPr>
                <w:rFonts w:ascii="Arial" w:hAnsi="Arial" w:cs="Arial"/>
                <w:bCs/>
                <w:sz w:val="22"/>
                <w:szCs w:val="22"/>
              </w:rPr>
            </w:pPr>
            <w:r w:rsidRPr="00F77645">
              <w:rPr>
                <w:rFonts w:ascii="Arial" w:eastAsia="Arial" w:hAnsi="Arial" w:cs="Arial"/>
                <w:bCs/>
                <w:sz w:val="22"/>
                <w:szCs w:val="22"/>
              </w:rPr>
              <w:t xml:space="preserve">a) Agencia de distribución, depósito, distribuidor de cerveza, distribuidor de vinos, expendio de vinos y licores, licorería, productor, tiendas de autoservicio o mostrador, tiendas de abarrotes, </w:t>
            </w:r>
            <w:proofErr w:type="spellStart"/>
            <w:proofErr w:type="gramStart"/>
            <w:r w:rsidRPr="00F77645">
              <w:rPr>
                <w:rFonts w:ascii="Arial" w:eastAsia="Arial" w:hAnsi="Arial" w:cs="Arial"/>
                <w:bCs/>
                <w:sz w:val="22"/>
                <w:szCs w:val="22"/>
              </w:rPr>
              <w:t>mini-súper</w:t>
            </w:r>
            <w:proofErr w:type="spellEnd"/>
            <w:proofErr w:type="gramEnd"/>
            <w:r w:rsidRPr="00F77645">
              <w:rPr>
                <w:rFonts w:ascii="Arial" w:eastAsia="Arial" w:hAnsi="Arial" w:cs="Arial"/>
                <w:bCs/>
                <w:sz w:val="22"/>
                <w:szCs w:val="22"/>
              </w:rPr>
              <w:t xml:space="preserve"> o tiendas de conveniencia, </w:t>
            </w:r>
            <w:proofErr w:type="spellStart"/>
            <w:r w:rsidRPr="00F77645">
              <w:rPr>
                <w:rFonts w:ascii="Arial" w:eastAsia="Arial" w:hAnsi="Arial" w:cs="Arial"/>
                <w:bCs/>
                <w:sz w:val="22"/>
                <w:szCs w:val="22"/>
              </w:rPr>
              <w:t>subagencia</w:t>
            </w:r>
            <w:proofErr w:type="spellEnd"/>
            <w:r w:rsidRPr="00F77645">
              <w:rPr>
                <w:rFonts w:ascii="Arial" w:eastAsia="Arial" w:hAnsi="Arial" w:cs="Arial"/>
                <w:bCs/>
                <w:sz w:val="22"/>
                <w:szCs w:val="22"/>
              </w:rPr>
              <w:t xml:space="preserve">, supermercado $118,584.00  </w:t>
            </w:r>
            <w:r w:rsidRPr="00F77645">
              <w:rPr>
                <w:rFonts w:ascii="Arial" w:hAnsi="Arial" w:cs="Arial"/>
                <w:bCs/>
                <w:sz w:val="22"/>
                <w:szCs w:val="22"/>
              </w:rPr>
              <w:br/>
            </w:r>
          </w:p>
          <w:p w14:paraId="1191411F" w14:textId="77777777" w:rsidR="006F4988" w:rsidRPr="00F77645" w:rsidRDefault="006F4988" w:rsidP="006F4988">
            <w:pPr>
              <w:ind w:right="36"/>
              <w:rPr>
                <w:rFonts w:ascii="Arial" w:hAnsi="Arial" w:cs="Arial"/>
                <w:bCs/>
                <w:sz w:val="22"/>
                <w:szCs w:val="22"/>
              </w:rPr>
            </w:pPr>
            <w:r w:rsidRPr="00F77645">
              <w:rPr>
                <w:rFonts w:ascii="Arial" w:eastAsia="Arial" w:hAnsi="Arial" w:cs="Arial"/>
                <w:bCs/>
                <w:sz w:val="22"/>
                <w:szCs w:val="22"/>
              </w:rPr>
              <w:t>II.- Por el refrendo anual de licencias para la expedición de bebidas alcohólicas:</w:t>
            </w:r>
            <w:r w:rsidRPr="00F77645">
              <w:rPr>
                <w:rFonts w:ascii="Arial" w:hAnsi="Arial" w:cs="Arial"/>
                <w:bCs/>
                <w:sz w:val="22"/>
                <w:szCs w:val="22"/>
              </w:rPr>
              <w:br/>
            </w:r>
            <w:r w:rsidRPr="00F77645">
              <w:rPr>
                <w:rFonts w:ascii="Arial" w:hAnsi="Arial" w:cs="Arial"/>
                <w:bCs/>
                <w:sz w:val="22"/>
                <w:szCs w:val="22"/>
              </w:rPr>
              <w:lastRenderedPageBreak/>
              <w:br/>
            </w:r>
            <w:r w:rsidRPr="00F77645">
              <w:rPr>
                <w:rFonts w:ascii="Arial" w:eastAsia="Arial" w:hAnsi="Arial" w:cs="Arial"/>
                <w:bCs/>
                <w:sz w:val="22"/>
                <w:szCs w:val="22"/>
              </w:rPr>
              <w:t xml:space="preserve"> 1.- Cervezas y Vinos:</w:t>
            </w:r>
          </w:p>
          <w:p w14:paraId="0C7BF524" w14:textId="77777777" w:rsidR="006F4988" w:rsidRPr="00F77645" w:rsidRDefault="006F4988" w:rsidP="006F4988">
            <w:pPr>
              <w:ind w:right="36"/>
              <w:jc w:val="both"/>
              <w:rPr>
                <w:rFonts w:ascii="Arial" w:hAnsi="Arial" w:cs="Arial"/>
                <w:bCs/>
                <w:sz w:val="22"/>
                <w:szCs w:val="22"/>
              </w:rPr>
            </w:pPr>
          </w:p>
          <w:p w14:paraId="0A78265F" w14:textId="77777777" w:rsidR="006F4988" w:rsidRPr="00F77645" w:rsidRDefault="006F4988" w:rsidP="006F4988">
            <w:pPr>
              <w:ind w:left="351" w:right="36" w:hanging="209"/>
              <w:jc w:val="both"/>
              <w:rPr>
                <w:rFonts w:ascii="Arial" w:hAnsi="Arial" w:cs="Arial"/>
                <w:bCs/>
                <w:sz w:val="22"/>
                <w:szCs w:val="22"/>
              </w:rPr>
            </w:pPr>
            <w:r w:rsidRPr="00F77645">
              <w:rPr>
                <w:rFonts w:ascii="Arial" w:eastAsia="Arial" w:hAnsi="Arial" w:cs="Arial"/>
                <w:bCs/>
                <w:sz w:val="22"/>
                <w:szCs w:val="22"/>
              </w:rPr>
              <w:t>A.- Al copeo:</w:t>
            </w:r>
          </w:p>
          <w:p w14:paraId="3E64B825" w14:textId="77777777" w:rsidR="006F4988" w:rsidRPr="00F77645" w:rsidRDefault="006F4988" w:rsidP="006F4988">
            <w:pPr>
              <w:ind w:left="351" w:right="36"/>
              <w:jc w:val="both"/>
              <w:rPr>
                <w:rFonts w:ascii="Arial" w:hAnsi="Arial" w:cs="Arial"/>
                <w:bCs/>
                <w:sz w:val="22"/>
                <w:szCs w:val="22"/>
              </w:rPr>
            </w:pPr>
          </w:p>
          <w:p w14:paraId="38F92EAC" w14:textId="77777777" w:rsidR="006F4988" w:rsidRPr="00F77645" w:rsidRDefault="006F4988" w:rsidP="006F4988">
            <w:pPr>
              <w:ind w:left="284" w:right="36"/>
              <w:jc w:val="both"/>
              <w:rPr>
                <w:rFonts w:ascii="Arial" w:eastAsia="Arial" w:hAnsi="Arial" w:cs="Arial"/>
                <w:bCs/>
                <w:color w:val="000000" w:themeColor="text1"/>
                <w:sz w:val="22"/>
                <w:szCs w:val="22"/>
                <w:lang w:eastAsia="es-MX"/>
              </w:rPr>
            </w:pPr>
            <w:r w:rsidRPr="00F77645">
              <w:rPr>
                <w:rFonts w:ascii="Arial" w:eastAsia="Arial" w:hAnsi="Arial" w:cs="Arial"/>
                <w:bCs/>
                <w:color w:val="000000" w:themeColor="text1"/>
                <w:sz w:val="22"/>
                <w:szCs w:val="22"/>
                <w:lang w:eastAsia="es-MX"/>
              </w:rPr>
              <w:t xml:space="preserve">a) Bares y cantinas, ladies bar, video bar, discotecas, billares, centros nocturnos o </w:t>
            </w:r>
            <w:proofErr w:type="gramStart"/>
            <w:r w:rsidRPr="00F77645">
              <w:rPr>
                <w:rFonts w:ascii="Arial" w:eastAsia="Arial" w:hAnsi="Arial" w:cs="Arial"/>
                <w:bCs/>
                <w:color w:val="000000" w:themeColor="text1"/>
                <w:sz w:val="22"/>
                <w:szCs w:val="22"/>
                <w:lang w:eastAsia="es-MX"/>
              </w:rPr>
              <w:t>cabarets</w:t>
            </w:r>
            <w:proofErr w:type="gramEnd"/>
            <w:r w:rsidRPr="00F77645">
              <w:rPr>
                <w:rFonts w:ascii="Arial" w:eastAsia="Arial" w:hAnsi="Arial" w:cs="Arial"/>
                <w:bCs/>
                <w:color w:val="000000" w:themeColor="text1"/>
                <w:sz w:val="22"/>
                <w:szCs w:val="22"/>
                <w:lang w:eastAsia="es-MX"/>
              </w:rPr>
              <w:t>, cervecerías, hotel de paso, motel de paso, salón de baile, salón de fiestas, $ 8,803.00</w:t>
            </w:r>
          </w:p>
          <w:p w14:paraId="4A803E0C" w14:textId="77777777" w:rsidR="006F4988" w:rsidRPr="00F77645" w:rsidRDefault="006F4988" w:rsidP="006F4988">
            <w:pPr>
              <w:ind w:left="284" w:right="36"/>
              <w:jc w:val="both"/>
              <w:rPr>
                <w:rFonts w:ascii="Arial" w:eastAsia="Arial" w:hAnsi="Arial" w:cs="Arial"/>
                <w:bCs/>
                <w:color w:val="000000" w:themeColor="text1"/>
                <w:sz w:val="22"/>
                <w:szCs w:val="22"/>
                <w:lang w:eastAsia="es-MX"/>
              </w:rPr>
            </w:pPr>
            <w:r w:rsidRPr="00F77645">
              <w:rPr>
                <w:rFonts w:ascii="Arial" w:eastAsia="Arial" w:hAnsi="Arial" w:cs="Arial"/>
                <w:bCs/>
                <w:color w:val="000000"/>
                <w:sz w:val="22"/>
                <w:szCs w:val="22"/>
                <w:lang w:eastAsia="es-MX"/>
              </w:rPr>
              <w:t xml:space="preserve">b) Restaurantes, restaurantes-bar, boliches, casa de huéspedes, casinos sociales, fondas y taquerías, centros y círculos sociales, centros deportivos, estadios, lugares o </w:t>
            </w:r>
            <w:r w:rsidRPr="00F77645">
              <w:rPr>
                <w:rFonts w:ascii="Arial" w:eastAsia="Arial" w:hAnsi="Arial" w:cs="Arial"/>
                <w:bCs/>
                <w:color w:val="000000" w:themeColor="text1"/>
                <w:sz w:val="22"/>
                <w:szCs w:val="22"/>
                <w:lang w:eastAsia="es-MX"/>
              </w:rPr>
              <w:t>locales que realicen espectáculos públicos o deportivos, hoteles y moteles, y bebidas preparadas para llevar $ 8,166.00</w:t>
            </w:r>
          </w:p>
          <w:p w14:paraId="34D929BA" w14:textId="77777777" w:rsidR="006F4988" w:rsidRPr="00F77645" w:rsidRDefault="006F4988" w:rsidP="006F4988">
            <w:pPr>
              <w:ind w:right="36"/>
              <w:jc w:val="both"/>
              <w:rPr>
                <w:rFonts w:ascii="Arial" w:hAnsi="Arial" w:cs="Arial"/>
                <w:bCs/>
                <w:color w:val="000000"/>
                <w:sz w:val="22"/>
                <w:szCs w:val="22"/>
                <w:lang w:val="es-MX" w:eastAsia="es-MX"/>
              </w:rPr>
            </w:pPr>
            <w:r w:rsidRPr="00F77645">
              <w:rPr>
                <w:rFonts w:ascii="Arial" w:eastAsia="Arial" w:hAnsi="Arial" w:cs="Arial"/>
                <w:bCs/>
                <w:color w:val="333333"/>
                <w:sz w:val="22"/>
                <w:szCs w:val="22"/>
                <w:lang w:val="es-MX" w:eastAsia="es-MX"/>
              </w:rPr>
              <w:br/>
            </w:r>
            <w:r w:rsidRPr="00F77645">
              <w:rPr>
                <w:rFonts w:ascii="Arial" w:eastAsia="Arial" w:hAnsi="Arial" w:cs="Arial"/>
                <w:bCs/>
                <w:color w:val="000000" w:themeColor="text1"/>
                <w:sz w:val="22"/>
                <w:szCs w:val="22"/>
                <w:lang w:val="es-MX" w:eastAsia="es-MX"/>
              </w:rPr>
              <w:t>B.- En botella cerrada:</w:t>
            </w:r>
          </w:p>
          <w:p w14:paraId="0A229678" w14:textId="77777777" w:rsidR="006F4988" w:rsidRPr="00F77645" w:rsidRDefault="006F4988" w:rsidP="006F4988">
            <w:pPr>
              <w:ind w:right="36"/>
              <w:jc w:val="both"/>
              <w:rPr>
                <w:rFonts w:ascii="Arial" w:hAnsi="Arial" w:cs="Arial"/>
                <w:bCs/>
                <w:sz w:val="22"/>
                <w:szCs w:val="22"/>
              </w:rPr>
            </w:pPr>
          </w:p>
          <w:p w14:paraId="6BF34186" w14:textId="77777777" w:rsidR="006F4988" w:rsidRPr="00F77645" w:rsidRDefault="006F4988" w:rsidP="006F4988">
            <w:pPr>
              <w:ind w:left="284" w:right="36"/>
              <w:contextualSpacing/>
              <w:jc w:val="both"/>
              <w:rPr>
                <w:rFonts w:ascii="Arial" w:eastAsia="Arial" w:hAnsi="Arial" w:cs="Arial"/>
                <w:bCs/>
                <w:sz w:val="22"/>
                <w:szCs w:val="22"/>
                <w:lang w:val="es-MX"/>
              </w:rPr>
            </w:pPr>
            <w:r w:rsidRPr="00F77645">
              <w:rPr>
                <w:rFonts w:ascii="Arial" w:eastAsia="Arial" w:hAnsi="Arial" w:cs="Arial"/>
                <w:bCs/>
                <w:sz w:val="22"/>
                <w:szCs w:val="22"/>
              </w:rPr>
              <w:t xml:space="preserve">a) </w:t>
            </w:r>
            <w:r w:rsidRPr="00F77645">
              <w:rPr>
                <w:rFonts w:ascii="Arial" w:eastAsia="Arial" w:hAnsi="Arial" w:cs="Arial"/>
                <w:bCs/>
                <w:sz w:val="22"/>
                <w:szCs w:val="22"/>
                <w:lang w:val="es-MX"/>
              </w:rPr>
              <w:t>Agencia de distribución, distribuidor de cerveza, distribuidor de vinos, productor $53,411.00</w:t>
            </w:r>
          </w:p>
          <w:p w14:paraId="6E2599E7" w14:textId="77777777" w:rsidR="006F4988" w:rsidRPr="00F77645" w:rsidRDefault="006F4988" w:rsidP="006F4988">
            <w:pPr>
              <w:ind w:left="284" w:right="36"/>
              <w:contextualSpacing/>
              <w:jc w:val="both"/>
              <w:rPr>
                <w:rFonts w:ascii="Arial" w:hAnsi="Arial" w:cs="Arial"/>
                <w:bCs/>
                <w:sz w:val="22"/>
                <w:szCs w:val="22"/>
                <w:lang w:val="es-MX"/>
              </w:rPr>
            </w:pPr>
            <w:r w:rsidRPr="00F77645">
              <w:rPr>
                <w:rFonts w:ascii="Arial" w:eastAsia="Arial" w:hAnsi="Arial" w:cs="Arial"/>
                <w:bCs/>
                <w:sz w:val="22"/>
                <w:szCs w:val="22"/>
                <w:lang w:val="es-MX"/>
              </w:rPr>
              <w:t xml:space="preserve">b) Depósito, expendio de vinos y licores, licorería, tiendas de autoservicio o mostrador, tiendas de abarrotes, </w:t>
            </w:r>
            <w:proofErr w:type="spellStart"/>
            <w:proofErr w:type="gramStart"/>
            <w:r w:rsidRPr="00F77645">
              <w:rPr>
                <w:rFonts w:ascii="Arial" w:eastAsia="Arial" w:hAnsi="Arial" w:cs="Arial"/>
                <w:bCs/>
                <w:sz w:val="22"/>
                <w:szCs w:val="22"/>
                <w:lang w:val="es-MX"/>
              </w:rPr>
              <w:t>mini-súper</w:t>
            </w:r>
            <w:proofErr w:type="spellEnd"/>
            <w:proofErr w:type="gramEnd"/>
            <w:r w:rsidRPr="00F77645">
              <w:rPr>
                <w:rFonts w:ascii="Arial" w:eastAsia="Arial" w:hAnsi="Arial" w:cs="Arial"/>
                <w:bCs/>
                <w:sz w:val="22"/>
                <w:szCs w:val="22"/>
                <w:lang w:val="es-MX"/>
              </w:rPr>
              <w:t xml:space="preserve"> o tiendas de conveniencia, </w:t>
            </w:r>
            <w:proofErr w:type="spellStart"/>
            <w:r w:rsidRPr="00F77645">
              <w:rPr>
                <w:rFonts w:ascii="Arial" w:eastAsia="Arial" w:hAnsi="Arial" w:cs="Arial"/>
                <w:bCs/>
                <w:sz w:val="22"/>
                <w:szCs w:val="22"/>
                <w:lang w:val="es-MX"/>
              </w:rPr>
              <w:t>sub-agencia</w:t>
            </w:r>
            <w:proofErr w:type="spellEnd"/>
            <w:r w:rsidRPr="00F77645">
              <w:rPr>
                <w:rFonts w:ascii="Arial" w:eastAsia="Arial" w:hAnsi="Arial" w:cs="Arial"/>
                <w:bCs/>
                <w:sz w:val="22"/>
                <w:szCs w:val="22"/>
                <w:lang w:val="es-MX"/>
              </w:rPr>
              <w:t>, supermercado $ 8,166.00</w:t>
            </w:r>
          </w:p>
          <w:p w14:paraId="338E263C" w14:textId="77777777" w:rsidR="006F4988" w:rsidRPr="00F77645" w:rsidRDefault="006F4988" w:rsidP="006F4988">
            <w:pPr>
              <w:ind w:right="36"/>
              <w:rPr>
                <w:rFonts w:ascii="Arial" w:eastAsia="Arial" w:hAnsi="Arial" w:cs="Arial"/>
                <w:bCs/>
                <w:sz w:val="22"/>
                <w:szCs w:val="22"/>
              </w:rPr>
            </w:pPr>
            <w:r w:rsidRPr="00F77645">
              <w:rPr>
                <w:rFonts w:ascii="Arial" w:eastAsia="Arial" w:hAnsi="Arial" w:cs="Arial"/>
                <w:bCs/>
                <w:sz w:val="22"/>
                <w:szCs w:val="22"/>
              </w:rPr>
              <w:br/>
              <w:t>III.-Por el cambio de propietario o razón social 20% del costo de la licencia.</w:t>
            </w:r>
            <w:r w:rsidRPr="00F77645">
              <w:rPr>
                <w:rFonts w:ascii="Arial" w:hAnsi="Arial" w:cs="Arial"/>
                <w:bCs/>
                <w:sz w:val="22"/>
                <w:szCs w:val="22"/>
              </w:rPr>
              <w:br/>
            </w:r>
            <w:r w:rsidRPr="00F77645">
              <w:rPr>
                <w:rFonts w:ascii="Arial" w:hAnsi="Arial" w:cs="Arial"/>
                <w:bCs/>
                <w:sz w:val="22"/>
                <w:szCs w:val="22"/>
              </w:rPr>
              <w:br/>
            </w:r>
            <w:r w:rsidRPr="00F77645">
              <w:rPr>
                <w:rFonts w:ascii="Arial" w:eastAsia="Arial" w:hAnsi="Arial" w:cs="Arial"/>
                <w:bCs/>
                <w:sz w:val="22"/>
                <w:szCs w:val="22"/>
              </w:rPr>
              <w:t>IV.- Por el cambio de domicilio, cambio de nombre de negocio o de comodatario de las licencias de funcionamiento para distribuidoras o agencias $ 6,166.00</w:t>
            </w:r>
          </w:p>
          <w:p w14:paraId="6F5D9440" w14:textId="77777777" w:rsidR="006F4988" w:rsidRPr="00F77645" w:rsidRDefault="006F4988" w:rsidP="006F4988">
            <w:pPr>
              <w:ind w:right="36"/>
              <w:jc w:val="both"/>
              <w:rPr>
                <w:rFonts w:ascii="Arial" w:hAnsi="Arial" w:cs="Arial"/>
                <w:bCs/>
                <w:sz w:val="22"/>
                <w:szCs w:val="22"/>
              </w:rPr>
            </w:pPr>
          </w:p>
          <w:p w14:paraId="740D4DE3" w14:textId="77777777" w:rsidR="006F4988" w:rsidRPr="00F77645" w:rsidRDefault="006F4988" w:rsidP="006F4988">
            <w:pPr>
              <w:ind w:right="-97"/>
              <w:rPr>
                <w:rFonts w:ascii="Arial" w:eastAsia="Arial" w:hAnsi="Arial" w:cs="Arial"/>
                <w:bCs/>
                <w:sz w:val="22"/>
                <w:szCs w:val="22"/>
              </w:rPr>
            </w:pPr>
            <w:r w:rsidRPr="00F77645">
              <w:rPr>
                <w:rFonts w:ascii="Arial" w:eastAsia="Arial" w:hAnsi="Arial" w:cs="Arial"/>
                <w:bCs/>
                <w:sz w:val="22"/>
                <w:szCs w:val="22"/>
              </w:rPr>
              <w:t>V.- Por el cambio de giro se deberá pagar la diferencia del costo entre la licencia existente y la nueva.</w:t>
            </w:r>
            <w:r w:rsidRPr="00F77645">
              <w:rPr>
                <w:rFonts w:ascii="Arial" w:hAnsi="Arial" w:cs="Arial"/>
                <w:bCs/>
                <w:sz w:val="22"/>
                <w:szCs w:val="22"/>
              </w:rPr>
              <w:br/>
            </w:r>
          </w:p>
          <w:p w14:paraId="3D71FA5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VI.- En los casos en que los traspasos se efectúen entre padres e hijos y viceversa no se realizará cobro alguno. </w:t>
            </w:r>
          </w:p>
          <w:p w14:paraId="589EE08F"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 xml:space="preserve">VII.- En los casos en que los traspasos se efectúen entre hermanos </w:t>
            </w:r>
            <w:r w:rsidRPr="00F77645">
              <w:rPr>
                <w:rFonts w:ascii="Arial" w:eastAsia="Arial" w:hAnsi="Arial" w:cs="Arial"/>
                <w:bCs/>
                <w:sz w:val="22"/>
                <w:szCs w:val="22"/>
              </w:rPr>
              <w:lastRenderedPageBreak/>
              <w:t>cubrirán el 50% de la tarifa correspondiente, debiendo presentar documentación que acredite el parentesco.</w:t>
            </w:r>
          </w:p>
          <w:p w14:paraId="6219A3D1" w14:textId="77777777" w:rsidR="006F4988" w:rsidRPr="00F77645" w:rsidRDefault="006F4988" w:rsidP="006F4988">
            <w:pPr>
              <w:ind w:right="36"/>
              <w:jc w:val="both"/>
              <w:rPr>
                <w:rFonts w:ascii="Arial" w:eastAsia="Arial" w:hAnsi="Arial" w:cs="Arial"/>
                <w:bCs/>
                <w:sz w:val="22"/>
                <w:szCs w:val="22"/>
              </w:rPr>
            </w:pPr>
          </w:p>
          <w:p w14:paraId="0CAE68E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VIII.- Por la venta de bebidas alcohólicas que se realicen en reuniones y espectáculos públicos se cubrirá el equivalente al 10% sobre la venta bruta, independiente de que se cuente con la licencia de funcionamiento para venta de bebidas alcohólicas.</w:t>
            </w:r>
          </w:p>
          <w:p w14:paraId="19FB8046" w14:textId="77777777" w:rsidR="006F4988" w:rsidRPr="00F77645" w:rsidRDefault="006F4988" w:rsidP="006F4988">
            <w:pPr>
              <w:ind w:right="36"/>
              <w:jc w:val="both"/>
              <w:rPr>
                <w:rFonts w:ascii="Arial" w:eastAsia="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IX.- Para realizar cualquiera de los trámites estipulados en las fracciones anteriores, será necesario presentar el Certificado de uso de suelo y el pago del impuesto predial del ejercicio fiscal 2023.</w:t>
            </w:r>
          </w:p>
          <w:p w14:paraId="6074B7CC" w14:textId="77777777" w:rsidR="006F4988" w:rsidRPr="00F77645" w:rsidRDefault="006F4988" w:rsidP="006F4988">
            <w:pPr>
              <w:ind w:right="36"/>
              <w:jc w:val="both"/>
              <w:rPr>
                <w:rFonts w:ascii="Arial" w:eastAsia="Arial" w:hAnsi="Arial" w:cs="Arial"/>
                <w:bCs/>
                <w:sz w:val="22"/>
                <w:szCs w:val="22"/>
              </w:rPr>
            </w:pPr>
          </w:p>
          <w:p w14:paraId="78BBFA0D" w14:textId="77777777" w:rsidR="006F4988" w:rsidRPr="00036FD3" w:rsidRDefault="006F4988" w:rsidP="006F4988">
            <w:pPr>
              <w:ind w:right="36"/>
              <w:jc w:val="center"/>
              <w:rPr>
                <w:rFonts w:ascii="Arial" w:hAnsi="Arial" w:cs="Arial"/>
                <w:b/>
                <w:sz w:val="22"/>
                <w:szCs w:val="22"/>
              </w:rPr>
            </w:pPr>
            <w:r w:rsidRPr="00036FD3">
              <w:rPr>
                <w:rFonts w:ascii="Arial" w:eastAsia="Arial" w:hAnsi="Arial" w:cs="Arial"/>
                <w:b/>
                <w:sz w:val="22"/>
                <w:szCs w:val="22"/>
              </w:rPr>
              <w:t>SECCIÓN V</w:t>
            </w:r>
          </w:p>
          <w:p w14:paraId="5E74C8F8" w14:textId="77777777" w:rsidR="006F4988" w:rsidRPr="00036FD3" w:rsidRDefault="006F4988" w:rsidP="006F4988">
            <w:pPr>
              <w:ind w:right="36"/>
              <w:jc w:val="center"/>
              <w:rPr>
                <w:rFonts w:ascii="Arial" w:eastAsia="Arial" w:hAnsi="Arial" w:cs="Arial"/>
                <w:b/>
                <w:sz w:val="22"/>
                <w:szCs w:val="22"/>
              </w:rPr>
            </w:pPr>
            <w:r w:rsidRPr="00036FD3">
              <w:rPr>
                <w:rFonts w:ascii="Arial" w:eastAsia="Arial" w:hAnsi="Arial" w:cs="Arial"/>
                <w:b/>
                <w:sz w:val="22"/>
                <w:szCs w:val="22"/>
              </w:rPr>
              <w:t>POR LA EXPEDICIÓN DE LICENCIAS PARA LA COLOCACIÓN</w:t>
            </w:r>
          </w:p>
          <w:p w14:paraId="414EC2DC" w14:textId="77777777" w:rsidR="006F4988" w:rsidRPr="00036FD3" w:rsidRDefault="006F4988" w:rsidP="006F4988">
            <w:pPr>
              <w:ind w:right="36"/>
              <w:jc w:val="center"/>
              <w:rPr>
                <w:rFonts w:ascii="Arial" w:hAnsi="Arial" w:cs="Arial"/>
                <w:b/>
                <w:sz w:val="22"/>
                <w:szCs w:val="22"/>
              </w:rPr>
            </w:pPr>
            <w:r w:rsidRPr="00036FD3">
              <w:rPr>
                <w:rFonts w:ascii="Arial" w:eastAsia="Arial" w:hAnsi="Arial" w:cs="Arial"/>
                <w:b/>
                <w:sz w:val="22"/>
                <w:szCs w:val="22"/>
              </w:rPr>
              <w:t>Y USO DE ANUNCIOS Y CARTELES PUBLICITARIOS</w:t>
            </w:r>
          </w:p>
          <w:p w14:paraId="059659ED" w14:textId="77777777" w:rsidR="006F4988" w:rsidRPr="00036FD3" w:rsidRDefault="006F4988" w:rsidP="006F4988">
            <w:pPr>
              <w:ind w:right="36"/>
              <w:jc w:val="both"/>
              <w:rPr>
                <w:rFonts w:ascii="Arial" w:hAnsi="Arial" w:cs="Arial"/>
                <w:b/>
                <w:sz w:val="22"/>
                <w:szCs w:val="22"/>
              </w:rPr>
            </w:pPr>
            <w:r w:rsidRPr="00036FD3">
              <w:rPr>
                <w:rFonts w:ascii="Arial" w:eastAsia="Arial" w:hAnsi="Arial" w:cs="Arial"/>
                <w:b/>
                <w:sz w:val="22"/>
                <w:szCs w:val="22"/>
              </w:rPr>
              <w:t xml:space="preserve"> </w:t>
            </w:r>
          </w:p>
          <w:p w14:paraId="74049111" w14:textId="77777777" w:rsidR="006F4988" w:rsidRPr="00F77645" w:rsidRDefault="006F4988" w:rsidP="006F4988">
            <w:pPr>
              <w:ind w:right="36"/>
              <w:jc w:val="both"/>
              <w:rPr>
                <w:rFonts w:ascii="Arial" w:hAnsi="Arial" w:cs="Arial"/>
                <w:bCs/>
                <w:sz w:val="22"/>
                <w:szCs w:val="22"/>
              </w:rPr>
            </w:pPr>
            <w:r w:rsidRPr="00036FD3">
              <w:rPr>
                <w:rFonts w:ascii="Arial" w:eastAsia="Arial" w:hAnsi="Arial" w:cs="Arial"/>
                <w:b/>
                <w:sz w:val="22"/>
                <w:szCs w:val="22"/>
              </w:rPr>
              <w:t xml:space="preserve">ARTÍCULO 33.- </w:t>
            </w:r>
            <w:r w:rsidRPr="00F77645">
              <w:rPr>
                <w:rFonts w:ascii="Arial" w:eastAsia="Arial" w:hAnsi="Arial" w:cs="Arial"/>
                <w:bCs/>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6E3E2D50" w14:textId="77777777" w:rsidR="006F4988" w:rsidRPr="00F77645" w:rsidRDefault="006F4988" w:rsidP="006F4988">
            <w:pPr>
              <w:ind w:right="36"/>
              <w:jc w:val="both"/>
              <w:rPr>
                <w:rFonts w:ascii="Arial" w:hAnsi="Arial" w:cs="Arial"/>
                <w:bCs/>
                <w:sz w:val="22"/>
                <w:szCs w:val="22"/>
              </w:rPr>
            </w:pPr>
          </w:p>
          <w:p w14:paraId="625D44E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Las cuotas anuales por autorización y refrendos de anuncios serán de: </w:t>
            </w:r>
          </w:p>
          <w:p w14:paraId="2F285E74" w14:textId="77777777" w:rsidR="006F4988" w:rsidRPr="00F77645" w:rsidRDefault="006F4988" w:rsidP="006F4988">
            <w:pPr>
              <w:ind w:right="36"/>
              <w:jc w:val="both"/>
              <w:rPr>
                <w:rFonts w:ascii="Arial" w:hAnsi="Arial" w:cs="Arial"/>
                <w:bCs/>
                <w:sz w:val="22"/>
                <w:szCs w:val="22"/>
              </w:rPr>
            </w:pPr>
          </w:p>
          <w:p w14:paraId="3ABC658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 Espectaculares y luminosos altura mínima 9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a partir del nivel de la banqueta $ 4,657.00.</w:t>
            </w:r>
          </w:p>
          <w:p w14:paraId="688EC5C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2.- Anuncios y/o Luminosos de altura máxima de 9 </w:t>
            </w:r>
            <w:proofErr w:type="spellStart"/>
            <w:r w:rsidRPr="00F77645">
              <w:rPr>
                <w:rFonts w:ascii="Arial" w:eastAsia="Arial" w:hAnsi="Arial" w:cs="Arial"/>
                <w:bCs/>
                <w:sz w:val="22"/>
                <w:szCs w:val="22"/>
              </w:rPr>
              <w:t>mts</w:t>
            </w:r>
            <w:proofErr w:type="spellEnd"/>
            <w:r w:rsidRPr="00F77645">
              <w:rPr>
                <w:rFonts w:ascii="Arial" w:eastAsia="Arial" w:hAnsi="Arial" w:cs="Arial"/>
                <w:bCs/>
                <w:sz w:val="22"/>
                <w:szCs w:val="22"/>
              </w:rPr>
              <w:t>., a partir del nivel de la banqueta $ 3,414.00.</w:t>
            </w:r>
          </w:p>
          <w:p w14:paraId="48463ACF" w14:textId="77777777" w:rsidR="006F4988" w:rsidRPr="00F77645" w:rsidRDefault="006F4988" w:rsidP="006F4988">
            <w:pPr>
              <w:ind w:right="36"/>
              <w:jc w:val="both"/>
              <w:rPr>
                <w:rFonts w:ascii="Arial" w:eastAsia="Arial" w:hAnsi="Arial" w:cs="Arial"/>
                <w:bCs/>
                <w:sz w:val="22"/>
                <w:szCs w:val="22"/>
                <w:lang w:val="es-419"/>
              </w:rPr>
            </w:pPr>
            <w:r w:rsidRPr="00F77645">
              <w:rPr>
                <w:rFonts w:ascii="Arial" w:eastAsia="Arial" w:hAnsi="Arial" w:cs="Arial"/>
                <w:bCs/>
                <w:sz w:val="22"/>
                <w:szCs w:val="22"/>
              </w:rPr>
              <w:t>3.-Anuncios en bardas o fachadas $ 1,908.00 anual.</w:t>
            </w:r>
            <w:r w:rsidRPr="00F77645">
              <w:rPr>
                <w:rFonts w:ascii="Arial" w:eastAsia="Arial" w:hAnsi="Arial" w:cs="Arial"/>
                <w:bCs/>
                <w:sz w:val="22"/>
                <w:szCs w:val="22"/>
                <w:lang w:val="es-419"/>
              </w:rPr>
              <w:t xml:space="preserve">  </w:t>
            </w:r>
          </w:p>
          <w:p w14:paraId="494AF70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4.-Por publicidad con auto parlantes $ 156.00 por evento o $ 1,790.00 anual.</w:t>
            </w:r>
          </w:p>
          <w:p w14:paraId="5BF3D3F5" w14:textId="77777777" w:rsidR="006F4988" w:rsidRPr="00F77645" w:rsidRDefault="006F4988" w:rsidP="006F4988">
            <w:pPr>
              <w:ind w:left="284" w:right="36" w:hanging="284"/>
              <w:jc w:val="both"/>
              <w:rPr>
                <w:rFonts w:ascii="Arial" w:hAnsi="Arial" w:cs="Arial"/>
                <w:bCs/>
                <w:sz w:val="22"/>
                <w:szCs w:val="22"/>
              </w:rPr>
            </w:pPr>
            <w:r w:rsidRPr="00F77645">
              <w:rPr>
                <w:rFonts w:ascii="Arial" w:eastAsia="Arial" w:hAnsi="Arial" w:cs="Arial"/>
                <w:bCs/>
                <w:sz w:val="22"/>
                <w:szCs w:val="22"/>
              </w:rPr>
              <w:t>5.-Mantas publicitarias para eventos especiales $ 517.00 Temporales (Periodo no mayor a 60 días) $77.00 M2.</w:t>
            </w:r>
          </w:p>
          <w:p w14:paraId="341746FB" w14:textId="77777777" w:rsidR="006F4988" w:rsidRPr="00F77645" w:rsidRDefault="006F4988" w:rsidP="006F4988">
            <w:pPr>
              <w:ind w:left="284" w:right="36" w:hanging="284"/>
              <w:jc w:val="both"/>
              <w:rPr>
                <w:rFonts w:ascii="Arial" w:hAnsi="Arial" w:cs="Arial"/>
                <w:bCs/>
                <w:sz w:val="22"/>
                <w:szCs w:val="22"/>
              </w:rPr>
            </w:pPr>
            <w:r w:rsidRPr="00F77645">
              <w:rPr>
                <w:rFonts w:ascii="Arial" w:eastAsia="Arial" w:hAnsi="Arial" w:cs="Arial"/>
                <w:bCs/>
                <w:sz w:val="22"/>
                <w:szCs w:val="22"/>
              </w:rPr>
              <w:t xml:space="preserve">6.-Publicidad para eventos de bailes, jaripeos, obras de teatro y similares pagaran una cuota de   $717.00 y una garantía de $ </w:t>
            </w:r>
            <w:r w:rsidRPr="00F77645">
              <w:rPr>
                <w:rFonts w:ascii="Arial" w:eastAsia="Arial" w:hAnsi="Arial" w:cs="Arial"/>
                <w:bCs/>
                <w:sz w:val="22"/>
                <w:szCs w:val="22"/>
              </w:rPr>
              <w:lastRenderedPageBreak/>
              <w:t xml:space="preserve">2,500.00 por evento, para la limpieza de la publicidad colocada en </w:t>
            </w:r>
            <w:r w:rsidRPr="00F77645">
              <w:rPr>
                <w:rFonts w:ascii="Arial" w:eastAsia="Arial" w:hAnsi="Arial" w:cs="Arial"/>
                <w:bCs/>
                <w:sz w:val="22"/>
                <w:szCs w:val="22"/>
              </w:rPr>
              <w:br/>
              <w:t xml:space="preserve">la vía pública. </w:t>
            </w:r>
          </w:p>
          <w:p w14:paraId="7C0AD103" w14:textId="77777777" w:rsidR="006F4988" w:rsidRPr="00F77645" w:rsidRDefault="006F4988" w:rsidP="006F4988">
            <w:pPr>
              <w:ind w:left="284" w:right="36" w:hanging="284"/>
              <w:jc w:val="both"/>
              <w:rPr>
                <w:rFonts w:ascii="Arial" w:hAnsi="Arial" w:cs="Arial"/>
                <w:bCs/>
                <w:sz w:val="22"/>
                <w:szCs w:val="22"/>
              </w:rPr>
            </w:pPr>
            <w:r w:rsidRPr="00F77645">
              <w:rPr>
                <w:rFonts w:ascii="Arial" w:eastAsia="Arial" w:hAnsi="Arial" w:cs="Arial"/>
                <w:bCs/>
                <w:sz w:val="22"/>
                <w:szCs w:val="22"/>
              </w:rPr>
              <w:t>7.- Para realizar cualquiera de los trámites anteriormente enumerados, será necesario presentar el certificado de uso de suelo, así mismo estar al corriente en el pago de impuesto predial.</w:t>
            </w:r>
          </w:p>
          <w:p w14:paraId="46016B62" w14:textId="77777777" w:rsidR="006F4988" w:rsidRPr="00036FD3" w:rsidRDefault="006F4988" w:rsidP="006F4988">
            <w:pPr>
              <w:ind w:right="36"/>
              <w:jc w:val="center"/>
              <w:rPr>
                <w:rFonts w:ascii="Arial" w:eastAsia="Arial" w:hAnsi="Arial" w:cs="Arial"/>
                <w:b/>
                <w:sz w:val="22"/>
                <w:szCs w:val="22"/>
              </w:rPr>
            </w:pPr>
          </w:p>
          <w:p w14:paraId="3F815BDA" w14:textId="77777777" w:rsidR="006F4988" w:rsidRPr="00036FD3" w:rsidRDefault="006F4988" w:rsidP="006F4988">
            <w:pPr>
              <w:ind w:right="36"/>
              <w:jc w:val="center"/>
              <w:rPr>
                <w:rFonts w:ascii="Arial" w:hAnsi="Arial" w:cs="Arial"/>
                <w:b/>
                <w:sz w:val="22"/>
                <w:szCs w:val="22"/>
              </w:rPr>
            </w:pPr>
            <w:r w:rsidRPr="00036FD3">
              <w:rPr>
                <w:rFonts w:ascii="Arial" w:eastAsia="Arial" w:hAnsi="Arial" w:cs="Arial"/>
                <w:b/>
                <w:sz w:val="22"/>
                <w:szCs w:val="22"/>
              </w:rPr>
              <w:t>SECCIÓN VI</w:t>
            </w:r>
          </w:p>
          <w:p w14:paraId="60AD9E73" w14:textId="77777777" w:rsidR="006F4988" w:rsidRPr="00036FD3" w:rsidRDefault="006F4988" w:rsidP="006F4988">
            <w:pPr>
              <w:ind w:right="36"/>
              <w:jc w:val="center"/>
              <w:rPr>
                <w:rFonts w:ascii="Arial" w:hAnsi="Arial" w:cs="Arial"/>
                <w:b/>
                <w:sz w:val="22"/>
                <w:szCs w:val="22"/>
              </w:rPr>
            </w:pPr>
            <w:r w:rsidRPr="00036FD3">
              <w:rPr>
                <w:rFonts w:ascii="Arial" w:eastAsia="Arial" w:hAnsi="Arial" w:cs="Arial"/>
                <w:b/>
                <w:sz w:val="22"/>
                <w:szCs w:val="22"/>
              </w:rPr>
              <w:t>DE LOS SERVICIOS CATASTRALES</w:t>
            </w:r>
          </w:p>
          <w:p w14:paraId="7FA47CF6" w14:textId="77777777" w:rsidR="006F4988" w:rsidRPr="00036FD3" w:rsidRDefault="006F4988" w:rsidP="006F4988">
            <w:pPr>
              <w:ind w:right="36"/>
              <w:jc w:val="both"/>
              <w:rPr>
                <w:rFonts w:ascii="Arial" w:hAnsi="Arial" w:cs="Arial"/>
                <w:b/>
                <w:sz w:val="22"/>
                <w:szCs w:val="22"/>
              </w:rPr>
            </w:pPr>
            <w:r w:rsidRPr="00036FD3">
              <w:rPr>
                <w:rFonts w:ascii="Arial" w:eastAsia="Arial" w:hAnsi="Arial" w:cs="Arial"/>
                <w:b/>
                <w:sz w:val="22"/>
                <w:szCs w:val="22"/>
              </w:rPr>
              <w:t xml:space="preserve"> </w:t>
            </w:r>
          </w:p>
          <w:p w14:paraId="645AEBBE" w14:textId="77777777" w:rsidR="006F4988" w:rsidRPr="00F77645" w:rsidRDefault="006F4988" w:rsidP="006F4988">
            <w:pPr>
              <w:ind w:right="36"/>
              <w:jc w:val="both"/>
              <w:rPr>
                <w:rFonts w:ascii="Arial" w:hAnsi="Arial" w:cs="Arial"/>
                <w:bCs/>
                <w:sz w:val="22"/>
                <w:szCs w:val="22"/>
              </w:rPr>
            </w:pPr>
            <w:r w:rsidRPr="00036FD3">
              <w:rPr>
                <w:rFonts w:ascii="Arial" w:eastAsia="Arial" w:hAnsi="Arial" w:cs="Arial"/>
                <w:b/>
                <w:sz w:val="22"/>
                <w:szCs w:val="22"/>
              </w:rPr>
              <w:t>ARTÍCULO 34.-</w:t>
            </w:r>
            <w:r w:rsidRPr="00F77645">
              <w:rPr>
                <w:rFonts w:ascii="Arial" w:eastAsia="Arial" w:hAnsi="Arial" w:cs="Arial"/>
                <w:bCs/>
                <w:sz w:val="22"/>
                <w:szCs w:val="22"/>
              </w:rPr>
              <w:t xml:space="preserve"> Son objeto de estos derechos, los servicios que presten las autoridades municipales por concepto de:</w:t>
            </w:r>
          </w:p>
          <w:p w14:paraId="0F12B3F7"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br/>
            </w:r>
            <w:r w:rsidRPr="00F77645">
              <w:rPr>
                <w:rFonts w:ascii="Arial" w:eastAsia="Arial" w:hAnsi="Arial" w:cs="Arial"/>
                <w:bCs/>
                <w:sz w:val="22"/>
                <w:szCs w:val="22"/>
              </w:rPr>
              <w:t xml:space="preserve">I.- Certificaciones catastrales: </w:t>
            </w:r>
          </w:p>
          <w:p w14:paraId="5B8EB956" w14:textId="77777777" w:rsidR="006F4988" w:rsidRPr="00F77645" w:rsidRDefault="006F4988" w:rsidP="006F4988">
            <w:pPr>
              <w:ind w:left="202"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1.- Revisión, registro y certificación de planos catastrales $ 139.00</w:t>
            </w:r>
          </w:p>
          <w:p w14:paraId="0D68F156" w14:textId="77777777" w:rsidR="006F4988" w:rsidRPr="00F77645" w:rsidRDefault="006F4988" w:rsidP="006F4988">
            <w:pPr>
              <w:ind w:left="202" w:right="36"/>
              <w:jc w:val="both"/>
              <w:rPr>
                <w:rFonts w:ascii="Arial" w:hAnsi="Arial" w:cs="Arial"/>
                <w:bCs/>
                <w:sz w:val="22"/>
                <w:szCs w:val="22"/>
              </w:rPr>
            </w:pPr>
            <w:r w:rsidRPr="00F77645">
              <w:rPr>
                <w:rFonts w:ascii="Arial" w:eastAsia="Arial" w:hAnsi="Arial" w:cs="Arial"/>
                <w:bCs/>
                <w:sz w:val="22"/>
                <w:szCs w:val="22"/>
              </w:rPr>
              <w:t xml:space="preserve">2.- Revisión, cálculo y registro sobre planos de fraccionamientos, subdivisión y </w:t>
            </w:r>
            <w:proofErr w:type="gramStart"/>
            <w:r w:rsidRPr="00F77645">
              <w:rPr>
                <w:rFonts w:ascii="Arial" w:eastAsia="Arial" w:hAnsi="Arial" w:cs="Arial"/>
                <w:bCs/>
                <w:sz w:val="22"/>
                <w:szCs w:val="22"/>
              </w:rPr>
              <w:t>re lotificación</w:t>
            </w:r>
            <w:proofErr w:type="gramEnd"/>
            <w:r w:rsidRPr="00F77645">
              <w:rPr>
                <w:rFonts w:ascii="Arial" w:eastAsia="Arial" w:hAnsi="Arial" w:cs="Arial"/>
                <w:bCs/>
                <w:sz w:val="22"/>
                <w:szCs w:val="22"/>
              </w:rPr>
              <w:t>, por lote $ 41.00</w:t>
            </w:r>
          </w:p>
          <w:p w14:paraId="0DFF2299" w14:textId="77777777" w:rsidR="006F4988" w:rsidRPr="00F77645" w:rsidRDefault="006F4988" w:rsidP="006F4988">
            <w:pPr>
              <w:ind w:left="202" w:right="36"/>
              <w:jc w:val="both"/>
              <w:rPr>
                <w:rFonts w:ascii="Arial" w:hAnsi="Arial" w:cs="Arial"/>
                <w:bCs/>
                <w:sz w:val="22"/>
                <w:szCs w:val="22"/>
              </w:rPr>
            </w:pPr>
            <w:r w:rsidRPr="00F77645">
              <w:rPr>
                <w:rFonts w:ascii="Arial" w:eastAsia="Arial" w:hAnsi="Arial" w:cs="Arial"/>
                <w:bCs/>
                <w:sz w:val="22"/>
                <w:szCs w:val="22"/>
              </w:rPr>
              <w:t>3.- Por certificación de planos de construcción, arquitectónicos, topográficos $ 116.00</w:t>
            </w:r>
          </w:p>
          <w:p w14:paraId="0FDEFD75" w14:textId="77777777" w:rsidR="006F4988" w:rsidRPr="00F77645" w:rsidRDefault="006F4988" w:rsidP="006F4988">
            <w:pPr>
              <w:ind w:left="202" w:right="36"/>
              <w:jc w:val="both"/>
              <w:rPr>
                <w:rFonts w:ascii="Arial" w:hAnsi="Arial" w:cs="Arial"/>
                <w:bCs/>
                <w:sz w:val="22"/>
                <w:szCs w:val="22"/>
              </w:rPr>
            </w:pPr>
            <w:r w:rsidRPr="00F77645">
              <w:rPr>
                <w:rFonts w:ascii="Arial" w:eastAsia="Arial" w:hAnsi="Arial" w:cs="Arial"/>
                <w:bCs/>
                <w:sz w:val="22"/>
                <w:szCs w:val="22"/>
              </w:rPr>
              <w:t>4.- Certificación unitaria de Plano Catastral $ 176.00.</w:t>
            </w:r>
          </w:p>
          <w:p w14:paraId="78AE3BFB" w14:textId="77777777" w:rsidR="006F4988" w:rsidRPr="00F77645" w:rsidRDefault="006F4988" w:rsidP="006F4988">
            <w:pPr>
              <w:ind w:left="202" w:right="36"/>
              <w:jc w:val="both"/>
              <w:rPr>
                <w:rFonts w:ascii="Arial" w:hAnsi="Arial" w:cs="Arial"/>
                <w:bCs/>
                <w:sz w:val="22"/>
                <w:szCs w:val="22"/>
              </w:rPr>
            </w:pPr>
            <w:r w:rsidRPr="00F77645">
              <w:rPr>
                <w:rFonts w:ascii="Arial" w:eastAsia="Arial" w:hAnsi="Arial" w:cs="Arial"/>
                <w:bCs/>
                <w:sz w:val="22"/>
                <w:szCs w:val="22"/>
              </w:rPr>
              <w:t>5.- Certificado de no propiedad $ 172.00.</w:t>
            </w:r>
          </w:p>
          <w:p w14:paraId="4F3FFB27"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6492E17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Servicios Topográficos: </w:t>
            </w:r>
          </w:p>
          <w:p w14:paraId="71E01A9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D6A2CCA"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t xml:space="preserve">1.- Dibujo de planos urbanos, escalas hasta 1:500: </w:t>
            </w:r>
          </w:p>
          <w:p w14:paraId="2D4511EF"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Tamaño del plano hasta 30x30 </w:t>
            </w:r>
            <w:proofErr w:type="spellStart"/>
            <w:r w:rsidRPr="00F77645">
              <w:rPr>
                <w:rFonts w:ascii="Arial" w:eastAsia="Arial" w:hAnsi="Arial" w:cs="Arial"/>
                <w:bCs/>
                <w:sz w:val="22"/>
                <w:szCs w:val="22"/>
              </w:rPr>
              <w:t>cms</w:t>
            </w:r>
            <w:proofErr w:type="spellEnd"/>
            <w:r w:rsidRPr="00F77645">
              <w:rPr>
                <w:rFonts w:ascii="Arial" w:eastAsia="Arial" w:hAnsi="Arial" w:cs="Arial"/>
                <w:bCs/>
                <w:sz w:val="22"/>
                <w:szCs w:val="22"/>
              </w:rPr>
              <w:t>, cada uno $ 156.00</w:t>
            </w:r>
          </w:p>
          <w:p w14:paraId="4DCDBB6A"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Sobre el excedente del tamaño anterior, por cm2 o fracción $ 41.00</w:t>
            </w:r>
          </w:p>
          <w:p w14:paraId="689BB72F" w14:textId="77777777" w:rsidR="006F4988" w:rsidRPr="00F77645" w:rsidRDefault="006F4988" w:rsidP="006F4988">
            <w:pPr>
              <w:ind w:left="642" w:right="36" w:hanging="642"/>
              <w:jc w:val="both"/>
              <w:rPr>
                <w:rFonts w:ascii="Arial" w:eastAsia="Arial" w:hAnsi="Arial" w:cs="Arial"/>
                <w:bCs/>
                <w:sz w:val="22"/>
                <w:szCs w:val="22"/>
              </w:rPr>
            </w:pPr>
            <w:r w:rsidRPr="00F77645">
              <w:rPr>
                <w:rFonts w:ascii="Arial" w:eastAsia="Arial" w:hAnsi="Arial" w:cs="Arial"/>
                <w:bCs/>
                <w:sz w:val="22"/>
                <w:szCs w:val="22"/>
              </w:rPr>
              <w:t xml:space="preserve">     2.- Dibujo de planos topográficos suburbanos y rústicos, escala mayor a 1:500: </w:t>
            </w:r>
          </w:p>
          <w:p w14:paraId="38CF7292"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a) Polígono de hasta seis vértices, cada uno $ 256.00</w:t>
            </w:r>
          </w:p>
          <w:p w14:paraId="096B257B" w14:textId="77777777" w:rsidR="006F4988" w:rsidRPr="00F77645" w:rsidRDefault="006F4988" w:rsidP="006F4988">
            <w:pPr>
              <w:ind w:left="567" w:right="36"/>
              <w:jc w:val="both"/>
              <w:rPr>
                <w:rFonts w:ascii="Arial" w:eastAsia="Arial" w:hAnsi="Arial" w:cs="Arial"/>
                <w:bCs/>
                <w:sz w:val="22"/>
                <w:szCs w:val="22"/>
              </w:rPr>
            </w:pPr>
            <w:r w:rsidRPr="00F77645">
              <w:rPr>
                <w:rFonts w:ascii="Arial" w:eastAsia="Arial" w:hAnsi="Arial" w:cs="Arial"/>
                <w:bCs/>
                <w:sz w:val="22"/>
                <w:szCs w:val="22"/>
              </w:rPr>
              <w:t>b) Por cada vértice adicional $ 25.00.</w:t>
            </w:r>
          </w:p>
          <w:p w14:paraId="6E899C5F"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 xml:space="preserve">c) Planos que exceden de 50 x 50 </w:t>
            </w:r>
            <w:proofErr w:type="spellStart"/>
            <w:r w:rsidRPr="00F77645">
              <w:rPr>
                <w:rFonts w:ascii="Arial" w:eastAsia="Arial" w:hAnsi="Arial" w:cs="Arial"/>
                <w:bCs/>
                <w:sz w:val="22"/>
                <w:szCs w:val="22"/>
              </w:rPr>
              <w:t>cms</w:t>
            </w:r>
            <w:proofErr w:type="spellEnd"/>
            <w:r w:rsidRPr="00F77645">
              <w:rPr>
                <w:rFonts w:ascii="Arial" w:eastAsia="Arial" w:hAnsi="Arial" w:cs="Arial"/>
                <w:bCs/>
                <w:sz w:val="22"/>
                <w:szCs w:val="22"/>
              </w:rPr>
              <w:t>. sobre los dos incisos anteriores, causarán derechos por cada cm2 adicional o fracción de $ 34.00</w:t>
            </w:r>
          </w:p>
          <w:p w14:paraId="3040EDA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3.- Croquis de localización $ 36.00</w:t>
            </w:r>
          </w:p>
          <w:p w14:paraId="45EA3DB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  </w:t>
            </w:r>
          </w:p>
          <w:p w14:paraId="464D8C3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III.- Servicios de copiado: </w:t>
            </w:r>
          </w:p>
          <w:p w14:paraId="2808D673" w14:textId="77777777" w:rsidR="006F4988" w:rsidRPr="00F77645" w:rsidRDefault="006F4988" w:rsidP="006F4988">
            <w:pPr>
              <w:ind w:right="36"/>
              <w:jc w:val="both"/>
              <w:rPr>
                <w:rFonts w:ascii="Arial" w:hAnsi="Arial" w:cs="Arial"/>
                <w:bCs/>
                <w:sz w:val="22"/>
                <w:szCs w:val="22"/>
              </w:rPr>
            </w:pPr>
          </w:p>
          <w:p w14:paraId="7617C3A7"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 xml:space="preserve">1.- Copias heliográficas de planos que obren en los archivos del departamento: </w:t>
            </w:r>
          </w:p>
          <w:p w14:paraId="08B9E19F" w14:textId="77777777" w:rsidR="006F4988" w:rsidRPr="00F77645" w:rsidRDefault="006F4988" w:rsidP="006F4988">
            <w:pPr>
              <w:ind w:left="708" w:right="36"/>
              <w:jc w:val="both"/>
              <w:rPr>
                <w:rFonts w:ascii="Arial" w:hAnsi="Arial" w:cs="Arial"/>
                <w:bCs/>
                <w:sz w:val="22"/>
                <w:szCs w:val="22"/>
              </w:rPr>
            </w:pPr>
            <w:r w:rsidRPr="00F77645">
              <w:rPr>
                <w:rFonts w:ascii="Arial" w:eastAsia="Arial" w:hAnsi="Arial" w:cs="Arial"/>
                <w:bCs/>
                <w:sz w:val="22"/>
                <w:szCs w:val="22"/>
              </w:rPr>
              <w:t xml:space="preserve"> </w:t>
            </w:r>
          </w:p>
          <w:p w14:paraId="5E113F4A" w14:textId="77777777" w:rsidR="006F4988" w:rsidRPr="00F77645" w:rsidRDefault="006F4988" w:rsidP="006F4988">
            <w:pPr>
              <w:ind w:left="1416" w:right="36" w:hanging="789"/>
              <w:jc w:val="both"/>
              <w:rPr>
                <w:rFonts w:ascii="Arial" w:hAnsi="Arial" w:cs="Arial"/>
                <w:bCs/>
                <w:sz w:val="22"/>
                <w:szCs w:val="22"/>
              </w:rPr>
            </w:pPr>
            <w:r w:rsidRPr="00F77645">
              <w:rPr>
                <w:rFonts w:ascii="Arial" w:eastAsia="Arial" w:hAnsi="Arial" w:cs="Arial"/>
                <w:bCs/>
                <w:sz w:val="22"/>
                <w:szCs w:val="22"/>
              </w:rPr>
              <w:t xml:space="preserve">a) Hasta 30 x 30 </w:t>
            </w:r>
            <w:proofErr w:type="spellStart"/>
            <w:r w:rsidRPr="00F77645">
              <w:rPr>
                <w:rFonts w:ascii="Arial" w:eastAsia="Arial" w:hAnsi="Arial" w:cs="Arial"/>
                <w:bCs/>
                <w:sz w:val="22"/>
                <w:szCs w:val="22"/>
              </w:rPr>
              <w:t>cms</w:t>
            </w:r>
            <w:proofErr w:type="spellEnd"/>
            <w:r w:rsidRPr="00F77645">
              <w:rPr>
                <w:rFonts w:ascii="Arial" w:eastAsia="Arial" w:hAnsi="Arial" w:cs="Arial"/>
                <w:bCs/>
                <w:sz w:val="22"/>
                <w:szCs w:val="22"/>
              </w:rPr>
              <w:t>. $ 39.00</w:t>
            </w:r>
          </w:p>
          <w:p w14:paraId="56B5F25E" w14:textId="77777777" w:rsidR="006F4988" w:rsidRPr="00F77645" w:rsidRDefault="006F4988" w:rsidP="006F4988">
            <w:pPr>
              <w:ind w:left="918" w:right="36" w:hanging="291"/>
              <w:jc w:val="both"/>
              <w:rPr>
                <w:rFonts w:ascii="Arial" w:eastAsia="Arial" w:hAnsi="Arial" w:cs="Arial"/>
                <w:bCs/>
                <w:sz w:val="22"/>
                <w:szCs w:val="22"/>
              </w:rPr>
            </w:pPr>
            <w:r w:rsidRPr="00F77645">
              <w:rPr>
                <w:rFonts w:ascii="Arial" w:eastAsia="Arial" w:hAnsi="Arial" w:cs="Arial"/>
                <w:bCs/>
                <w:sz w:val="22"/>
                <w:szCs w:val="22"/>
              </w:rPr>
              <w:t>b) En tamaños mayores, por cada cm2, adicional o fracción $ 10.00</w:t>
            </w:r>
          </w:p>
          <w:p w14:paraId="1D1FDCFD" w14:textId="77777777" w:rsidR="006F4988" w:rsidRPr="00F77645" w:rsidRDefault="006F4988" w:rsidP="006F4988">
            <w:pPr>
              <w:ind w:left="708" w:right="36" w:hanging="506"/>
              <w:jc w:val="both"/>
              <w:rPr>
                <w:rFonts w:ascii="Arial" w:eastAsia="Arial" w:hAnsi="Arial" w:cs="Arial"/>
                <w:bCs/>
                <w:sz w:val="22"/>
                <w:szCs w:val="22"/>
              </w:rPr>
            </w:pPr>
            <w:r w:rsidRPr="00F77645">
              <w:rPr>
                <w:rFonts w:ascii="Arial" w:eastAsia="Arial" w:hAnsi="Arial" w:cs="Arial"/>
                <w:bCs/>
                <w:sz w:val="22"/>
                <w:szCs w:val="22"/>
              </w:rPr>
              <w:t>2.- Copias fotostáticas de planos o manifiesto que obren en los archivos de la unidad catastral, hasta tamaño oficio cada uno $ 21.00</w:t>
            </w:r>
          </w:p>
          <w:p w14:paraId="6A6D8B68" w14:textId="77777777" w:rsidR="006F4988" w:rsidRPr="00F77645" w:rsidRDefault="006F4988" w:rsidP="006F4988">
            <w:pPr>
              <w:ind w:left="708" w:right="36" w:hanging="506"/>
              <w:jc w:val="both"/>
              <w:rPr>
                <w:rFonts w:ascii="Arial" w:hAnsi="Arial" w:cs="Arial"/>
                <w:bCs/>
                <w:sz w:val="22"/>
                <w:szCs w:val="22"/>
              </w:rPr>
            </w:pPr>
            <w:r w:rsidRPr="00F77645">
              <w:rPr>
                <w:rFonts w:ascii="Arial" w:hAnsi="Arial" w:cs="Arial"/>
                <w:bCs/>
                <w:sz w:val="22"/>
                <w:szCs w:val="22"/>
              </w:rPr>
              <w:t xml:space="preserve"> </w:t>
            </w:r>
            <w:r w:rsidRPr="00F77645">
              <w:rPr>
                <w:rFonts w:ascii="Arial" w:eastAsia="Arial" w:hAnsi="Arial" w:cs="Arial"/>
                <w:bCs/>
                <w:sz w:val="22"/>
                <w:szCs w:val="22"/>
              </w:rPr>
              <w:t>3.- Copias fotostáticas de planos o manifiestos que obren en los archivos del Instituto, hasta tamaño oficio cada uno $ 21.00</w:t>
            </w:r>
          </w:p>
          <w:p w14:paraId="078A0926"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4.- Por otros servicios catastrales de copiado no incluido en las otras fracciones $ 71.00</w:t>
            </w:r>
          </w:p>
          <w:p w14:paraId="558DADA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74BB802"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IV.- Registros Catastrales:</w:t>
            </w:r>
          </w:p>
          <w:p w14:paraId="6EDF047B" w14:textId="77777777" w:rsidR="006F4988" w:rsidRPr="00F77645" w:rsidRDefault="006F4988" w:rsidP="006F4988">
            <w:pPr>
              <w:ind w:left="708" w:right="36" w:hanging="506"/>
              <w:jc w:val="both"/>
              <w:rPr>
                <w:rFonts w:ascii="Arial" w:hAnsi="Arial" w:cs="Arial"/>
                <w:bCs/>
                <w:sz w:val="22"/>
                <w:szCs w:val="22"/>
              </w:rPr>
            </w:pPr>
            <w:r w:rsidRPr="00F77645">
              <w:rPr>
                <w:rFonts w:ascii="Arial" w:hAnsi="Arial" w:cs="Arial"/>
                <w:bCs/>
                <w:sz w:val="22"/>
                <w:szCs w:val="22"/>
              </w:rPr>
              <w:t>1.- Avaluó Catastral previo $ 472.00</w:t>
            </w:r>
          </w:p>
          <w:p w14:paraId="7CBBE821" w14:textId="77777777" w:rsidR="006F4988" w:rsidRPr="00F77645" w:rsidRDefault="006F4988" w:rsidP="006F4988">
            <w:pPr>
              <w:ind w:left="708" w:right="36" w:hanging="506"/>
              <w:jc w:val="both"/>
              <w:rPr>
                <w:rFonts w:ascii="Arial" w:hAnsi="Arial" w:cs="Arial"/>
                <w:bCs/>
                <w:sz w:val="22"/>
                <w:szCs w:val="22"/>
              </w:rPr>
            </w:pPr>
            <w:r w:rsidRPr="00F77645">
              <w:rPr>
                <w:rFonts w:ascii="Arial" w:hAnsi="Arial" w:cs="Arial"/>
                <w:bCs/>
                <w:sz w:val="22"/>
                <w:szCs w:val="22"/>
              </w:rPr>
              <w:t>2.- Avalúo definitivo $ 609.00 por avalúo y con vigencia de 60 días naturales.</w:t>
            </w:r>
          </w:p>
          <w:p w14:paraId="4FC52728" w14:textId="77777777" w:rsidR="006F4988" w:rsidRPr="00F77645" w:rsidRDefault="006F4988" w:rsidP="006F4988">
            <w:pPr>
              <w:ind w:left="708" w:right="36" w:hanging="506"/>
              <w:jc w:val="both"/>
              <w:rPr>
                <w:rFonts w:ascii="Arial" w:hAnsi="Arial" w:cs="Arial"/>
                <w:bCs/>
                <w:sz w:val="22"/>
                <w:szCs w:val="22"/>
              </w:rPr>
            </w:pPr>
            <w:r w:rsidRPr="00F77645">
              <w:rPr>
                <w:rFonts w:ascii="Arial" w:hAnsi="Arial" w:cs="Arial"/>
                <w:bCs/>
                <w:sz w:val="22"/>
                <w:szCs w:val="22"/>
              </w:rPr>
              <w:t>3.- Revisión y apertura de registros por concepto de adquisición de inmuebles, lo que resulte de aplicar el 1.8 al millar al valor catastral.</w:t>
            </w:r>
          </w:p>
          <w:p w14:paraId="597C1C65" w14:textId="77777777" w:rsidR="006F4988" w:rsidRPr="00F77645" w:rsidRDefault="006F4988" w:rsidP="006F4988">
            <w:pPr>
              <w:ind w:left="67" w:right="36" w:firstLine="142"/>
              <w:jc w:val="both"/>
              <w:rPr>
                <w:rFonts w:ascii="Arial" w:hAnsi="Arial" w:cs="Arial"/>
                <w:bCs/>
                <w:sz w:val="22"/>
                <w:szCs w:val="22"/>
              </w:rPr>
            </w:pPr>
            <w:r w:rsidRPr="00F77645">
              <w:rPr>
                <w:rFonts w:ascii="Arial" w:hAnsi="Arial" w:cs="Arial"/>
                <w:bCs/>
                <w:sz w:val="22"/>
                <w:szCs w:val="22"/>
              </w:rPr>
              <w:t>4.- Por aclaración o rectificación en un testimonio $ 471.00</w:t>
            </w:r>
          </w:p>
          <w:p w14:paraId="095A39FE" w14:textId="77777777" w:rsidR="006F4988" w:rsidRPr="00F77645" w:rsidRDefault="006F4988" w:rsidP="006F4988">
            <w:pPr>
              <w:ind w:right="36"/>
              <w:jc w:val="both"/>
              <w:rPr>
                <w:rFonts w:ascii="Arial" w:eastAsia="Arial" w:hAnsi="Arial" w:cs="Arial"/>
                <w:bCs/>
                <w:sz w:val="22"/>
                <w:szCs w:val="22"/>
              </w:rPr>
            </w:pPr>
          </w:p>
          <w:p w14:paraId="656F7CF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 Servicios de Información: </w:t>
            </w:r>
          </w:p>
          <w:p w14:paraId="0119282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D274580"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1.- Copia de escritura certificada $ 121.00</w:t>
            </w:r>
          </w:p>
          <w:p w14:paraId="26A222B5"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2.- Información de traslados de dominio $ 179.00</w:t>
            </w:r>
          </w:p>
          <w:p w14:paraId="351A4B94"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3.- Información del número de cuenta, superficie y clave catastral $ 46.00</w:t>
            </w:r>
          </w:p>
          <w:p w14:paraId="4CD22DBA"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4.- Copia heliográfica de las láminas catastrales $ 235.00</w:t>
            </w:r>
          </w:p>
          <w:p w14:paraId="363124EB" w14:textId="77777777" w:rsidR="006F4988" w:rsidRPr="00F77645" w:rsidRDefault="006F4988" w:rsidP="006F4988">
            <w:pPr>
              <w:ind w:left="708" w:right="36" w:hanging="506"/>
              <w:jc w:val="both"/>
              <w:rPr>
                <w:rFonts w:ascii="Arial" w:hAnsi="Arial" w:cs="Arial"/>
                <w:bCs/>
                <w:sz w:val="22"/>
                <w:szCs w:val="22"/>
              </w:rPr>
            </w:pPr>
            <w:r w:rsidRPr="00F77645">
              <w:rPr>
                <w:rFonts w:ascii="Arial" w:eastAsia="Arial" w:hAnsi="Arial" w:cs="Arial"/>
                <w:bCs/>
                <w:sz w:val="22"/>
                <w:szCs w:val="22"/>
              </w:rPr>
              <w:t>5.- Nombre de propietario, ubicación y colindancias $ 46.00</w:t>
            </w:r>
          </w:p>
          <w:p w14:paraId="166217E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C3AB14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 Deslinde de predios urbanos: </w:t>
            </w:r>
          </w:p>
          <w:p w14:paraId="02B101B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 </w:t>
            </w:r>
          </w:p>
          <w:p w14:paraId="5B9C6190" w14:textId="77777777" w:rsidR="006F4988" w:rsidRPr="00F77645" w:rsidRDefault="006F4988" w:rsidP="006F4988">
            <w:pPr>
              <w:ind w:left="344" w:right="36" w:hanging="142"/>
              <w:jc w:val="both"/>
              <w:rPr>
                <w:rFonts w:ascii="Arial" w:hAnsi="Arial" w:cs="Arial"/>
                <w:bCs/>
                <w:sz w:val="22"/>
                <w:szCs w:val="22"/>
              </w:rPr>
            </w:pPr>
            <w:r w:rsidRPr="00F77645">
              <w:rPr>
                <w:rFonts w:ascii="Arial" w:eastAsia="Arial" w:hAnsi="Arial" w:cs="Arial"/>
                <w:bCs/>
                <w:sz w:val="22"/>
                <w:szCs w:val="22"/>
              </w:rPr>
              <w:t xml:space="preserve">1.- Deslinde de predios urbanos $ 0.82 por metro cuadrado hasta 20,000 m2; lo que exceda a razón de $ 0.33 por metro cuadrado. </w:t>
            </w:r>
          </w:p>
          <w:p w14:paraId="1957AA1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Para el numeral anterior, cualquiera que sea la superficie del predio, el importe de los derechos no podrá ser inferior a $ 537.00</w:t>
            </w:r>
          </w:p>
          <w:p w14:paraId="5325A1A7" w14:textId="77777777" w:rsidR="006F4988" w:rsidRPr="00F77645" w:rsidRDefault="006F4988" w:rsidP="006F4988">
            <w:pPr>
              <w:ind w:right="36"/>
              <w:jc w:val="both"/>
              <w:rPr>
                <w:rFonts w:ascii="Arial" w:eastAsia="Arial" w:hAnsi="Arial" w:cs="Arial"/>
                <w:bCs/>
                <w:sz w:val="22"/>
                <w:szCs w:val="22"/>
              </w:rPr>
            </w:pPr>
          </w:p>
          <w:p w14:paraId="65B7675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VII.- Por derecho de deslinde, ubicación y levantamiento de medidas y colindancias que realicen el Departamento de Planificación, Urbanismo y Obras Públicas, o cualquier otro organismo municipal, serán de $ 193.00 por lote. </w:t>
            </w:r>
          </w:p>
          <w:p w14:paraId="4803A4F5" w14:textId="77777777" w:rsidR="006F4988" w:rsidRPr="00F77645" w:rsidRDefault="006F4988" w:rsidP="006F4988">
            <w:pPr>
              <w:ind w:right="36"/>
              <w:jc w:val="both"/>
              <w:rPr>
                <w:rFonts w:ascii="Arial" w:hAnsi="Arial" w:cs="Arial"/>
                <w:bCs/>
                <w:sz w:val="22"/>
                <w:szCs w:val="22"/>
              </w:rPr>
            </w:pPr>
          </w:p>
          <w:p w14:paraId="4EDC219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VIII.- Por deslindes de colindancias $ 178.00</w:t>
            </w:r>
          </w:p>
          <w:p w14:paraId="6E02A9B3" w14:textId="77777777" w:rsidR="006F4988" w:rsidRPr="00F77645" w:rsidRDefault="006F4988" w:rsidP="006F4988">
            <w:pPr>
              <w:ind w:right="36"/>
              <w:jc w:val="both"/>
              <w:rPr>
                <w:rFonts w:ascii="Arial" w:hAnsi="Arial" w:cs="Arial"/>
                <w:bCs/>
                <w:sz w:val="22"/>
                <w:szCs w:val="22"/>
              </w:rPr>
            </w:pPr>
          </w:p>
          <w:p w14:paraId="7735292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IX.- Deslinde de predios rústicos: </w:t>
            </w:r>
          </w:p>
          <w:p w14:paraId="4D793B4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EE2DDFE" w14:textId="77777777" w:rsidR="006F4988" w:rsidRPr="00F77645" w:rsidRDefault="006F4988" w:rsidP="006F4988">
            <w:pPr>
              <w:ind w:left="217" w:right="36" w:hanging="217"/>
              <w:jc w:val="both"/>
              <w:rPr>
                <w:rFonts w:ascii="Arial" w:hAnsi="Arial" w:cs="Arial"/>
                <w:bCs/>
                <w:sz w:val="22"/>
                <w:szCs w:val="22"/>
              </w:rPr>
            </w:pPr>
            <w:r w:rsidRPr="00F77645">
              <w:rPr>
                <w:rFonts w:ascii="Arial" w:eastAsia="Arial" w:hAnsi="Arial" w:cs="Arial"/>
                <w:bCs/>
                <w:sz w:val="22"/>
                <w:szCs w:val="22"/>
              </w:rPr>
              <w:t xml:space="preserve">1.- $ 748.50 por hectárea, hasta 10 hectáreas; lo que exceda a razón de $ 258.00 por hectárea. </w:t>
            </w:r>
          </w:p>
          <w:p w14:paraId="206B27A7" w14:textId="77777777" w:rsidR="006F4988" w:rsidRPr="00F77645" w:rsidRDefault="006F4988" w:rsidP="006F4988">
            <w:pPr>
              <w:ind w:left="217" w:right="36" w:hanging="217"/>
              <w:jc w:val="both"/>
              <w:rPr>
                <w:rFonts w:ascii="Arial" w:eastAsia="Arial" w:hAnsi="Arial" w:cs="Arial"/>
                <w:bCs/>
                <w:sz w:val="22"/>
                <w:szCs w:val="22"/>
              </w:rPr>
            </w:pPr>
            <w:r w:rsidRPr="00F77645">
              <w:rPr>
                <w:rFonts w:ascii="Arial" w:eastAsia="Arial" w:hAnsi="Arial" w:cs="Arial"/>
                <w:bCs/>
                <w:sz w:val="22"/>
                <w:szCs w:val="22"/>
              </w:rPr>
              <w:t xml:space="preserve">2.- Colocación de mojoneras de 6” de diámetro por 90 cm. De alto $ 624.00 y de 4” de diámetro por 40 cm. de alto $ 378.00 por punto o vértice. </w:t>
            </w:r>
          </w:p>
          <w:p w14:paraId="49DCE4F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A49CE5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Para los numerales anteriores, cualquiera que sea la superficie del predio, el importe de los derechos no podrá ser inferior a $ 788.00.</w:t>
            </w:r>
          </w:p>
          <w:p w14:paraId="3C7EF42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D68FCE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X.- La subdivisión o fusión de lotes que estén contemplados en el Registro Predial Municipal, pagarán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tabla: </w:t>
            </w:r>
          </w:p>
          <w:p w14:paraId="6FBB962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A7CBE8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DE                                           URBANO              SUBURBANO  </w:t>
            </w:r>
          </w:p>
          <w:p w14:paraId="6EA5D87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1.0 a 200.0 m2                     </w:t>
            </w:r>
            <w:r w:rsidRPr="00F77645">
              <w:rPr>
                <w:rFonts w:ascii="Arial" w:eastAsia="Arial" w:hAnsi="Arial" w:cs="Arial"/>
                <w:bCs/>
                <w:sz w:val="22"/>
                <w:szCs w:val="22"/>
              </w:rPr>
              <w:tab/>
              <w:t xml:space="preserve">$ 283.00 M2          </w:t>
            </w:r>
            <w:r w:rsidRPr="00F77645">
              <w:rPr>
                <w:rFonts w:ascii="Arial" w:eastAsia="Arial" w:hAnsi="Arial" w:cs="Arial"/>
                <w:bCs/>
                <w:sz w:val="22"/>
                <w:szCs w:val="22"/>
              </w:rPr>
              <w:tab/>
              <w:t xml:space="preserve">$ 283.00 M2. </w:t>
            </w:r>
          </w:p>
          <w:p w14:paraId="6B6F545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200.1 a 1,000.0 m2              </w:t>
            </w:r>
            <w:r w:rsidRPr="00F77645">
              <w:rPr>
                <w:rFonts w:ascii="Arial" w:eastAsia="Arial" w:hAnsi="Arial" w:cs="Arial"/>
                <w:bCs/>
                <w:sz w:val="22"/>
                <w:szCs w:val="22"/>
              </w:rPr>
              <w:tab/>
              <w:t xml:space="preserve">$     1.39 M2             </w:t>
            </w:r>
            <w:r w:rsidRPr="00F77645">
              <w:rPr>
                <w:rFonts w:ascii="Arial" w:eastAsia="Arial" w:hAnsi="Arial" w:cs="Arial"/>
                <w:bCs/>
                <w:sz w:val="22"/>
                <w:szCs w:val="22"/>
              </w:rPr>
              <w:tab/>
              <w:t xml:space="preserve">$     0.67 M2. </w:t>
            </w:r>
          </w:p>
          <w:p w14:paraId="2904073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1,000.1 a 5,000.0 m2          </w:t>
            </w:r>
            <w:r w:rsidRPr="00F77645">
              <w:rPr>
                <w:rFonts w:ascii="Arial" w:eastAsia="Arial" w:hAnsi="Arial" w:cs="Arial"/>
                <w:bCs/>
                <w:sz w:val="22"/>
                <w:szCs w:val="22"/>
              </w:rPr>
              <w:tab/>
              <w:t xml:space="preserve">$     1.14 M2             </w:t>
            </w:r>
            <w:r w:rsidRPr="00F77645">
              <w:rPr>
                <w:rFonts w:ascii="Arial" w:eastAsia="Arial" w:hAnsi="Arial" w:cs="Arial"/>
                <w:bCs/>
                <w:sz w:val="22"/>
                <w:szCs w:val="22"/>
              </w:rPr>
              <w:tab/>
              <w:t xml:space="preserve">$     0.59 M2. </w:t>
            </w:r>
          </w:p>
          <w:p w14:paraId="1A94BE7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5,000.1 a 10,000.0 m2        </w:t>
            </w:r>
            <w:r w:rsidRPr="00F77645">
              <w:rPr>
                <w:rFonts w:ascii="Arial" w:eastAsia="Arial" w:hAnsi="Arial" w:cs="Arial"/>
                <w:bCs/>
                <w:sz w:val="22"/>
                <w:szCs w:val="22"/>
              </w:rPr>
              <w:tab/>
              <w:t xml:space="preserve">$     0.90 M2             </w:t>
            </w:r>
            <w:r w:rsidRPr="00F77645">
              <w:rPr>
                <w:rFonts w:ascii="Arial" w:eastAsia="Arial" w:hAnsi="Arial" w:cs="Arial"/>
                <w:bCs/>
                <w:sz w:val="22"/>
                <w:szCs w:val="22"/>
              </w:rPr>
              <w:tab/>
              <w:t xml:space="preserve">$     0.39 M2. </w:t>
            </w:r>
          </w:p>
          <w:p w14:paraId="575AAE2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10,000.1 en adelante            </w:t>
            </w:r>
            <w:r w:rsidRPr="00F77645">
              <w:rPr>
                <w:rFonts w:ascii="Arial" w:eastAsia="Arial" w:hAnsi="Arial" w:cs="Arial"/>
                <w:bCs/>
                <w:sz w:val="22"/>
                <w:szCs w:val="22"/>
              </w:rPr>
              <w:tab/>
              <w:t xml:space="preserve">$     0.67 M2             </w:t>
            </w:r>
            <w:r w:rsidRPr="00F77645">
              <w:rPr>
                <w:rFonts w:ascii="Arial" w:eastAsia="Arial" w:hAnsi="Arial" w:cs="Arial"/>
                <w:bCs/>
                <w:sz w:val="22"/>
                <w:szCs w:val="22"/>
              </w:rPr>
              <w:tab/>
              <w:t xml:space="preserve">$     0.39 M2. </w:t>
            </w:r>
          </w:p>
          <w:p w14:paraId="4CD7AB0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8C88FA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Los predios rústicos pagarán $ 243.00 por hectárea. </w:t>
            </w:r>
          </w:p>
          <w:p w14:paraId="113C7D7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 </w:t>
            </w:r>
          </w:p>
          <w:p w14:paraId="58A54E9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XI.- </w:t>
            </w:r>
            <w:proofErr w:type="gramStart"/>
            <w:r w:rsidRPr="00F77645">
              <w:rPr>
                <w:rFonts w:ascii="Arial" w:eastAsia="Arial" w:hAnsi="Arial" w:cs="Arial"/>
                <w:bCs/>
                <w:sz w:val="22"/>
                <w:szCs w:val="22"/>
              </w:rPr>
              <w:t>Re lotificaciones</w:t>
            </w:r>
            <w:proofErr w:type="gramEnd"/>
            <w:r w:rsidRPr="00F77645">
              <w:rPr>
                <w:rFonts w:ascii="Arial" w:eastAsia="Arial" w:hAnsi="Arial" w:cs="Arial"/>
                <w:bCs/>
                <w:sz w:val="22"/>
                <w:szCs w:val="22"/>
              </w:rPr>
              <w:t xml:space="preserve"> por metro cuadrado vendible: </w:t>
            </w:r>
          </w:p>
          <w:p w14:paraId="58C4B7F8" w14:textId="77777777" w:rsidR="006F4988" w:rsidRPr="00F77645" w:rsidRDefault="006F4988" w:rsidP="006F4988">
            <w:pPr>
              <w:ind w:right="36"/>
              <w:jc w:val="both"/>
              <w:rPr>
                <w:rFonts w:ascii="Arial" w:hAnsi="Arial" w:cs="Arial"/>
                <w:bCs/>
                <w:sz w:val="22"/>
                <w:szCs w:val="22"/>
              </w:rPr>
            </w:pPr>
          </w:p>
          <w:p w14:paraId="0DD27904"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1.- Residenciales    </w:t>
            </w:r>
            <w:r w:rsidRPr="00F77645">
              <w:rPr>
                <w:rFonts w:ascii="Arial" w:eastAsia="Arial" w:hAnsi="Arial" w:cs="Arial"/>
                <w:bCs/>
                <w:sz w:val="22"/>
                <w:szCs w:val="22"/>
              </w:rPr>
              <w:tab/>
              <w:t xml:space="preserve">$ 0.96 M2. </w:t>
            </w:r>
          </w:p>
          <w:p w14:paraId="5E7952B6"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2.- Medio                 </w:t>
            </w:r>
            <w:r w:rsidRPr="00F77645">
              <w:rPr>
                <w:rFonts w:ascii="Arial" w:eastAsia="Arial" w:hAnsi="Arial" w:cs="Arial"/>
                <w:bCs/>
                <w:sz w:val="22"/>
                <w:szCs w:val="22"/>
              </w:rPr>
              <w:tab/>
              <w:t xml:space="preserve">$ 0.80 M2. </w:t>
            </w:r>
          </w:p>
          <w:p w14:paraId="6F66FC29"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3.- Interés Social      </w:t>
            </w:r>
            <w:r w:rsidRPr="00F77645">
              <w:rPr>
                <w:rFonts w:ascii="Arial" w:eastAsia="Arial" w:hAnsi="Arial" w:cs="Arial"/>
                <w:bCs/>
                <w:sz w:val="22"/>
                <w:szCs w:val="22"/>
              </w:rPr>
              <w:tab/>
              <w:t xml:space="preserve">$ 0.38 M2. </w:t>
            </w:r>
          </w:p>
          <w:p w14:paraId="5CE4AE40"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4.- Popular                </w:t>
            </w:r>
            <w:r w:rsidRPr="00F77645">
              <w:rPr>
                <w:rFonts w:ascii="Arial" w:eastAsia="Arial" w:hAnsi="Arial" w:cs="Arial"/>
                <w:bCs/>
                <w:sz w:val="22"/>
                <w:szCs w:val="22"/>
              </w:rPr>
              <w:tab/>
              <w:t xml:space="preserve">$ 0.38 M2. </w:t>
            </w:r>
          </w:p>
          <w:p w14:paraId="4BFDA2BE"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5.- Comerciales        </w:t>
            </w:r>
            <w:r w:rsidRPr="00F77645">
              <w:rPr>
                <w:rFonts w:ascii="Arial" w:eastAsia="Arial" w:hAnsi="Arial" w:cs="Arial"/>
                <w:bCs/>
                <w:sz w:val="22"/>
                <w:szCs w:val="22"/>
              </w:rPr>
              <w:tab/>
              <w:t xml:space="preserve">$ 0.80 M2. </w:t>
            </w:r>
          </w:p>
          <w:p w14:paraId="5C593687"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6.- Industriales          </w:t>
            </w:r>
            <w:r w:rsidRPr="00F77645">
              <w:rPr>
                <w:rFonts w:ascii="Arial" w:eastAsia="Arial" w:hAnsi="Arial" w:cs="Arial"/>
                <w:bCs/>
                <w:sz w:val="22"/>
                <w:szCs w:val="22"/>
              </w:rPr>
              <w:tab/>
              <w:t>$ 0.38 M2</w:t>
            </w:r>
          </w:p>
          <w:p w14:paraId="658DBB46"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7.- Rústico                </w:t>
            </w:r>
            <w:r w:rsidRPr="00F77645">
              <w:rPr>
                <w:rFonts w:ascii="Arial" w:eastAsia="Arial" w:hAnsi="Arial" w:cs="Arial"/>
                <w:bCs/>
                <w:sz w:val="22"/>
                <w:szCs w:val="22"/>
              </w:rPr>
              <w:tab/>
              <w:t xml:space="preserve">$ 0.80 M2. </w:t>
            </w:r>
          </w:p>
          <w:p w14:paraId="09564B4B" w14:textId="77777777" w:rsidR="006F4988" w:rsidRPr="00F77645" w:rsidRDefault="006F4988" w:rsidP="006F4988">
            <w:pPr>
              <w:ind w:left="217" w:right="36"/>
              <w:jc w:val="both"/>
              <w:rPr>
                <w:rFonts w:ascii="Arial" w:hAnsi="Arial" w:cs="Arial"/>
                <w:bCs/>
                <w:sz w:val="22"/>
                <w:szCs w:val="22"/>
              </w:rPr>
            </w:pPr>
            <w:r w:rsidRPr="00F77645">
              <w:rPr>
                <w:rFonts w:ascii="Arial" w:eastAsia="Arial" w:hAnsi="Arial" w:cs="Arial"/>
                <w:bCs/>
                <w:sz w:val="22"/>
                <w:szCs w:val="22"/>
              </w:rPr>
              <w:t xml:space="preserve">8.- Campestres         </w:t>
            </w:r>
            <w:r w:rsidRPr="00F77645">
              <w:rPr>
                <w:rFonts w:ascii="Arial" w:eastAsia="Arial" w:hAnsi="Arial" w:cs="Arial"/>
                <w:bCs/>
                <w:sz w:val="22"/>
                <w:szCs w:val="22"/>
              </w:rPr>
              <w:tab/>
              <w:t>$ 0.80 M2.</w:t>
            </w:r>
          </w:p>
          <w:p w14:paraId="4E932E1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7F5B60B8" w14:textId="77777777" w:rsidR="006F4988" w:rsidRPr="00820BB4" w:rsidRDefault="006F4988" w:rsidP="006F4988">
            <w:pPr>
              <w:ind w:right="36"/>
              <w:jc w:val="center"/>
              <w:rPr>
                <w:rFonts w:ascii="Arial" w:hAnsi="Arial" w:cs="Arial"/>
                <w:b/>
                <w:sz w:val="22"/>
                <w:szCs w:val="22"/>
              </w:rPr>
            </w:pPr>
            <w:r w:rsidRPr="00820BB4">
              <w:rPr>
                <w:rFonts w:ascii="Arial" w:eastAsia="Arial" w:hAnsi="Arial" w:cs="Arial"/>
                <w:b/>
                <w:sz w:val="22"/>
                <w:szCs w:val="22"/>
              </w:rPr>
              <w:t>SECCIÓN VII</w:t>
            </w:r>
          </w:p>
          <w:p w14:paraId="6F9A8088" w14:textId="77777777" w:rsidR="006F4988" w:rsidRPr="00820BB4" w:rsidRDefault="006F4988" w:rsidP="006F4988">
            <w:pPr>
              <w:ind w:right="36"/>
              <w:jc w:val="center"/>
              <w:rPr>
                <w:rFonts w:ascii="Arial" w:hAnsi="Arial" w:cs="Arial"/>
                <w:b/>
                <w:sz w:val="22"/>
                <w:szCs w:val="22"/>
              </w:rPr>
            </w:pPr>
            <w:r w:rsidRPr="00820BB4">
              <w:rPr>
                <w:rFonts w:ascii="Arial" w:eastAsia="Arial" w:hAnsi="Arial" w:cs="Arial"/>
                <w:b/>
                <w:sz w:val="22"/>
                <w:szCs w:val="22"/>
              </w:rPr>
              <w:t>DE LOS SERVICIOS POR CERTIFICACIONES Y LEGALIZACIONES</w:t>
            </w:r>
          </w:p>
          <w:p w14:paraId="1541CDD5" w14:textId="77777777" w:rsidR="006F4988" w:rsidRPr="00F77645" w:rsidRDefault="006F4988" w:rsidP="006F4988">
            <w:pPr>
              <w:ind w:right="36"/>
              <w:jc w:val="both"/>
              <w:rPr>
                <w:rFonts w:ascii="Arial" w:hAnsi="Arial" w:cs="Arial"/>
                <w:bCs/>
                <w:sz w:val="22"/>
                <w:szCs w:val="22"/>
              </w:rPr>
            </w:pPr>
            <w:r w:rsidRPr="00820BB4">
              <w:rPr>
                <w:rFonts w:ascii="Arial" w:eastAsia="Arial" w:hAnsi="Arial" w:cs="Arial"/>
                <w:b/>
                <w:sz w:val="22"/>
                <w:szCs w:val="22"/>
              </w:rPr>
              <w:br/>
              <w:t xml:space="preserve">ARTÍCULO 35.- </w:t>
            </w:r>
            <w:r w:rsidRPr="00F77645">
              <w:rPr>
                <w:rFonts w:ascii="Arial" w:eastAsia="Arial" w:hAnsi="Arial" w:cs="Arial"/>
                <w:bCs/>
                <w:sz w:val="22"/>
                <w:szCs w:val="22"/>
              </w:rPr>
              <w:t>Son objeto de estos derechos, los servicios prestados por la autoridad municipal por concepto de:</w:t>
            </w:r>
          </w:p>
          <w:p w14:paraId="1882119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0E8891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Legalización de firmas $ 90.00.</w:t>
            </w:r>
          </w:p>
          <w:p w14:paraId="03E03803" w14:textId="77777777" w:rsidR="006F4988" w:rsidRPr="00F77645" w:rsidRDefault="006F4988" w:rsidP="006F4988">
            <w:pPr>
              <w:ind w:right="36"/>
              <w:jc w:val="center"/>
              <w:rPr>
                <w:rFonts w:ascii="Arial" w:eastAsia="Arial" w:hAnsi="Arial" w:cs="Arial"/>
                <w:bCs/>
                <w:sz w:val="22"/>
                <w:szCs w:val="22"/>
              </w:rPr>
            </w:pPr>
          </w:p>
          <w:p w14:paraId="4BD179D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w:t>
            </w:r>
          </w:p>
          <w:p w14:paraId="3E3C3A7F" w14:textId="77777777" w:rsidR="006F4988" w:rsidRPr="00F77645" w:rsidRDefault="006F4988" w:rsidP="006F4988">
            <w:pPr>
              <w:ind w:left="708" w:right="36"/>
              <w:jc w:val="both"/>
              <w:rPr>
                <w:rFonts w:ascii="Arial" w:hAnsi="Arial" w:cs="Arial"/>
                <w:bCs/>
                <w:sz w:val="22"/>
                <w:szCs w:val="22"/>
              </w:rPr>
            </w:pPr>
            <w:r w:rsidRPr="00F77645">
              <w:rPr>
                <w:rFonts w:ascii="Arial" w:eastAsia="Arial" w:hAnsi="Arial" w:cs="Arial"/>
                <w:bCs/>
                <w:sz w:val="22"/>
                <w:szCs w:val="22"/>
              </w:rPr>
              <w:t xml:space="preserve"> </w:t>
            </w:r>
          </w:p>
          <w:p w14:paraId="279CEA9D"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01.- Por expedición de certificados de la Tesorería Municipal, de estar al corriente en el pago de contribuciones $ 156.00</w:t>
            </w:r>
          </w:p>
          <w:p w14:paraId="49E13FA8"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02.- Por carta de residencia $ 97.00</w:t>
            </w:r>
          </w:p>
          <w:p w14:paraId="6153F9D4"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03.- Por revisión de documentos en trámite de escritura $ 97.00</w:t>
            </w:r>
          </w:p>
          <w:p w14:paraId="6DA42622"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04.- Constancias expedidas por cualquier plano relacionado con el departamento de obras públicas, por cada una $ 80.00</w:t>
            </w:r>
          </w:p>
          <w:p w14:paraId="4D57EAAD"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05.- Por autorización de la solicitud para regularización de los predios urbanos y/o rústicos por lote     $179.00.</w:t>
            </w:r>
          </w:p>
          <w:p w14:paraId="40D2C04C"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lastRenderedPageBreak/>
              <w:t>06.- Certificación de copias, cotejar documentos oficiales e informes $ 145.00</w:t>
            </w:r>
          </w:p>
          <w:p w14:paraId="7027E817"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07.- Certificado de estar al corriente en el pago de contribuciones catastrales pagaran $ 156.00.</w:t>
            </w:r>
          </w:p>
          <w:p w14:paraId="45FFBB4F" w14:textId="77777777" w:rsidR="006F4988" w:rsidRPr="00F77645" w:rsidRDefault="006F4988" w:rsidP="006F4988">
            <w:pPr>
              <w:ind w:left="500" w:right="36" w:hanging="500"/>
              <w:jc w:val="both"/>
              <w:rPr>
                <w:rFonts w:ascii="Arial" w:hAnsi="Arial" w:cs="Arial"/>
                <w:bCs/>
                <w:i/>
                <w:sz w:val="22"/>
                <w:szCs w:val="22"/>
              </w:rPr>
            </w:pPr>
            <w:r w:rsidRPr="00F77645">
              <w:rPr>
                <w:rFonts w:ascii="Arial" w:eastAsia="Arial" w:hAnsi="Arial" w:cs="Arial"/>
                <w:bCs/>
                <w:sz w:val="22"/>
                <w:szCs w:val="22"/>
              </w:rPr>
              <w:t xml:space="preserve">08.- </w:t>
            </w:r>
            <w:r w:rsidRPr="00F77645">
              <w:rPr>
                <w:rFonts w:ascii="Arial" w:eastAsia="Arial" w:hAnsi="Arial" w:cs="Arial"/>
                <w:bCs/>
                <w:sz w:val="22"/>
                <w:szCs w:val="22"/>
                <w:lang w:val="es-MX"/>
              </w:rPr>
              <w:t>Recepción y entrega de trámite relacionado con el registro estatal de fierros de herrar y señales de sangre</w:t>
            </w:r>
            <w:r w:rsidRPr="00F77645">
              <w:rPr>
                <w:rFonts w:ascii="Arial" w:eastAsia="Arial" w:hAnsi="Arial" w:cs="Arial"/>
                <w:bCs/>
                <w:sz w:val="22"/>
                <w:szCs w:val="22"/>
              </w:rPr>
              <w:t xml:space="preserve"> $</w:t>
            </w:r>
            <w:r w:rsidRPr="00F77645">
              <w:rPr>
                <w:rFonts w:ascii="Arial" w:eastAsia="Arial" w:hAnsi="Arial" w:cs="Arial"/>
                <w:bCs/>
                <w:i/>
                <w:iCs/>
                <w:color w:val="808080" w:themeColor="text1" w:themeTint="7F"/>
                <w:sz w:val="22"/>
                <w:szCs w:val="22"/>
              </w:rPr>
              <w:t xml:space="preserve"> </w:t>
            </w:r>
            <w:r w:rsidRPr="00F77645">
              <w:rPr>
                <w:rFonts w:ascii="Arial" w:eastAsia="Arial" w:hAnsi="Arial" w:cs="Arial"/>
                <w:bCs/>
                <w:iCs/>
                <w:color w:val="000000" w:themeColor="text1"/>
                <w:sz w:val="22"/>
                <w:szCs w:val="22"/>
              </w:rPr>
              <w:t>171.00</w:t>
            </w:r>
          </w:p>
          <w:p w14:paraId="7EC19066"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09.- Carta de no tener antecedentes policiales $ 156.00</w:t>
            </w:r>
          </w:p>
          <w:p w14:paraId="62CD9CED"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10.- De adeudo de obras por cooperación $ 99.00</w:t>
            </w:r>
          </w:p>
          <w:p w14:paraId="050A2451"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11.- Del servicio nacional militar $ 99.00</w:t>
            </w:r>
          </w:p>
          <w:p w14:paraId="711FE055"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12.- Carta de modo honesto de vivir requerida para la tramitación de permisos ante la secretaria de la defensa nacional para la portación de armas de fuego $ 99.00</w:t>
            </w:r>
          </w:p>
          <w:p w14:paraId="6EEE23D2"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13.- Por constancia de factibilidad de vivienda $ 226.00</w:t>
            </w:r>
          </w:p>
          <w:p w14:paraId="40E134BD"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14.- Constancia de no inconveniente para la celebración de actos de culto público extraordinario en lugares distintos de los templos respectivos plazas y parques $ 99.00</w:t>
            </w:r>
          </w:p>
          <w:p w14:paraId="1AB0FD78" w14:textId="77777777" w:rsidR="006F4988" w:rsidRPr="00F77645" w:rsidRDefault="006F4988" w:rsidP="006F4988">
            <w:pPr>
              <w:ind w:left="500" w:right="36" w:hanging="500"/>
              <w:jc w:val="both"/>
              <w:rPr>
                <w:rFonts w:ascii="Arial" w:eastAsia="Arial" w:hAnsi="Arial" w:cs="Arial"/>
                <w:bCs/>
                <w:sz w:val="22"/>
                <w:szCs w:val="22"/>
              </w:rPr>
            </w:pPr>
            <w:r w:rsidRPr="00F77645">
              <w:rPr>
                <w:rFonts w:ascii="Arial" w:eastAsia="Arial" w:hAnsi="Arial" w:cs="Arial"/>
                <w:bCs/>
                <w:sz w:val="22"/>
                <w:szCs w:val="22"/>
              </w:rPr>
              <w:t>15.- Por iniciar trámites para investigación sobre terrenos $ 99.00</w:t>
            </w:r>
          </w:p>
          <w:p w14:paraId="12F8B106" w14:textId="77777777" w:rsidR="006F4988" w:rsidRPr="00F77645" w:rsidRDefault="006F4988" w:rsidP="006F4988">
            <w:pPr>
              <w:ind w:left="500" w:right="36" w:hanging="500"/>
              <w:jc w:val="both"/>
              <w:rPr>
                <w:rFonts w:ascii="Arial" w:hAnsi="Arial" w:cs="Arial"/>
                <w:bCs/>
                <w:sz w:val="22"/>
                <w:szCs w:val="22"/>
              </w:rPr>
            </w:pPr>
            <w:r w:rsidRPr="00F77645">
              <w:rPr>
                <w:rFonts w:ascii="Arial" w:eastAsia="Arial" w:hAnsi="Arial" w:cs="Arial"/>
                <w:bCs/>
                <w:sz w:val="22"/>
                <w:szCs w:val="22"/>
              </w:rPr>
              <w:t xml:space="preserve">16.- </w:t>
            </w:r>
            <w:r w:rsidRPr="00F77645">
              <w:rPr>
                <w:rFonts w:ascii="Arial" w:hAnsi="Arial" w:cs="Arial"/>
                <w:bCs/>
                <w:sz w:val="22"/>
                <w:szCs w:val="22"/>
              </w:rPr>
              <w:t xml:space="preserve">Por los servicios prestados relativos al derecho de Acceso a la Información Pública, y </w:t>
            </w:r>
            <w:proofErr w:type="gramStart"/>
            <w:r w:rsidRPr="00F77645">
              <w:rPr>
                <w:rFonts w:ascii="Arial" w:hAnsi="Arial" w:cs="Arial"/>
                <w:bCs/>
                <w:sz w:val="22"/>
                <w:szCs w:val="22"/>
              </w:rPr>
              <w:t>de acuerdo al</w:t>
            </w:r>
            <w:proofErr w:type="gramEnd"/>
            <w:r w:rsidRPr="00F77645">
              <w:rPr>
                <w:rFonts w:ascii="Arial" w:hAnsi="Arial" w:cs="Arial"/>
                <w:bCs/>
                <w:sz w:val="22"/>
                <w:szCs w:val="22"/>
              </w:rPr>
              <w:t xml:space="preserve"> artículo 104 de la Ley de Acceso a la Información Pública para el Estado de Coahuila de Zaragoza, por los documentos físicos o que en medios magnéticos les sean solicitados causaran los derechos conforme a la siguiente:</w:t>
            </w:r>
          </w:p>
          <w:p w14:paraId="69ABF125" w14:textId="77777777" w:rsidR="006F4988" w:rsidRPr="00F77645" w:rsidRDefault="006F4988" w:rsidP="006F4988">
            <w:pPr>
              <w:ind w:right="36" w:firstLine="142"/>
              <w:jc w:val="both"/>
              <w:rPr>
                <w:rFonts w:ascii="Arial" w:hAnsi="Arial" w:cs="Arial"/>
                <w:bCs/>
                <w:sz w:val="22"/>
                <w:szCs w:val="22"/>
              </w:rPr>
            </w:pPr>
          </w:p>
          <w:p w14:paraId="044EFA9A" w14:textId="77777777" w:rsidR="006F4988" w:rsidRPr="00820BB4" w:rsidRDefault="006F4988" w:rsidP="006F4988">
            <w:pPr>
              <w:ind w:right="36" w:firstLine="142"/>
              <w:jc w:val="both"/>
              <w:rPr>
                <w:rFonts w:ascii="Arial" w:hAnsi="Arial" w:cs="Arial"/>
                <w:b/>
                <w:sz w:val="22"/>
                <w:szCs w:val="22"/>
              </w:rPr>
            </w:pPr>
            <w:r w:rsidRPr="00820BB4">
              <w:rPr>
                <w:rFonts w:ascii="Arial" w:hAnsi="Arial" w:cs="Arial"/>
                <w:b/>
                <w:sz w:val="22"/>
                <w:szCs w:val="22"/>
              </w:rPr>
              <w:t>TABLA</w:t>
            </w:r>
          </w:p>
          <w:p w14:paraId="64F09779" w14:textId="77777777" w:rsidR="006F4988" w:rsidRPr="00F77645" w:rsidRDefault="006F4988" w:rsidP="006F4988">
            <w:pPr>
              <w:ind w:right="36"/>
              <w:jc w:val="center"/>
              <w:rPr>
                <w:rFonts w:ascii="Arial" w:eastAsia="Arial" w:hAnsi="Arial" w:cs="Arial"/>
                <w:bCs/>
                <w:sz w:val="22"/>
                <w:szCs w:val="22"/>
              </w:rPr>
            </w:pPr>
          </w:p>
          <w:p w14:paraId="7CEFD944" w14:textId="77777777" w:rsidR="006F4988" w:rsidRPr="00F77645" w:rsidRDefault="006F4988" w:rsidP="006F4988">
            <w:pPr>
              <w:ind w:left="426" w:right="36" w:hanging="359"/>
              <w:jc w:val="both"/>
              <w:rPr>
                <w:rFonts w:ascii="Arial" w:hAnsi="Arial" w:cs="Arial"/>
                <w:bCs/>
                <w:sz w:val="22"/>
                <w:szCs w:val="22"/>
              </w:rPr>
            </w:pPr>
            <w:r w:rsidRPr="00F77645">
              <w:rPr>
                <w:rFonts w:ascii="Arial" w:hAnsi="Arial" w:cs="Arial"/>
                <w:bCs/>
                <w:sz w:val="22"/>
                <w:szCs w:val="22"/>
              </w:rPr>
              <w:t>1. Expedición de copias certificadas de documentos, por cada hoja tamaño carta u oficio $ 19.50</w:t>
            </w:r>
          </w:p>
          <w:p w14:paraId="186EFD84" w14:textId="77777777" w:rsidR="006F4988" w:rsidRPr="00F77645" w:rsidRDefault="006F4988" w:rsidP="006F4988">
            <w:pPr>
              <w:ind w:left="426" w:right="36" w:hanging="359"/>
              <w:jc w:val="both"/>
              <w:rPr>
                <w:rFonts w:ascii="Arial" w:hAnsi="Arial" w:cs="Arial"/>
                <w:bCs/>
                <w:sz w:val="22"/>
                <w:szCs w:val="22"/>
              </w:rPr>
            </w:pPr>
            <w:r w:rsidRPr="00F77645">
              <w:rPr>
                <w:rFonts w:ascii="Arial" w:hAnsi="Arial" w:cs="Arial"/>
                <w:bCs/>
                <w:sz w:val="22"/>
                <w:szCs w:val="22"/>
              </w:rPr>
              <w:t>2. Por cada disco compacto CD-R $ 12.50</w:t>
            </w:r>
          </w:p>
          <w:p w14:paraId="75007582" w14:textId="77777777" w:rsidR="006F4988" w:rsidRPr="00F77645" w:rsidRDefault="006F4988" w:rsidP="006F4988">
            <w:pPr>
              <w:tabs>
                <w:tab w:val="left" w:pos="284"/>
              </w:tabs>
              <w:ind w:left="426" w:right="36" w:hanging="359"/>
              <w:jc w:val="both"/>
              <w:rPr>
                <w:rFonts w:ascii="Arial" w:hAnsi="Arial" w:cs="Arial"/>
                <w:bCs/>
                <w:sz w:val="22"/>
                <w:szCs w:val="22"/>
              </w:rPr>
            </w:pPr>
            <w:r w:rsidRPr="00F77645">
              <w:rPr>
                <w:rFonts w:ascii="Arial" w:hAnsi="Arial" w:cs="Arial"/>
                <w:bCs/>
                <w:sz w:val="22"/>
                <w:szCs w:val="22"/>
              </w:rPr>
              <w:t>3. Expedición de copia a color $ 8.00.</w:t>
            </w:r>
          </w:p>
          <w:p w14:paraId="2DA90426" w14:textId="77777777" w:rsidR="006F4988" w:rsidRPr="00F77645" w:rsidRDefault="006F4988" w:rsidP="006F4988">
            <w:pPr>
              <w:tabs>
                <w:tab w:val="left" w:pos="284"/>
              </w:tabs>
              <w:ind w:left="426" w:right="36" w:hanging="359"/>
              <w:jc w:val="both"/>
              <w:rPr>
                <w:rFonts w:ascii="Arial" w:hAnsi="Arial" w:cs="Arial"/>
                <w:bCs/>
                <w:sz w:val="22"/>
                <w:szCs w:val="22"/>
              </w:rPr>
            </w:pPr>
            <w:r w:rsidRPr="00F77645">
              <w:rPr>
                <w:rFonts w:ascii="Arial" w:hAnsi="Arial" w:cs="Arial"/>
                <w:bCs/>
                <w:sz w:val="22"/>
                <w:szCs w:val="22"/>
              </w:rPr>
              <w:t>4. Por cada copia simple tamaño carta u oficio $ 0.62</w:t>
            </w:r>
          </w:p>
          <w:p w14:paraId="4810EC76" w14:textId="77777777" w:rsidR="006F4988" w:rsidRPr="00F77645" w:rsidRDefault="006F4988" w:rsidP="006F4988">
            <w:pPr>
              <w:tabs>
                <w:tab w:val="left" w:pos="284"/>
              </w:tabs>
              <w:ind w:left="426" w:right="36" w:hanging="359"/>
              <w:jc w:val="both"/>
              <w:rPr>
                <w:rFonts w:ascii="Arial" w:hAnsi="Arial" w:cs="Arial"/>
                <w:bCs/>
                <w:sz w:val="22"/>
                <w:szCs w:val="22"/>
              </w:rPr>
            </w:pPr>
            <w:r w:rsidRPr="00F77645">
              <w:rPr>
                <w:rFonts w:ascii="Arial" w:hAnsi="Arial" w:cs="Arial"/>
                <w:bCs/>
                <w:sz w:val="22"/>
                <w:szCs w:val="22"/>
              </w:rPr>
              <w:t>5. Por cada hoja impresa por medio de dispositivo informático, tamaño carta u oficio $ 0.62</w:t>
            </w:r>
          </w:p>
          <w:p w14:paraId="4C4C4FB8" w14:textId="77777777" w:rsidR="006F4988" w:rsidRPr="00F77645" w:rsidRDefault="006F4988" w:rsidP="006F4988">
            <w:pPr>
              <w:tabs>
                <w:tab w:val="left" w:pos="-709"/>
                <w:tab w:val="left" w:pos="284"/>
              </w:tabs>
              <w:ind w:left="426" w:right="36" w:hanging="359"/>
              <w:jc w:val="both"/>
              <w:rPr>
                <w:rFonts w:ascii="Arial" w:hAnsi="Arial" w:cs="Arial"/>
                <w:bCs/>
                <w:sz w:val="22"/>
                <w:szCs w:val="22"/>
              </w:rPr>
            </w:pPr>
            <w:r w:rsidRPr="00F77645">
              <w:rPr>
                <w:rFonts w:ascii="Arial" w:hAnsi="Arial" w:cs="Arial"/>
                <w:bCs/>
                <w:sz w:val="22"/>
                <w:szCs w:val="22"/>
              </w:rPr>
              <w:t>6. Expedición de copia simple de planos $ 427.50</w:t>
            </w:r>
          </w:p>
          <w:p w14:paraId="269B326B" w14:textId="77777777" w:rsidR="006F4988" w:rsidRPr="00F77645" w:rsidRDefault="006F4988" w:rsidP="006F4988">
            <w:pPr>
              <w:tabs>
                <w:tab w:val="left" w:pos="-709"/>
                <w:tab w:val="left" w:pos="284"/>
              </w:tabs>
              <w:ind w:left="426" w:right="36" w:hanging="359"/>
              <w:jc w:val="both"/>
              <w:rPr>
                <w:rFonts w:ascii="Arial" w:hAnsi="Arial" w:cs="Arial"/>
                <w:bCs/>
                <w:sz w:val="22"/>
                <w:szCs w:val="22"/>
              </w:rPr>
            </w:pPr>
            <w:r w:rsidRPr="00F77645">
              <w:rPr>
                <w:rFonts w:ascii="Arial" w:hAnsi="Arial" w:cs="Arial"/>
                <w:bCs/>
                <w:sz w:val="22"/>
                <w:szCs w:val="22"/>
              </w:rPr>
              <w:t>7. Expedición de copia certificada de planos, $ 451.50 adicional a la anterior cuota.</w:t>
            </w:r>
          </w:p>
          <w:p w14:paraId="24445B86" w14:textId="1B1CCBBA" w:rsidR="00723857" w:rsidRPr="00F77645" w:rsidRDefault="006F4988" w:rsidP="00723857">
            <w:pPr>
              <w:ind w:left="851" w:right="36" w:hanging="849"/>
              <w:jc w:val="both"/>
              <w:rPr>
                <w:rFonts w:ascii="Arial" w:eastAsia="Arial" w:hAnsi="Arial" w:cs="Arial"/>
                <w:bCs/>
                <w:sz w:val="22"/>
                <w:szCs w:val="22"/>
              </w:rPr>
            </w:pPr>
            <w:r w:rsidRPr="00F77645">
              <w:rPr>
                <w:rFonts w:ascii="Arial" w:eastAsia="Calibri" w:hAnsi="Arial" w:cs="Arial"/>
                <w:bCs/>
                <w:sz w:val="22"/>
                <w:szCs w:val="22"/>
                <w:lang w:val="es-MX" w:eastAsia="en-US"/>
              </w:rPr>
              <w:lastRenderedPageBreak/>
              <w:t xml:space="preserve"> </w:t>
            </w:r>
          </w:p>
          <w:p w14:paraId="6D77FC8B"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 xml:space="preserve">Por cualquier cambio legal posterior, realizado a las constancias, licencias, autorizaciones y certificaciones previamente otorgadas para estos servicios se cobrará el 30% del documento original expedido. </w:t>
            </w:r>
          </w:p>
          <w:p w14:paraId="2F204AAC"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III.- Autorización para suplir el consentimiento de los padres para contraer matrimonio $ 78.00</w:t>
            </w:r>
          </w:p>
          <w:p w14:paraId="04DD6ACD"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 xml:space="preserve"> </w:t>
            </w:r>
          </w:p>
          <w:p w14:paraId="3D56E46F"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IV.- Expedición de certificados médicos de solicitantes de licencias de manejar $ 130.00</w:t>
            </w:r>
          </w:p>
          <w:p w14:paraId="49864560" w14:textId="77777777" w:rsidR="00723857" w:rsidRPr="00F77645" w:rsidRDefault="00723857" w:rsidP="00723857">
            <w:pPr>
              <w:ind w:right="36"/>
              <w:jc w:val="center"/>
              <w:rPr>
                <w:rFonts w:ascii="Arial" w:eastAsia="Arial" w:hAnsi="Arial" w:cs="Arial"/>
                <w:bCs/>
                <w:sz w:val="22"/>
                <w:szCs w:val="22"/>
              </w:rPr>
            </w:pPr>
          </w:p>
          <w:p w14:paraId="3F203F8E"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 xml:space="preserve">V.- Por la tramitación de documentos ante la Oficina Municipal de enlace con la Secretaría de Relaciones Exteriores: </w:t>
            </w:r>
          </w:p>
          <w:p w14:paraId="5332EF98" w14:textId="77777777" w:rsidR="00723857" w:rsidRPr="00F77645" w:rsidRDefault="00723857" w:rsidP="00723857">
            <w:pPr>
              <w:ind w:right="36"/>
              <w:jc w:val="both"/>
              <w:rPr>
                <w:rFonts w:ascii="Arial" w:hAnsi="Arial" w:cs="Arial"/>
                <w:bCs/>
                <w:sz w:val="22"/>
                <w:szCs w:val="22"/>
              </w:rPr>
            </w:pPr>
            <w:r w:rsidRPr="00F77645">
              <w:rPr>
                <w:rFonts w:ascii="Arial" w:eastAsia="Arial" w:hAnsi="Arial" w:cs="Arial"/>
                <w:bCs/>
                <w:sz w:val="22"/>
                <w:szCs w:val="22"/>
              </w:rPr>
              <w:t xml:space="preserve"> </w:t>
            </w:r>
          </w:p>
          <w:p w14:paraId="641E7F38" w14:textId="77777777" w:rsidR="00723857" w:rsidRPr="00F77645" w:rsidRDefault="00723857" w:rsidP="00723857">
            <w:pPr>
              <w:ind w:left="567" w:right="36" w:hanging="358"/>
              <w:jc w:val="both"/>
              <w:rPr>
                <w:rFonts w:ascii="Arial" w:hAnsi="Arial" w:cs="Arial"/>
                <w:bCs/>
                <w:sz w:val="22"/>
                <w:szCs w:val="22"/>
              </w:rPr>
            </w:pPr>
            <w:r w:rsidRPr="00F77645">
              <w:rPr>
                <w:rFonts w:ascii="Arial" w:eastAsia="Arial" w:hAnsi="Arial" w:cs="Arial"/>
                <w:bCs/>
                <w:sz w:val="22"/>
                <w:szCs w:val="22"/>
              </w:rPr>
              <w:t>1.- Tramite de pasaporte mexicano $ 730.00</w:t>
            </w:r>
          </w:p>
          <w:p w14:paraId="010381DB" w14:textId="77777777" w:rsidR="00723857" w:rsidRPr="00F77645" w:rsidRDefault="00723857" w:rsidP="00723857">
            <w:pPr>
              <w:ind w:left="567" w:right="36" w:hanging="358"/>
              <w:jc w:val="both"/>
              <w:rPr>
                <w:rFonts w:ascii="Arial" w:hAnsi="Arial" w:cs="Arial"/>
                <w:bCs/>
                <w:sz w:val="22"/>
                <w:szCs w:val="22"/>
              </w:rPr>
            </w:pPr>
            <w:r w:rsidRPr="00F77645">
              <w:rPr>
                <w:rFonts w:ascii="Arial" w:eastAsia="Arial" w:hAnsi="Arial" w:cs="Arial"/>
                <w:bCs/>
                <w:sz w:val="22"/>
                <w:szCs w:val="22"/>
              </w:rPr>
              <w:t>2.- Trámite de permiso Artículo 27 constitucional $ 730.00</w:t>
            </w:r>
          </w:p>
          <w:p w14:paraId="7E99615B" w14:textId="77777777" w:rsidR="00723857" w:rsidRPr="00F77645" w:rsidRDefault="00723857" w:rsidP="00723857">
            <w:pPr>
              <w:ind w:left="567" w:right="36" w:hanging="358"/>
              <w:jc w:val="both"/>
              <w:rPr>
                <w:rFonts w:ascii="Arial" w:hAnsi="Arial" w:cs="Arial"/>
                <w:bCs/>
                <w:sz w:val="22"/>
                <w:szCs w:val="22"/>
              </w:rPr>
            </w:pPr>
            <w:r w:rsidRPr="00F77645">
              <w:rPr>
                <w:rFonts w:ascii="Arial" w:eastAsia="Arial" w:hAnsi="Arial" w:cs="Arial"/>
                <w:bCs/>
                <w:sz w:val="22"/>
                <w:szCs w:val="22"/>
              </w:rPr>
              <w:t>3.- Trámite de aviso notarial $ 730.00</w:t>
            </w:r>
          </w:p>
          <w:p w14:paraId="5D38E61B" w14:textId="77777777" w:rsidR="00723857" w:rsidRPr="00F77645" w:rsidRDefault="00723857" w:rsidP="00723857">
            <w:pPr>
              <w:ind w:left="567" w:right="36" w:hanging="358"/>
              <w:jc w:val="both"/>
              <w:rPr>
                <w:rFonts w:ascii="Arial" w:hAnsi="Arial" w:cs="Arial"/>
                <w:bCs/>
                <w:sz w:val="22"/>
                <w:szCs w:val="22"/>
              </w:rPr>
            </w:pPr>
            <w:r w:rsidRPr="00F77645">
              <w:rPr>
                <w:rFonts w:ascii="Arial" w:eastAsia="Arial" w:hAnsi="Arial" w:cs="Arial"/>
                <w:bCs/>
                <w:sz w:val="22"/>
                <w:szCs w:val="22"/>
              </w:rPr>
              <w:t>4.- Trámite de nacionalidad $ 730.00</w:t>
            </w:r>
          </w:p>
          <w:p w14:paraId="6AE07D89" w14:textId="77777777" w:rsidR="00723857" w:rsidRPr="00F77645" w:rsidRDefault="00723857" w:rsidP="00723857">
            <w:pPr>
              <w:ind w:right="36"/>
              <w:jc w:val="both"/>
              <w:rPr>
                <w:rFonts w:ascii="Arial" w:eastAsia="Arial" w:hAnsi="Arial" w:cs="Arial"/>
                <w:bCs/>
                <w:sz w:val="22"/>
                <w:szCs w:val="22"/>
              </w:rPr>
            </w:pPr>
          </w:p>
          <w:p w14:paraId="413CE7E8" w14:textId="77777777" w:rsidR="00723857" w:rsidRPr="00F92DA6" w:rsidRDefault="00723857" w:rsidP="00723857">
            <w:pPr>
              <w:autoSpaceDE w:val="0"/>
              <w:autoSpaceDN w:val="0"/>
              <w:adjustRightInd w:val="0"/>
              <w:ind w:right="36"/>
              <w:jc w:val="center"/>
              <w:rPr>
                <w:rFonts w:ascii="Arial" w:hAnsi="Arial" w:cs="Arial"/>
                <w:b/>
                <w:sz w:val="22"/>
                <w:szCs w:val="22"/>
              </w:rPr>
            </w:pPr>
            <w:r w:rsidRPr="00F92DA6">
              <w:rPr>
                <w:rFonts w:ascii="Arial" w:hAnsi="Arial" w:cs="Arial"/>
                <w:b/>
                <w:sz w:val="22"/>
                <w:szCs w:val="22"/>
              </w:rPr>
              <w:t>SECCIÓN VIII</w:t>
            </w:r>
          </w:p>
          <w:p w14:paraId="589981ED" w14:textId="77777777" w:rsidR="00723857" w:rsidRPr="00F92DA6" w:rsidRDefault="00723857" w:rsidP="00723857">
            <w:pPr>
              <w:autoSpaceDE w:val="0"/>
              <w:autoSpaceDN w:val="0"/>
              <w:adjustRightInd w:val="0"/>
              <w:ind w:right="36"/>
              <w:jc w:val="center"/>
              <w:rPr>
                <w:rFonts w:ascii="Arial" w:hAnsi="Arial" w:cs="Arial"/>
                <w:b/>
                <w:sz w:val="22"/>
                <w:szCs w:val="22"/>
              </w:rPr>
            </w:pPr>
            <w:r w:rsidRPr="00F92DA6">
              <w:rPr>
                <w:rFonts w:ascii="Arial" w:hAnsi="Arial" w:cs="Arial"/>
                <w:b/>
                <w:sz w:val="22"/>
                <w:szCs w:val="22"/>
              </w:rPr>
              <w:t>POR LA EXPEDICIÓN DE LICENCIAS, PERMISOS,</w:t>
            </w:r>
          </w:p>
          <w:p w14:paraId="141A485A" w14:textId="77777777" w:rsidR="00723857" w:rsidRPr="00F92DA6" w:rsidRDefault="00723857" w:rsidP="00723857">
            <w:pPr>
              <w:autoSpaceDE w:val="0"/>
              <w:autoSpaceDN w:val="0"/>
              <w:adjustRightInd w:val="0"/>
              <w:ind w:right="36"/>
              <w:jc w:val="center"/>
              <w:rPr>
                <w:rFonts w:ascii="Arial" w:hAnsi="Arial" w:cs="Arial"/>
                <w:b/>
                <w:sz w:val="22"/>
                <w:szCs w:val="22"/>
              </w:rPr>
            </w:pPr>
            <w:r w:rsidRPr="00F92DA6">
              <w:rPr>
                <w:rFonts w:ascii="Arial" w:hAnsi="Arial" w:cs="Arial"/>
                <w:b/>
                <w:sz w:val="22"/>
                <w:szCs w:val="22"/>
              </w:rPr>
              <w:t>AUTORIZACIONES Y SERVICIOS DE CONTROL AMBIENTAL</w:t>
            </w:r>
          </w:p>
          <w:p w14:paraId="4F5663B6" w14:textId="77777777" w:rsidR="00723857" w:rsidRPr="00F92DA6" w:rsidRDefault="00723857" w:rsidP="00723857">
            <w:pPr>
              <w:autoSpaceDE w:val="0"/>
              <w:autoSpaceDN w:val="0"/>
              <w:adjustRightInd w:val="0"/>
              <w:ind w:right="36"/>
              <w:jc w:val="both"/>
              <w:rPr>
                <w:rFonts w:ascii="Arial" w:hAnsi="Arial" w:cs="Arial"/>
                <w:b/>
                <w:sz w:val="22"/>
                <w:szCs w:val="22"/>
              </w:rPr>
            </w:pPr>
          </w:p>
          <w:p w14:paraId="403C0DBE" w14:textId="77777777" w:rsidR="00723857" w:rsidRPr="00F77645" w:rsidRDefault="00723857" w:rsidP="00723857">
            <w:pPr>
              <w:autoSpaceDE w:val="0"/>
              <w:autoSpaceDN w:val="0"/>
              <w:adjustRightInd w:val="0"/>
              <w:ind w:right="36"/>
              <w:jc w:val="both"/>
              <w:rPr>
                <w:rFonts w:ascii="Arial" w:hAnsi="Arial" w:cs="Arial"/>
                <w:bCs/>
                <w:sz w:val="22"/>
                <w:szCs w:val="22"/>
              </w:rPr>
            </w:pPr>
            <w:r w:rsidRPr="00F92DA6">
              <w:rPr>
                <w:rFonts w:ascii="Arial" w:hAnsi="Arial" w:cs="Arial"/>
                <w:b/>
                <w:sz w:val="22"/>
                <w:szCs w:val="22"/>
              </w:rPr>
              <w:t>ARTÍCULO 36.-</w:t>
            </w:r>
            <w:r w:rsidRPr="00F77645">
              <w:rPr>
                <w:rFonts w:ascii="Arial" w:hAnsi="Arial" w:cs="Arial"/>
                <w:bCs/>
                <w:sz w:val="22"/>
                <w:szCs w:val="22"/>
              </w:rPr>
              <w:t xml:space="preserve"> Son objeto de estos derechos, los servicios prestados por las autoridades municipales por concepto de:</w:t>
            </w:r>
          </w:p>
          <w:p w14:paraId="5AE7F695" w14:textId="77777777" w:rsidR="00723857" w:rsidRPr="00F77645" w:rsidRDefault="00723857" w:rsidP="00723857">
            <w:pPr>
              <w:ind w:right="36"/>
              <w:jc w:val="both"/>
              <w:rPr>
                <w:rFonts w:ascii="Arial" w:hAnsi="Arial" w:cs="Arial"/>
                <w:bCs/>
                <w:sz w:val="22"/>
                <w:szCs w:val="22"/>
              </w:rPr>
            </w:pPr>
          </w:p>
          <w:p w14:paraId="0FEB93B0" w14:textId="77777777" w:rsidR="00723857" w:rsidRPr="00F77645" w:rsidRDefault="00723857" w:rsidP="00723857">
            <w:pPr>
              <w:ind w:right="36"/>
              <w:jc w:val="both"/>
              <w:rPr>
                <w:rFonts w:ascii="Arial" w:eastAsia="Calibri" w:hAnsi="Arial" w:cs="Arial"/>
                <w:bCs/>
                <w:sz w:val="22"/>
                <w:szCs w:val="22"/>
                <w:lang w:val="es-MX" w:eastAsia="en-US"/>
              </w:rPr>
            </w:pPr>
            <w:r w:rsidRPr="00F77645">
              <w:rPr>
                <w:rFonts w:ascii="Arial" w:eastAsia="Calibri" w:hAnsi="Arial" w:cs="Arial"/>
                <w:bCs/>
                <w:sz w:val="22"/>
                <w:szCs w:val="22"/>
                <w:lang w:val="es-MX" w:eastAsia="en-US"/>
              </w:rPr>
              <w:t xml:space="preserve">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F77645">
              <w:rPr>
                <w:rFonts w:ascii="Arial" w:eastAsia="Calibri" w:hAnsi="Arial" w:cs="Arial"/>
                <w:bCs/>
                <w:sz w:val="22"/>
                <w:szCs w:val="22"/>
                <w:lang w:val="es-MX" w:eastAsia="en-US"/>
              </w:rPr>
              <w:t>shale</w:t>
            </w:r>
            <w:proofErr w:type="spellEnd"/>
            <w:r w:rsidRPr="00F77645">
              <w:rPr>
                <w:rFonts w:ascii="Arial" w:eastAsia="Calibri" w:hAnsi="Arial" w:cs="Arial"/>
                <w:bCs/>
                <w:sz w:val="22"/>
                <w:szCs w:val="22"/>
                <w:lang w:val="es-MX" w:eastAsia="en-US"/>
              </w:rPr>
              <w:t>, gas natural y gas no asociado y los pozos para la extracción de cualquier hidrocarburo, se cobrará anualmente la siguiente tarifa:</w:t>
            </w:r>
          </w:p>
          <w:p w14:paraId="5B8D8D72" w14:textId="77777777" w:rsidR="00723857" w:rsidRPr="00F77645" w:rsidRDefault="00723857" w:rsidP="00723857">
            <w:pPr>
              <w:ind w:right="36"/>
              <w:jc w:val="both"/>
              <w:rPr>
                <w:rFonts w:ascii="Arial" w:eastAsia="Calibri" w:hAnsi="Arial" w:cs="Arial"/>
                <w:bCs/>
                <w:sz w:val="22"/>
                <w:szCs w:val="22"/>
                <w:lang w:val="es-MX" w:eastAsia="en-US"/>
              </w:rPr>
            </w:pPr>
          </w:p>
          <w:p w14:paraId="328A6A17" w14:textId="3AC06AD9" w:rsidR="006F4988" w:rsidRPr="00F77645" w:rsidRDefault="00723857" w:rsidP="00723857">
            <w:pPr>
              <w:ind w:left="420" w:right="36" w:hanging="345"/>
              <w:jc w:val="both"/>
              <w:rPr>
                <w:rFonts w:ascii="Arial" w:eastAsia="Calibri" w:hAnsi="Arial" w:cs="Arial"/>
                <w:bCs/>
                <w:sz w:val="22"/>
                <w:szCs w:val="22"/>
                <w:lang w:val="es-MX" w:eastAsia="en-US"/>
              </w:rPr>
            </w:pPr>
            <w:r w:rsidRPr="00F77645">
              <w:rPr>
                <w:rFonts w:ascii="Arial" w:eastAsia="Calibri" w:hAnsi="Arial" w:cs="Arial"/>
                <w:bCs/>
                <w:sz w:val="22"/>
                <w:szCs w:val="22"/>
                <w:lang w:val="es-MX" w:eastAsia="en-US"/>
              </w:rPr>
              <w:t>1.</w:t>
            </w:r>
            <w:proofErr w:type="gramStart"/>
            <w:r w:rsidRPr="00F77645">
              <w:rPr>
                <w:rFonts w:ascii="Arial" w:eastAsia="Calibri" w:hAnsi="Arial" w:cs="Arial"/>
                <w:bCs/>
                <w:sz w:val="22"/>
                <w:szCs w:val="22"/>
                <w:lang w:val="es-MX" w:eastAsia="en-US"/>
              </w:rPr>
              <w:t>-  Edificación</w:t>
            </w:r>
            <w:proofErr w:type="gramEnd"/>
            <w:r w:rsidRPr="00F77645">
              <w:rPr>
                <w:rFonts w:ascii="Arial" w:eastAsia="Calibri" w:hAnsi="Arial" w:cs="Arial"/>
                <w:bCs/>
                <w:sz w:val="22"/>
                <w:szCs w:val="22"/>
                <w:lang w:val="es-MX" w:eastAsia="en-US"/>
              </w:rPr>
              <w:t xml:space="preserve"> para la extracción de gas de lutitas o gas </w:t>
            </w:r>
            <w:proofErr w:type="spellStart"/>
            <w:r w:rsidRPr="00F77645">
              <w:rPr>
                <w:rFonts w:ascii="Arial" w:eastAsia="Calibri" w:hAnsi="Arial" w:cs="Arial"/>
                <w:bCs/>
                <w:sz w:val="22"/>
                <w:szCs w:val="22"/>
                <w:lang w:val="es-MX" w:eastAsia="en-US"/>
              </w:rPr>
              <w:t>shale</w:t>
            </w:r>
            <w:proofErr w:type="spellEnd"/>
            <w:r w:rsidRPr="00F77645">
              <w:rPr>
                <w:rFonts w:ascii="Arial" w:eastAsia="Calibri" w:hAnsi="Arial" w:cs="Arial"/>
                <w:bCs/>
                <w:sz w:val="22"/>
                <w:szCs w:val="22"/>
                <w:lang w:val="es-MX" w:eastAsia="en-US"/>
              </w:rPr>
              <w:t xml:space="preserve"> $ 35,654.00 por cada unidad.</w:t>
            </w:r>
          </w:p>
          <w:p w14:paraId="0314B147" w14:textId="77777777" w:rsidR="006F4988" w:rsidRPr="00F77645" w:rsidRDefault="006F4988" w:rsidP="006F4988">
            <w:pPr>
              <w:ind w:left="420" w:right="36" w:hanging="345"/>
              <w:contextualSpacing/>
              <w:jc w:val="both"/>
              <w:rPr>
                <w:rFonts w:ascii="Arial" w:hAnsi="Arial" w:cs="Arial"/>
                <w:bCs/>
                <w:sz w:val="22"/>
                <w:szCs w:val="22"/>
                <w:lang w:val="es-MX"/>
              </w:rPr>
            </w:pPr>
            <w:r w:rsidRPr="00F77645">
              <w:rPr>
                <w:rFonts w:ascii="Arial" w:hAnsi="Arial" w:cs="Arial"/>
                <w:bCs/>
                <w:sz w:val="22"/>
                <w:szCs w:val="22"/>
                <w:lang w:val="es-MX"/>
              </w:rPr>
              <w:lastRenderedPageBreak/>
              <w:t>2.- Edificación productora de energía termoeléctrica, térmica solar, hidroeléctrica, eólica, fotovoltaica, aerogeneradores o similares, $ 35,654.00 por cada aerogenerador o unidad.</w:t>
            </w:r>
          </w:p>
          <w:p w14:paraId="4BE197C1" w14:textId="77777777" w:rsidR="006F4988" w:rsidRPr="00F77645" w:rsidRDefault="006F4988" w:rsidP="006F4988">
            <w:pPr>
              <w:ind w:left="420" w:right="36" w:hanging="345"/>
              <w:contextualSpacing/>
              <w:jc w:val="both"/>
              <w:rPr>
                <w:rFonts w:ascii="Arial" w:hAnsi="Arial" w:cs="Arial"/>
                <w:bCs/>
                <w:sz w:val="22"/>
                <w:szCs w:val="22"/>
                <w:lang w:val="es-MX"/>
              </w:rPr>
            </w:pPr>
            <w:r w:rsidRPr="00F77645">
              <w:rPr>
                <w:rFonts w:ascii="Arial" w:hAnsi="Arial" w:cs="Arial"/>
                <w:bCs/>
                <w:sz w:val="22"/>
                <w:szCs w:val="22"/>
                <w:lang w:val="es-MX"/>
              </w:rPr>
              <w:t>3.- Edificación para la extracción de Gas Natural $ 35,654.00 por cada unidad.</w:t>
            </w:r>
          </w:p>
          <w:p w14:paraId="2887B257" w14:textId="77777777" w:rsidR="006F4988" w:rsidRPr="00F77645" w:rsidRDefault="006F4988" w:rsidP="006F4988">
            <w:pPr>
              <w:ind w:left="420" w:right="36" w:hanging="345"/>
              <w:contextualSpacing/>
              <w:jc w:val="both"/>
              <w:rPr>
                <w:rFonts w:ascii="Arial" w:hAnsi="Arial" w:cs="Arial"/>
                <w:bCs/>
                <w:sz w:val="22"/>
                <w:szCs w:val="22"/>
                <w:lang w:val="es-MX"/>
              </w:rPr>
            </w:pPr>
            <w:r w:rsidRPr="00F77645">
              <w:rPr>
                <w:rFonts w:ascii="Arial" w:hAnsi="Arial" w:cs="Arial"/>
                <w:bCs/>
                <w:sz w:val="22"/>
                <w:szCs w:val="22"/>
                <w:lang w:val="es-MX"/>
              </w:rPr>
              <w:t>4.- Edificación para la extracción de Gas No Asociado $ 35,654.00 por cada unidad.</w:t>
            </w:r>
          </w:p>
          <w:p w14:paraId="78D17B4F" w14:textId="77777777" w:rsidR="006F4988" w:rsidRPr="00F77645" w:rsidRDefault="006F4988" w:rsidP="006F4988">
            <w:pPr>
              <w:ind w:left="420" w:right="36" w:hanging="345"/>
              <w:contextualSpacing/>
              <w:jc w:val="both"/>
              <w:rPr>
                <w:rFonts w:ascii="Arial" w:hAnsi="Arial" w:cs="Arial"/>
                <w:bCs/>
                <w:sz w:val="22"/>
                <w:szCs w:val="22"/>
                <w:lang w:val="es-MX"/>
              </w:rPr>
            </w:pPr>
            <w:r w:rsidRPr="00F77645">
              <w:rPr>
                <w:rFonts w:ascii="Arial" w:hAnsi="Arial" w:cs="Arial"/>
                <w:bCs/>
                <w:sz w:val="22"/>
                <w:szCs w:val="22"/>
                <w:lang w:val="es-MX"/>
              </w:rPr>
              <w:t>5.- Por perforación en pozos verticales y direccionales en el área específica a Yacimientos Convencionales (Roca Reservorio) en Trampas Estructurales en el que se encuentre el hidrocarburo $ 35,654.00 por cada pozo.</w:t>
            </w:r>
          </w:p>
          <w:p w14:paraId="17747F63" w14:textId="77777777" w:rsidR="006F4988" w:rsidRPr="00F77645" w:rsidRDefault="006F4988" w:rsidP="006F4988">
            <w:pPr>
              <w:ind w:left="420" w:right="36" w:hanging="345"/>
              <w:contextualSpacing/>
              <w:jc w:val="both"/>
              <w:rPr>
                <w:rFonts w:ascii="Arial" w:hAnsi="Arial" w:cs="Arial"/>
                <w:bCs/>
                <w:sz w:val="22"/>
                <w:szCs w:val="22"/>
                <w:lang w:val="es-MX"/>
              </w:rPr>
            </w:pPr>
            <w:r w:rsidRPr="00F77645">
              <w:rPr>
                <w:rFonts w:ascii="Arial" w:hAnsi="Arial" w:cs="Arial"/>
                <w:bCs/>
                <w:sz w:val="22"/>
                <w:szCs w:val="22"/>
                <w:lang w:val="es-MX"/>
              </w:rPr>
              <w:t>6.- Por perforación de pozo para la extracción de cualquier hidrocarburo $ 35,654.00 por cada pozo.</w:t>
            </w:r>
          </w:p>
          <w:p w14:paraId="6B47ABD7" w14:textId="77777777" w:rsidR="006F4988" w:rsidRPr="00F77645" w:rsidRDefault="006F4988" w:rsidP="006F4988">
            <w:pPr>
              <w:ind w:right="36"/>
              <w:jc w:val="both"/>
              <w:rPr>
                <w:rFonts w:ascii="Arial" w:hAnsi="Arial" w:cs="Arial"/>
                <w:bCs/>
                <w:sz w:val="22"/>
                <w:szCs w:val="22"/>
              </w:rPr>
            </w:pPr>
          </w:p>
          <w:p w14:paraId="37983DC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II.- Expedición de licencia de funcionamiento, para todo establecimiento fijo que realicé una actividad mercantil dentro del municipio, $ 225.00 anual.</w:t>
            </w:r>
          </w:p>
          <w:p w14:paraId="66860F9E" w14:textId="77777777" w:rsidR="006F4988" w:rsidRPr="00F77645" w:rsidRDefault="006F4988" w:rsidP="006F4988">
            <w:pPr>
              <w:ind w:right="36"/>
              <w:jc w:val="both"/>
              <w:rPr>
                <w:rFonts w:ascii="Arial" w:hAnsi="Arial" w:cs="Arial"/>
                <w:bCs/>
                <w:sz w:val="22"/>
                <w:szCs w:val="22"/>
              </w:rPr>
            </w:pPr>
          </w:p>
          <w:p w14:paraId="40121FED" w14:textId="77777777" w:rsidR="006F4988" w:rsidRPr="009D1A1D" w:rsidRDefault="006F4988" w:rsidP="006F4988">
            <w:pPr>
              <w:ind w:right="36"/>
              <w:jc w:val="center"/>
              <w:rPr>
                <w:rFonts w:ascii="Arial" w:eastAsia="Arial" w:hAnsi="Arial" w:cs="Arial"/>
                <w:b/>
                <w:sz w:val="22"/>
                <w:szCs w:val="22"/>
              </w:rPr>
            </w:pPr>
            <w:r w:rsidRPr="009D1A1D">
              <w:rPr>
                <w:rFonts w:ascii="Arial" w:eastAsia="Arial" w:hAnsi="Arial" w:cs="Arial"/>
                <w:b/>
                <w:sz w:val="22"/>
                <w:szCs w:val="22"/>
              </w:rPr>
              <w:t>SECCIÓN IX</w:t>
            </w:r>
          </w:p>
          <w:p w14:paraId="125FA6C9"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OTROS SERVICIOS</w:t>
            </w:r>
          </w:p>
          <w:p w14:paraId="7A8E1EC5" w14:textId="77777777" w:rsidR="006F4988" w:rsidRPr="009D1A1D" w:rsidRDefault="006F4988" w:rsidP="006F4988">
            <w:pPr>
              <w:ind w:right="36"/>
              <w:jc w:val="both"/>
              <w:rPr>
                <w:rFonts w:ascii="Arial" w:eastAsia="Arial" w:hAnsi="Arial" w:cs="Arial"/>
                <w:b/>
                <w:sz w:val="22"/>
                <w:szCs w:val="22"/>
              </w:rPr>
            </w:pPr>
          </w:p>
          <w:p w14:paraId="393F5CC9" w14:textId="77777777" w:rsidR="006F4988" w:rsidRPr="00F77645" w:rsidRDefault="006F4988" w:rsidP="006F4988">
            <w:pPr>
              <w:ind w:right="36"/>
              <w:jc w:val="both"/>
              <w:rPr>
                <w:rFonts w:ascii="Arial" w:hAnsi="Arial" w:cs="Arial"/>
                <w:bCs/>
                <w:sz w:val="22"/>
                <w:szCs w:val="22"/>
              </w:rPr>
            </w:pPr>
            <w:r w:rsidRPr="009D1A1D">
              <w:rPr>
                <w:rFonts w:ascii="Arial" w:eastAsia="Arial" w:hAnsi="Arial" w:cs="Arial"/>
                <w:b/>
                <w:sz w:val="22"/>
                <w:szCs w:val="22"/>
              </w:rPr>
              <w:t>ARTÍCULO 37.-</w:t>
            </w:r>
            <w:r w:rsidRPr="00F77645">
              <w:rPr>
                <w:rFonts w:ascii="Arial" w:eastAsia="Arial" w:hAnsi="Arial" w:cs="Arial"/>
                <w:bCs/>
                <w:sz w:val="22"/>
                <w:szCs w:val="22"/>
              </w:rPr>
              <w:t xml:space="preserve"> Son objeto de este derecho los servicios no contemplados en otros artículos de esta ley. </w:t>
            </w:r>
          </w:p>
          <w:p w14:paraId="4ED7502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52BC14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Expedición de permisos a particulares para el transporte de residuos sólidos no domésticos $4,225.00</w:t>
            </w:r>
          </w:p>
          <w:p w14:paraId="6AA2FFC8" w14:textId="77777777" w:rsidR="006F4988" w:rsidRPr="00F77645" w:rsidRDefault="006F4988" w:rsidP="006F4988">
            <w:pPr>
              <w:ind w:right="36"/>
              <w:jc w:val="both"/>
              <w:rPr>
                <w:rFonts w:ascii="Arial" w:hAnsi="Arial" w:cs="Arial"/>
                <w:bCs/>
                <w:sz w:val="22"/>
                <w:szCs w:val="22"/>
              </w:rPr>
            </w:pPr>
          </w:p>
          <w:p w14:paraId="0A3B9BF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II.- Por registro en el padrón de proveedores del municipio se cubrirá una cuota anual de $ 618.00</w:t>
            </w:r>
          </w:p>
          <w:p w14:paraId="2BD9F877" w14:textId="77777777" w:rsidR="006F4988" w:rsidRPr="00F77645" w:rsidRDefault="006F4988" w:rsidP="006F4988">
            <w:pPr>
              <w:ind w:right="36"/>
              <w:jc w:val="both"/>
              <w:rPr>
                <w:rFonts w:ascii="Arial" w:hAnsi="Arial" w:cs="Arial"/>
                <w:bCs/>
                <w:sz w:val="22"/>
                <w:szCs w:val="22"/>
              </w:rPr>
            </w:pPr>
          </w:p>
          <w:p w14:paraId="641DC27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III.- Plan de contingencia anual que se proporciona a diferentes establecimientos o inmuebles dentro del municipio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 siguiente categoría:</w:t>
            </w:r>
          </w:p>
          <w:p w14:paraId="64BB7719" w14:textId="77777777" w:rsidR="006F4988" w:rsidRPr="00F77645" w:rsidRDefault="006F4988" w:rsidP="006F4988">
            <w:pPr>
              <w:ind w:right="36"/>
              <w:jc w:val="both"/>
              <w:rPr>
                <w:rFonts w:ascii="Arial" w:eastAsia="Arial" w:hAnsi="Arial" w:cs="Arial"/>
                <w:bCs/>
                <w:sz w:val="22"/>
                <w:szCs w:val="22"/>
              </w:rPr>
            </w:pPr>
          </w:p>
          <w:p w14:paraId="06D4E8AE" w14:textId="77777777" w:rsidR="006F4988" w:rsidRPr="00F77645" w:rsidRDefault="006F4988" w:rsidP="006F4988">
            <w:pPr>
              <w:ind w:right="36"/>
              <w:rPr>
                <w:rFonts w:ascii="Arial" w:hAnsi="Arial" w:cs="Arial"/>
                <w:bCs/>
                <w:sz w:val="22"/>
                <w:szCs w:val="22"/>
              </w:rPr>
            </w:pPr>
            <w:r w:rsidRPr="00F77645">
              <w:rPr>
                <w:rFonts w:ascii="Arial" w:eastAsia="Arial" w:hAnsi="Arial" w:cs="Arial"/>
                <w:bCs/>
                <w:sz w:val="22"/>
                <w:szCs w:val="22"/>
              </w:rPr>
              <w:t>1.- Establecimientos menores a 200 m2 de construcción, una cuota de $ 607.00</w:t>
            </w:r>
          </w:p>
          <w:p w14:paraId="30EF1296" w14:textId="77777777" w:rsidR="006F4988" w:rsidRPr="00F77645" w:rsidRDefault="006F4988" w:rsidP="006F4988">
            <w:pPr>
              <w:ind w:left="426" w:right="36" w:hanging="426"/>
              <w:rPr>
                <w:rFonts w:ascii="Arial" w:hAnsi="Arial" w:cs="Arial"/>
                <w:bCs/>
                <w:sz w:val="22"/>
                <w:szCs w:val="22"/>
              </w:rPr>
            </w:pPr>
            <w:r w:rsidRPr="00F77645">
              <w:rPr>
                <w:rFonts w:ascii="Arial" w:eastAsia="Arial" w:hAnsi="Arial" w:cs="Arial"/>
                <w:bCs/>
                <w:sz w:val="22"/>
                <w:szCs w:val="22"/>
              </w:rPr>
              <w:lastRenderedPageBreak/>
              <w:t>2.- Establecimientos mayores a 201 m2 y menores de 1,000 m2 de construcción, una cuota de $1,214.00</w:t>
            </w:r>
          </w:p>
          <w:p w14:paraId="5EA8C0E2" w14:textId="77777777" w:rsidR="006F4988" w:rsidRPr="00F77645" w:rsidRDefault="006F4988" w:rsidP="006F4988">
            <w:pPr>
              <w:ind w:right="36"/>
              <w:rPr>
                <w:rFonts w:ascii="Arial" w:hAnsi="Arial" w:cs="Arial"/>
                <w:bCs/>
                <w:sz w:val="22"/>
                <w:szCs w:val="22"/>
              </w:rPr>
            </w:pPr>
            <w:r w:rsidRPr="00F77645">
              <w:rPr>
                <w:rFonts w:ascii="Arial" w:eastAsia="Arial" w:hAnsi="Arial" w:cs="Arial"/>
                <w:bCs/>
                <w:sz w:val="22"/>
                <w:szCs w:val="22"/>
              </w:rPr>
              <w:t>3.- Establecimientos mayores a 1,000 m2 de construcción, una cuota de $ 1,821.00</w:t>
            </w:r>
          </w:p>
          <w:p w14:paraId="0AFC8761" w14:textId="77777777" w:rsidR="006F4988" w:rsidRPr="00F77645" w:rsidRDefault="006F4988" w:rsidP="006F4988">
            <w:pPr>
              <w:ind w:right="36"/>
              <w:jc w:val="both"/>
              <w:rPr>
                <w:rFonts w:ascii="Arial" w:eastAsia="Arial" w:hAnsi="Arial" w:cs="Arial"/>
                <w:bCs/>
                <w:sz w:val="22"/>
                <w:szCs w:val="22"/>
              </w:rPr>
            </w:pPr>
          </w:p>
          <w:p w14:paraId="14E24F96"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CAPÍTULO NOVENO</w:t>
            </w:r>
          </w:p>
          <w:p w14:paraId="4913DB93"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DE LOS DERECHOS POR EL USO O APROVECHAMIENTO DE</w:t>
            </w:r>
          </w:p>
          <w:p w14:paraId="19DB6514"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BIENES DEL DOMINIO PÚBLICO DEL MUNICIPIO</w:t>
            </w:r>
          </w:p>
          <w:p w14:paraId="10C17F78" w14:textId="77777777" w:rsidR="006F4988" w:rsidRPr="009D1A1D" w:rsidRDefault="006F4988" w:rsidP="006F4988">
            <w:pPr>
              <w:ind w:right="36"/>
              <w:jc w:val="center"/>
              <w:rPr>
                <w:rFonts w:ascii="Arial" w:hAnsi="Arial" w:cs="Arial"/>
                <w:b/>
                <w:sz w:val="22"/>
                <w:szCs w:val="22"/>
              </w:rPr>
            </w:pPr>
          </w:p>
          <w:p w14:paraId="6A43D1D8"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SECCIÓN I</w:t>
            </w:r>
          </w:p>
          <w:p w14:paraId="46D62E99" w14:textId="77777777" w:rsidR="006F4988" w:rsidRPr="009D1A1D" w:rsidRDefault="006F4988" w:rsidP="006F4988">
            <w:pPr>
              <w:ind w:right="36"/>
              <w:jc w:val="center"/>
              <w:rPr>
                <w:rFonts w:ascii="Arial" w:hAnsi="Arial" w:cs="Arial"/>
                <w:b/>
                <w:sz w:val="22"/>
                <w:szCs w:val="22"/>
              </w:rPr>
            </w:pPr>
            <w:r w:rsidRPr="009D1A1D">
              <w:rPr>
                <w:rFonts w:ascii="Arial" w:eastAsia="Arial" w:hAnsi="Arial" w:cs="Arial"/>
                <w:b/>
                <w:sz w:val="22"/>
                <w:szCs w:val="22"/>
              </w:rPr>
              <w:t>DE LOS SERVICIOS DE ARRASTRE Y ALMACENAJE</w:t>
            </w:r>
          </w:p>
          <w:p w14:paraId="21C68956" w14:textId="77777777" w:rsidR="006F4988" w:rsidRPr="009D1A1D" w:rsidRDefault="006F4988" w:rsidP="006F4988">
            <w:pPr>
              <w:ind w:right="36"/>
              <w:jc w:val="both"/>
              <w:rPr>
                <w:rFonts w:ascii="Arial" w:hAnsi="Arial" w:cs="Arial"/>
                <w:b/>
                <w:sz w:val="22"/>
                <w:szCs w:val="22"/>
              </w:rPr>
            </w:pPr>
          </w:p>
          <w:p w14:paraId="588F7558" w14:textId="77777777" w:rsidR="006F4988" w:rsidRPr="00F77645" w:rsidRDefault="006F4988" w:rsidP="006F4988">
            <w:pPr>
              <w:ind w:right="36"/>
              <w:jc w:val="both"/>
              <w:rPr>
                <w:rFonts w:ascii="Arial" w:hAnsi="Arial" w:cs="Arial"/>
                <w:bCs/>
                <w:sz w:val="22"/>
                <w:szCs w:val="22"/>
              </w:rPr>
            </w:pPr>
            <w:r w:rsidRPr="009D1A1D">
              <w:rPr>
                <w:rFonts w:ascii="Arial" w:eastAsia="Arial" w:hAnsi="Arial" w:cs="Arial"/>
                <w:b/>
                <w:sz w:val="22"/>
                <w:szCs w:val="22"/>
              </w:rPr>
              <w:t>ARTÍCULO 38.-</w:t>
            </w:r>
            <w:r w:rsidRPr="00F77645">
              <w:rPr>
                <w:rFonts w:ascii="Arial" w:eastAsia="Arial" w:hAnsi="Arial" w:cs="Arial"/>
                <w:bCs/>
                <w:sz w:val="22"/>
                <w:szCs w:val="22"/>
              </w:rPr>
              <w:t xml:space="preserve"> Son objeto de estos derechos los servicios de arrastre de vehículos, el depósito de </w:t>
            </w:r>
            <w:proofErr w:type="gramStart"/>
            <w:r w:rsidRPr="00F77645">
              <w:rPr>
                <w:rFonts w:ascii="Arial" w:eastAsia="Arial" w:hAnsi="Arial" w:cs="Arial"/>
                <w:bCs/>
                <w:sz w:val="22"/>
                <w:szCs w:val="22"/>
              </w:rPr>
              <w:t>los mismos</w:t>
            </w:r>
            <w:proofErr w:type="gramEnd"/>
            <w:r w:rsidRPr="00F77645">
              <w:rPr>
                <w:rFonts w:ascii="Arial" w:eastAsia="Arial" w:hAnsi="Arial" w:cs="Arial"/>
                <w:bCs/>
                <w:sz w:val="22"/>
                <w:szCs w:val="22"/>
              </w:rPr>
              <w:t xml:space="preserve">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1295874A" w14:textId="77777777" w:rsidR="006F4988" w:rsidRPr="00F77645" w:rsidRDefault="006F4988" w:rsidP="006F4988">
            <w:pPr>
              <w:ind w:right="36"/>
              <w:jc w:val="both"/>
              <w:rPr>
                <w:rFonts w:ascii="Arial" w:eastAsia="Arial" w:hAnsi="Arial" w:cs="Arial"/>
                <w:bCs/>
                <w:sz w:val="22"/>
                <w:szCs w:val="22"/>
              </w:rPr>
            </w:pPr>
          </w:p>
          <w:p w14:paraId="0D73DEF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Las cuotas correspondientes por servicio de arrastre y </w:t>
            </w:r>
            <w:proofErr w:type="gramStart"/>
            <w:r w:rsidRPr="00F77645">
              <w:rPr>
                <w:rFonts w:ascii="Arial" w:eastAsia="Arial" w:hAnsi="Arial" w:cs="Arial"/>
                <w:bCs/>
                <w:sz w:val="22"/>
                <w:szCs w:val="22"/>
              </w:rPr>
              <w:t>almacenaje,</w:t>
            </w:r>
            <w:proofErr w:type="gramEnd"/>
            <w:r w:rsidRPr="00F77645">
              <w:rPr>
                <w:rFonts w:ascii="Arial" w:eastAsia="Arial" w:hAnsi="Arial" w:cs="Arial"/>
                <w:bCs/>
                <w:sz w:val="22"/>
                <w:szCs w:val="22"/>
              </w:rPr>
              <w:t xml:space="preserve"> serán las siguientes: </w:t>
            </w:r>
          </w:p>
          <w:p w14:paraId="313CEB8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924F01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 Arrastre: </w:t>
            </w:r>
          </w:p>
          <w:p w14:paraId="691C6059" w14:textId="77777777" w:rsidR="006F4988" w:rsidRPr="00F77645" w:rsidRDefault="006F4988" w:rsidP="006F4988">
            <w:pPr>
              <w:ind w:right="36"/>
              <w:jc w:val="both"/>
              <w:rPr>
                <w:rFonts w:ascii="Arial" w:hAnsi="Arial" w:cs="Arial"/>
                <w:bCs/>
                <w:sz w:val="22"/>
                <w:szCs w:val="22"/>
              </w:rPr>
            </w:pPr>
          </w:p>
          <w:p w14:paraId="00A9320B"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t xml:space="preserve">1.- Por servicio de grúa dentro del área urbana: </w:t>
            </w:r>
          </w:p>
          <w:p w14:paraId="75F17F33"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Automóviles </w:t>
            </w:r>
            <w:r w:rsidRPr="00F77645">
              <w:rPr>
                <w:rFonts w:ascii="Arial" w:eastAsia="Arial" w:hAnsi="Arial" w:cs="Arial"/>
                <w:bCs/>
                <w:sz w:val="22"/>
                <w:szCs w:val="22"/>
              </w:rPr>
              <w:tab/>
              <w:t>$   407.00</w:t>
            </w:r>
          </w:p>
          <w:p w14:paraId="4CA9B200" w14:textId="77777777" w:rsidR="006F4988" w:rsidRPr="00F77645" w:rsidRDefault="006F4988" w:rsidP="006F4988">
            <w:pPr>
              <w:ind w:left="567"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Camiones </w:t>
            </w:r>
            <w:r w:rsidRPr="00F77645">
              <w:rPr>
                <w:rFonts w:ascii="Arial" w:eastAsia="Arial" w:hAnsi="Arial" w:cs="Arial"/>
                <w:bCs/>
                <w:sz w:val="22"/>
                <w:szCs w:val="22"/>
              </w:rPr>
              <w:tab/>
            </w:r>
            <w:r w:rsidRPr="00F77645">
              <w:rPr>
                <w:rFonts w:ascii="Arial" w:eastAsia="Arial" w:hAnsi="Arial" w:cs="Arial"/>
                <w:bCs/>
                <w:sz w:val="22"/>
                <w:szCs w:val="22"/>
              </w:rPr>
              <w:tab/>
              <w:t>$1,061.00.</w:t>
            </w:r>
          </w:p>
          <w:p w14:paraId="251E93BA"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Motocicletas </w:t>
            </w:r>
            <w:r w:rsidRPr="00F77645">
              <w:rPr>
                <w:rFonts w:ascii="Arial" w:eastAsia="Arial" w:hAnsi="Arial" w:cs="Arial"/>
                <w:bCs/>
                <w:sz w:val="22"/>
                <w:szCs w:val="22"/>
              </w:rPr>
              <w:tab/>
              <w:t>$   317.00</w:t>
            </w:r>
          </w:p>
          <w:p w14:paraId="2116055D" w14:textId="77777777" w:rsidR="006F4988" w:rsidRPr="00F77645" w:rsidRDefault="006F4988" w:rsidP="006F4988">
            <w:pPr>
              <w:ind w:left="567" w:right="3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Para el traslado fuera del área urbana $  41.00 por kilómetro. </w:t>
            </w:r>
          </w:p>
          <w:p w14:paraId="64D87C80"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II.- Almacenaje: </w:t>
            </w:r>
          </w:p>
          <w:p w14:paraId="602D31C9" w14:textId="77777777" w:rsidR="006F4988" w:rsidRPr="00F77645" w:rsidRDefault="006F4988" w:rsidP="006F4988">
            <w:pPr>
              <w:ind w:right="36"/>
              <w:jc w:val="both"/>
              <w:rPr>
                <w:rFonts w:ascii="Arial" w:eastAsia="Arial" w:hAnsi="Arial" w:cs="Arial"/>
                <w:bCs/>
                <w:sz w:val="22"/>
                <w:szCs w:val="22"/>
              </w:rPr>
            </w:pPr>
          </w:p>
          <w:p w14:paraId="40DBCC74"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t xml:space="preserve">1.- Pensión corralón, automóvil o pick-up, por día </w:t>
            </w:r>
            <w:r w:rsidRPr="00F77645">
              <w:rPr>
                <w:rFonts w:ascii="Arial" w:eastAsia="Arial" w:hAnsi="Arial" w:cs="Arial"/>
                <w:bCs/>
                <w:sz w:val="22"/>
                <w:szCs w:val="22"/>
              </w:rPr>
              <w:tab/>
              <w:t>$   86.00</w:t>
            </w:r>
          </w:p>
          <w:p w14:paraId="4B3F4F36"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t xml:space="preserve">2.- Pensión corralón, camionetas de 1,500 kg. Por día </w:t>
            </w:r>
            <w:r w:rsidRPr="00F77645">
              <w:rPr>
                <w:rFonts w:ascii="Arial" w:eastAsia="Arial" w:hAnsi="Arial" w:cs="Arial"/>
                <w:bCs/>
                <w:sz w:val="22"/>
                <w:szCs w:val="22"/>
              </w:rPr>
              <w:tab/>
              <w:t>$ 127.00</w:t>
            </w:r>
          </w:p>
          <w:p w14:paraId="56CEB8FC"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t xml:space="preserve">3.- Pensión corralón, camión, por día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$ 146.28</w:t>
            </w:r>
          </w:p>
          <w:p w14:paraId="539B8ABD" w14:textId="77777777" w:rsidR="006F4988" w:rsidRPr="00F77645" w:rsidRDefault="006F4988" w:rsidP="006F4988">
            <w:pPr>
              <w:ind w:left="567" w:right="36" w:hanging="365"/>
              <w:jc w:val="both"/>
              <w:rPr>
                <w:rFonts w:ascii="Arial" w:hAnsi="Arial" w:cs="Arial"/>
                <w:bCs/>
                <w:sz w:val="22"/>
                <w:szCs w:val="22"/>
              </w:rPr>
            </w:pPr>
            <w:r w:rsidRPr="00F77645">
              <w:rPr>
                <w:rFonts w:ascii="Arial" w:eastAsia="Arial" w:hAnsi="Arial" w:cs="Arial"/>
                <w:bCs/>
                <w:sz w:val="22"/>
                <w:szCs w:val="22"/>
              </w:rPr>
              <w:lastRenderedPageBreak/>
              <w:t xml:space="preserve">4.- Pensión, bicicletas, por día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8.00</w:t>
            </w:r>
          </w:p>
          <w:p w14:paraId="112663C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5.- Pensión, motocicletas, por día </w:t>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r>
            <w:r w:rsidRPr="00F77645">
              <w:rPr>
                <w:rFonts w:ascii="Arial" w:eastAsia="Arial" w:hAnsi="Arial" w:cs="Arial"/>
                <w:bCs/>
                <w:sz w:val="22"/>
                <w:szCs w:val="22"/>
              </w:rPr>
              <w:tab/>
              <w:t>$   15.00</w:t>
            </w:r>
          </w:p>
          <w:p w14:paraId="08CEB172" w14:textId="77777777" w:rsidR="006F4988" w:rsidRPr="00F77645" w:rsidRDefault="006F4988" w:rsidP="006F4988">
            <w:pPr>
              <w:ind w:right="36"/>
              <w:jc w:val="both"/>
              <w:rPr>
                <w:rFonts w:ascii="Arial" w:eastAsia="Arial" w:hAnsi="Arial" w:cs="Arial"/>
                <w:bCs/>
                <w:sz w:val="22"/>
                <w:szCs w:val="22"/>
              </w:rPr>
            </w:pPr>
          </w:p>
          <w:p w14:paraId="7C7A2852" w14:textId="77777777" w:rsidR="006F4988" w:rsidRPr="00F77645" w:rsidRDefault="006F4988" w:rsidP="006F4988">
            <w:pPr>
              <w:ind w:right="36"/>
              <w:jc w:val="center"/>
              <w:rPr>
                <w:rFonts w:ascii="Arial" w:hAnsi="Arial" w:cs="Arial"/>
                <w:bCs/>
                <w:sz w:val="22"/>
                <w:szCs w:val="22"/>
              </w:rPr>
            </w:pPr>
            <w:r w:rsidRPr="00F77645">
              <w:rPr>
                <w:rFonts w:ascii="Arial" w:eastAsia="Arial" w:hAnsi="Arial" w:cs="Arial"/>
                <w:bCs/>
                <w:sz w:val="22"/>
                <w:szCs w:val="22"/>
              </w:rPr>
              <w:t>SECCIÓN II</w:t>
            </w:r>
          </w:p>
          <w:p w14:paraId="7569BDAF" w14:textId="77777777" w:rsidR="006F4988" w:rsidRPr="00F77645" w:rsidRDefault="006F4988" w:rsidP="006F4988">
            <w:pPr>
              <w:ind w:right="36"/>
              <w:jc w:val="center"/>
              <w:rPr>
                <w:rFonts w:ascii="Arial" w:hAnsi="Arial" w:cs="Arial"/>
                <w:bCs/>
                <w:sz w:val="22"/>
                <w:szCs w:val="22"/>
              </w:rPr>
            </w:pPr>
            <w:r w:rsidRPr="00F77645">
              <w:rPr>
                <w:rFonts w:ascii="Arial" w:eastAsia="Arial" w:hAnsi="Arial" w:cs="Arial"/>
                <w:bCs/>
                <w:sz w:val="22"/>
                <w:szCs w:val="22"/>
              </w:rPr>
              <w:t>PROVENIENTES DE LA OCUPACIÓN DE LAS VÍAS PÚBLICAS</w:t>
            </w:r>
          </w:p>
          <w:p w14:paraId="749ED1F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BEADB0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ARTÍCULO 39.- Son objeto de estos derechos, la ocupación temporal de la superficie limitada bajo el control del Municipio, para el estacionamiento de vehículos.</w:t>
            </w:r>
          </w:p>
          <w:p w14:paraId="4BE0BE8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7FB3DD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Los contribuyentes de los derechos de ocupación de la vía pública cubrirán las tarifas señaladas conforme a los conceptos señalados: </w:t>
            </w:r>
          </w:p>
          <w:p w14:paraId="4C7FCB9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DB2A7C3"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Los vehículos de alquiler pagarán en la Tesorería Municipal, por ocupación de la vía pública, en áreas especialmente designadas para estacionar una cuota anual de $ 1,402.00.</w:t>
            </w:r>
          </w:p>
          <w:p w14:paraId="29DAD55C" w14:textId="77777777" w:rsidR="006F4988" w:rsidRPr="00F77645" w:rsidRDefault="006F4988" w:rsidP="006F4988">
            <w:pPr>
              <w:ind w:right="36"/>
              <w:jc w:val="both"/>
              <w:rPr>
                <w:rFonts w:ascii="Arial" w:eastAsia="Arial" w:hAnsi="Arial" w:cs="Arial"/>
                <w:bCs/>
                <w:sz w:val="22"/>
                <w:szCs w:val="22"/>
              </w:rPr>
            </w:pPr>
          </w:p>
          <w:p w14:paraId="4B37E50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Cuando el pago se cubra antes de concluir el mes de abril se otorgará un estímulo del 50%.</w:t>
            </w:r>
          </w:p>
          <w:p w14:paraId="3A59A5F1" w14:textId="77777777" w:rsidR="006F4988" w:rsidRPr="00F77645" w:rsidRDefault="006F4988" w:rsidP="006F4988">
            <w:pPr>
              <w:ind w:right="36"/>
              <w:jc w:val="center"/>
              <w:rPr>
                <w:rFonts w:ascii="Arial" w:eastAsia="Arial" w:hAnsi="Arial" w:cs="Arial"/>
                <w:bCs/>
                <w:sz w:val="22"/>
                <w:szCs w:val="22"/>
              </w:rPr>
            </w:pPr>
          </w:p>
          <w:p w14:paraId="1C3FE01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Por estacionamiento exclusivo de automóviles particulares en la vía pública, se cubrirá $ 53.00 mensual por cada metro lineal. </w:t>
            </w:r>
          </w:p>
          <w:p w14:paraId="5984045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8A7ED8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Por carga y descarga de materiales de construcción, premezclados, procesados, por medios mecánicos, hidráulicos o eléctricos, cubrirán una cuota anual de $ 771.00 por unidad.</w:t>
            </w:r>
          </w:p>
          <w:p w14:paraId="1D501F0C" w14:textId="77777777" w:rsidR="006F4988" w:rsidRPr="00F77645" w:rsidRDefault="006F4988" w:rsidP="006F4988">
            <w:pPr>
              <w:ind w:right="36"/>
              <w:jc w:val="both"/>
              <w:rPr>
                <w:rFonts w:ascii="Arial" w:eastAsia="Arial" w:hAnsi="Arial" w:cs="Arial"/>
                <w:bCs/>
                <w:sz w:val="22"/>
                <w:szCs w:val="22"/>
              </w:rPr>
            </w:pPr>
          </w:p>
          <w:p w14:paraId="25C3E262"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IV.- Las empresas que presten sus servicios y utilicen la vía pública para el tendido o instalación de </w:t>
            </w:r>
            <w:proofErr w:type="spellStart"/>
            <w:r w:rsidRPr="00F77645">
              <w:rPr>
                <w:rFonts w:ascii="Arial" w:eastAsia="Arial" w:hAnsi="Arial" w:cs="Arial"/>
                <w:bCs/>
                <w:sz w:val="22"/>
                <w:szCs w:val="22"/>
              </w:rPr>
              <w:t>posteria</w:t>
            </w:r>
            <w:proofErr w:type="spellEnd"/>
            <w:r w:rsidRPr="00F77645">
              <w:rPr>
                <w:rFonts w:ascii="Arial" w:eastAsia="Arial" w:hAnsi="Arial" w:cs="Arial"/>
                <w:bCs/>
                <w:sz w:val="22"/>
                <w:szCs w:val="22"/>
              </w:rPr>
              <w:t xml:space="preserve">, pagarán una cuota por única vez y por nuevas instalaciones $ 429.00 por poste. </w:t>
            </w:r>
          </w:p>
          <w:p w14:paraId="66D086F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8D6A8D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 Los vendedores ambulantes como eloteros, dulceros, yuqueros, etc., cubrirán una cuota de $79.00 mensuales. </w:t>
            </w:r>
          </w:p>
          <w:p w14:paraId="0E191F26" w14:textId="77777777" w:rsidR="006F4988" w:rsidRPr="00F77645" w:rsidRDefault="006F4988" w:rsidP="006F4988">
            <w:pPr>
              <w:ind w:right="36"/>
              <w:jc w:val="both"/>
              <w:rPr>
                <w:rFonts w:ascii="Arial" w:eastAsia="Arial" w:hAnsi="Arial" w:cs="Arial"/>
                <w:bCs/>
                <w:sz w:val="22"/>
                <w:szCs w:val="22"/>
              </w:rPr>
            </w:pPr>
          </w:p>
          <w:p w14:paraId="74CCA7C1" w14:textId="77777777" w:rsidR="006F4988" w:rsidRPr="00F77645" w:rsidRDefault="006F4988" w:rsidP="006F4988">
            <w:pPr>
              <w:ind w:right="36" w:hanging="67"/>
              <w:jc w:val="both"/>
              <w:rPr>
                <w:rFonts w:ascii="Arial" w:hAnsi="Arial" w:cs="Arial"/>
                <w:bCs/>
                <w:sz w:val="22"/>
                <w:szCs w:val="22"/>
              </w:rPr>
            </w:pPr>
            <w:r w:rsidRPr="00F77645">
              <w:rPr>
                <w:rFonts w:ascii="Arial" w:eastAsia="Arial" w:hAnsi="Arial" w:cs="Arial"/>
                <w:bCs/>
                <w:sz w:val="22"/>
                <w:szCs w:val="22"/>
              </w:rPr>
              <w:t xml:space="preserve"> </w:t>
            </w:r>
            <w:proofErr w:type="spellStart"/>
            <w:proofErr w:type="gramStart"/>
            <w:r w:rsidRPr="00F77645">
              <w:rPr>
                <w:rFonts w:ascii="Arial" w:eastAsia="Arial" w:hAnsi="Arial" w:cs="Arial"/>
                <w:bCs/>
                <w:sz w:val="22"/>
                <w:szCs w:val="22"/>
              </w:rPr>
              <w:t>Vl</w:t>
            </w:r>
            <w:proofErr w:type="spellEnd"/>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Los vendedores de mercería y miscelánea, pagarán una cuota de $ 139.00 mensuales. </w:t>
            </w:r>
          </w:p>
          <w:p w14:paraId="6A4C84BB" w14:textId="77777777" w:rsidR="006F4988" w:rsidRPr="00F77645" w:rsidRDefault="006F4988" w:rsidP="006F4988">
            <w:pPr>
              <w:ind w:right="36"/>
              <w:jc w:val="both"/>
              <w:rPr>
                <w:rFonts w:ascii="Arial" w:eastAsia="Arial" w:hAnsi="Arial" w:cs="Arial"/>
                <w:bCs/>
                <w:sz w:val="22"/>
                <w:szCs w:val="22"/>
              </w:rPr>
            </w:pPr>
          </w:p>
          <w:p w14:paraId="148CF040"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TÍTULO TERCERO</w:t>
            </w:r>
          </w:p>
          <w:p w14:paraId="7DE97374" w14:textId="77777777" w:rsidR="006F4988" w:rsidRPr="00744BB8" w:rsidRDefault="006F4988" w:rsidP="006F4988">
            <w:pPr>
              <w:ind w:right="36"/>
              <w:jc w:val="center"/>
              <w:rPr>
                <w:rFonts w:ascii="Arial" w:eastAsia="Arial" w:hAnsi="Arial" w:cs="Arial"/>
                <w:b/>
                <w:sz w:val="22"/>
                <w:szCs w:val="22"/>
              </w:rPr>
            </w:pPr>
            <w:r w:rsidRPr="00744BB8">
              <w:rPr>
                <w:rFonts w:ascii="Arial" w:eastAsia="Arial" w:hAnsi="Arial" w:cs="Arial"/>
                <w:b/>
                <w:sz w:val="22"/>
                <w:szCs w:val="22"/>
              </w:rPr>
              <w:t>DE LOS INGRESOS NO TRIBUTARIOS</w:t>
            </w:r>
          </w:p>
          <w:p w14:paraId="7FFF2FC8" w14:textId="77777777" w:rsidR="006F4988" w:rsidRPr="00744BB8" w:rsidRDefault="006F4988" w:rsidP="006F4988">
            <w:pPr>
              <w:ind w:right="36"/>
              <w:jc w:val="center"/>
              <w:rPr>
                <w:rFonts w:ascii="Arial" w:hAnsi="Arial" w:cs="Arial"/>
                <w:b/>
                <w:sz w:val="22"/>
                <w:szCs w:val="22"/>
              </w:rPr>
            </w:pPr>
          </w:p>
          <w:p w14:paraId="7BD91B97"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CAPÍTULO PRIMERO</w:t>
            </w:r>
          </w:p>
          <w:p w14:paraId="53046D82" w14:textId="77777777" w:rsidR="006F4988" w:rsidRPr="00744BB8" w:rsidRDefault="006F4988" w:rsidP="006F4988">
            <w:pPr>
              <w:ind w:right="36"/>
              <w:jc w:val="center"/>
              <w:rPr>
                <w:rFonts w:ascii="Arial" w:eastAsia="Arial" w:hAnsi="Arial" w:cs="Arial"/>
                <w:b/>
                <w:sz w:val="22"/>
                <w:szCs w:val="22"/>
              </w:rPr>
            </w:pPr>
            <w:r w:rsidRPr="00744BB8">
              <w:rPr>
                <w:rFonts w:ascii="Arial" w:eastAsia="Arial" w:hAnsi="Arial" w:cs="Arial"/>
                <w:b/>
                <w:sz w:val="22"/>
                <w:szCs w:val="22"/>
              </w:rPr>
              <w:t>DE LOS PRODUCTOS</w:t>
            </w:r>
          </w:p>
          <w:p w14:paraId="6BEA0597" w14:textId="77777777" w:rsidR="006F4988" w:rsidRPr="00744BB8" w:rsidRDefault="006F4988" w:rsidP="006F4988">
            <w:pPr>
              <w:ind w:right="36"/>
              <w:jc w:val="center"/>
              <w:rPr>
                <w:rFonts w:ascii="Arial" w:hAnsi="Arial" w:cs="Arial"/>
                <w:b/>
                <w:sz w:val="22"/>
                <w:szCs w:val="22"/>
              </w:rPr>
            </w:pPr>
          </w:p>
          <w:p w14:paraId="0BE56B3E"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SECCIÓN I</w:t>
            </w:r>
          </w:p>
          <w:p w14:paraId="7B4FE6E3" w14:textId="77777777" w:rsidR="006F4988" w:rsidRPr="00744BB8" w:rsidRDefault="006F4988" w:rsidP="006F4988">
            <w:pPr>
              <w:ind w:right="36"/>
              <w:jc w:val="center"/>
              <w:rPr>
                <w:rFonts w:ascii="Arial" w:eastAsia="Arial" w:hAnsi="Arial" w:cs="Arial"/>
                <w:b/>
                <w:sz w:val="22"/>
                <w:szCs w:val="22"/>
              </w:rPr>
            </w:pPr>
            <w:r w:rsidRPr="00744BB8">
              <w:rPr>
                <w:rFonts w:ascii="Arial" w:eastAsia="Arial" w:hAnsi="Arial" w:cs="Arial"/>
                <w:b/>
                <w:sz w:val="22"/>
                <w:szCs w:val="22"/>
              </w:rPr>
              <w:t>DISPOSICIONES GENERALES</w:t>
            </w:r>
          </w:p>
          <w:p w14:paraId="4359899A" w14:textId="77777777" w:rsidR="006F4988" w:rsidRPr="00744BB8" w:rsidRDefault="006F4988" w:rsidP="006F4988">
            <w:pPr>
              <w:ind w:right="36"/>
              <w:jc w:val="both"/>
              <w:rPr>
                <w:rFonts w:ascii="Arial" w:eastAsia="Arial" w:hAnsi="Arial" w:cs="Arial"/>
                <w:b/>
                <w:sz w:val="22"/>
                <w:szCs w:val="22"/>
              </w:rPr>
            </w:pPr>
          </w:p>
          <w:p w14:paraId="5D00AB97" w14:textId="77777777" w:rsidR="006F4988" w:rsidRPr="00F77645" w:rsidRDefault="006F4988" w:rsidP="006F4988">
            <w:pPr>
              <w:ind w:right="36"/>
              <w:jc w:val="both"/>
              <w:rPr>
                <w:rFonts w:ascii="Arial" w:eastAsia="Arial" w:hAnsi="Arial" w:cs="Arial"/>
                <w:bCs/>
                <w:sz w:val="22"/>
                <w:szCs w:val="22"/>
              </w:rPr>
            </w:pPr>
            <w:r w:rsidRPr="00744BB8">
              <w:rPr>
                <w:rFonts w:ascii="Arial" w:eastAsia="Arial" w:hAnsi="Arial" w:cs="Arial"/>
                <w:b/>
                <w:sz w:val="22"/>
                <w:szCs w:val="22"/>
              </w:rPr>
              <w:t>ARTÍCULO 40.-</w:t>
            </w:r>
            <w:r w:rsidRPr="00F77645">
              <w:rPr>
                <w:rFonts w:ascii="Arial" w:eastAsia="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7DC3A71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55EE9C30"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SECCIÓN II</w:t>
            </w:r>
          </w:p>
          <w:p w14:paraId="3DEAAE23"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PROVENIENTES DE LA VENTA O ARRENDAMIENTO DE LOTES</w:t>
            </w:r>
          </w:p>
          <w:p w14:paraId="6F27403D"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Y GAVETAS DE LOS PANTEONES MUNICIPALES</w:t>
            </w:r>
          </w:p>
          <w:p w14:paraId="4FD867F5" w14:textId="77777777" w:rsidR="006F4988" w:rsidRPr="00744BB8" w:rsidRDefault="006F4988" w:rsidP="006F4988">
            <w:pPr>
              <w:ind w:right="36"/>
              <w:jc w:val="center"/>
              <w:rPr>
                <w:rFonts w:ascii="Arial" w:hAnsi="Arial" w:cs="Arial"/>
                <w:b/>
                <w:sz w:val="22"/>
                <w:szCs w:val="22"/>
              </w:rPr>
            </w:pPr>
          </w:p>
          <w:p w14:paraId="3C190F53" w14:textId="77777777" w:rsidR="006F4988" w:rsidRPr="00F77645" w:rsidRDefault="006F4988" w:rsidP="006F4988">
            <w:pPr>
              <w:ind w:right="36"/>
              <w:jc w:val="both"/>
              <w:rPr>
                <w:rFonts w:ascii="Arial" w:eastAsia="Arial" w:hAnsi="Arial" w:cs="Arial"/>
                <w:bCs/>
                <w:sz w:val="22"/>
                <w:szCs w:val="22"/>
              </w:rPr>
            </w:pPr>
            <w:r w:rsidRPr="00744BB8">
              <w:rPr>
                <w:rFonts w:ascii="Arial" w:eastAsia="Arial" w:hAnsi="Arial" w:cs="Arial"/>
                <w:b/>
                <w:sz w:val="22"/>
                <w:szCs w:val="22"/>
              </w:rPr>
              <w:t>ARTÍCULO 41.-</w:t>
            </w:r>
            <w:r w:rsidRPr="00F77645">
              <w:rPr>
                <w:rFonts w:ascii="Arial" w:eastAsia="Arial" w:hAnsi="Arial" w:cs="Arial"/>
                <w:bCs/>
                <w:sz w:val="22"/>
                <w:szCs w:val="22"/>
              </w:rPr>
              <w:t xml:space="preserve"> Son objeto de estos productos, la venta o arrendamiento de lotes y gavetas de los panteones municipales, </w:t>
            </w:r>
            <w:proofErr w:type="gramStart"/>
            <w:r w:rsidRPr="00F77645">
              <w:rPr>
                <w:rFonts w:ascii="Arial" w:eastAsia="Arial" w:hAnsi="Arial" w:cs="Arial"/>
                <w:bCs/>
                <w:sz w:val="22"/>
                <w:szCs w:val="22"/>
              </w:rPr>
              <w:t>de acuerdo a</w:t>
            </w:r>
            <w:proofErr w:type="gramEnd"/>
            <w:r w:rsidRPr="00F77645">
              <w:rPr>
                <w:rFonts w:ascii="Arial" w:eastAsia="Arial" w:hAnsi="Arial" w:cs="Arial"/>
                <w:bCs/>
                <w:sz w:val="22"/>
                <w:szCs w:val="22"/>
              </w:rPr>
              <w:t xml:space="preserve"> las siguientes tarifas:</w:t>
            </w:r>
          </w:p>
          <w:p w14:paraId="286DBD85" w14:textId="77777777" w:rsidR="006F4988" w:rsidRPr="00F77645" w:rsidRDefault="006F4988" w:rsidP="006F4988">
            <w:pPr>
              <w:ind w:right="36"/>
              <w:jc w:val="both"/>
              <w:rPr>
                <w:rFonts w:ascii="Arial" w:hAnsi="Arial" w:cs="Arial"/>
                <w:bCs/>
                <w:sz w:val="22"/>
                <w:szCs w:val="22"/>
              </w:rPr>
            </w:pPr>
          </w:p>
          <w:p w14:paraId="150C4D0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I.- Lote a perpetuidad $ 688.00.</w:t>
            </w:r>
          </w:p>
          <w:p w14:paraId="13F45B8B" w14:textId="77777777" w:rsidR="006F4988" w:rsidRDefault="006F4988" w:rsidP="006F4988">
            <w:pPr>
              <w:ind w:right="36"/>
              <w:jc w:val="both"/>
              <w:rPr>
                <w:rFonts w:ascii="Arial" w:eastAsia="Arial" w:hAnsi="Arial" w:cs="Arial"/>
                <w:bCs/>
                <w:sz w:val="22"/>
                <w:szCs w:val="22"/>
              </w:rPr>
            </w:pPr>
          </w:p>
          <w:p w14:paraId="21E71601" w14:textId="77777777" w:rsidR="00744BB8" w:rsidRPr="00F77645" w:rsidRDefault="00744BB8" w:rsidP="006F4988">
            <w:pPr>
              <w:ind w:right="36"/>
              <w:jc w:val="both"/>
              <w:rPr>
                <w:rFonts w:ascii="Arial" w:eastAsia="Arial" w:hAnsi="Arial" w:cs="Arial"/>
                <w:bCs/>
                <w:sz w:val="22"/>
                <w:szCs w:val="22"/>
              </w:rPr>
            </w:pPr>
          </w:p>
          <w:p w14:paraId="20688DFC"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SECCIÓN III</w:t>
            </w:r>
          </w:p>
          <w:p w14:paraId="661BAFA5"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PROVENIENTES DEL ARRENDAMIENTO DE LOCALES</w:t>
            </w:r>
          </w:p>
          <w:p w14:paraId="4F2E487F" w14:textId="77777777" w:rsidR="006F4988" w:rsidRPr="00744BB8" w:rsidRDefault="006F4988" w:rsidP="006F4988">
            <w:pPr>
              <w:ind w:right="36"/>
              <w:jc w:val="center"/>
              <w:rPr>
                <w:rFonts w:ascii="Arial" w:eastAsia="Arial" w:hAnsi="Arial" w:cs="Arial"/>
                <w:b/>
                <w:sz w:val="22"/>
                <w:szCs w:val="22"/>
              </w:rPr>
            </w:pPr>
            <w:r w:rsidRPr="00744BB8">
              <w:rPr>
                <w:rFonts w:ascii="Arial" w:eastAsia="Arial" w:hAnsi="Arial" w:cs="Arial"/>
                <w:b/>
                <w:sz w:val="22"/>
                <w:szCs w:val="22"/>
              </w:rPr>
              <w:t>UBICADOS EN LOS MERCADOS MUNICIPALES</w:t>
            </w:r>
          </w:p>
          <w:p w14:paraId="3DA01E22" w14:textId="77777777" w:rsidR="006F4988" w:rsidRPr="00744BB8" w:rsidRDefault="006F4988" w:rsidP="006F4988">
            <w:pPr>
              <w:ind w:right="36"/>
              <w:jc w:val="both"/>
              <w:rPr>
                <w:rFonts w:ascii="Arial" w:hAnsi="Arial" w:cs="Arial"/>
                <w:b/>
                <w:sz w:val="22"/>
                <w:szCs w:val="22"/>
              </w:rPr>
            </w:pPr>
          </w:p>
          <w:p w14:paraId="42B0CAB4" w14:textId="77777777" w:rsidR="006F4988" w:rsidRPr="00F77645" w:rsidRDefault="006F4988" w:rsidP="006F4988">
            <w:pPr>
              <w:ind w:right="36"/>
              <w:jc w:val="both"/>
              <w:rPr>
                <w:rFonts w:ascii="Arial" w:hAnsi="Arial" w:cs="Arial"/>
                <w:bCs/>
                <w:sz w:val="22"/>
                <w:szCs w:val="22"/>
              </w:rPr>
            </w:pPr>
            <w:r w:rsidRPr="00744BB8">
              <w:rPr>
                <w:rFonts w:ascii="Arial" w:eastAsia="Arial" w:hAnsi="Arial" w:cs="Arial"/>
                <w:b/>
                <w:sz w:val="22"/>
                <w:szCs w:val="22"/>
              </w:rPr>
              <w:t xml:space="preserve">ARTÍCULO 42.- </w:t>
            </w:r>
            <w:r w:rsidRPr="00F77645">
              <w:rPr>
                <w:rFonts w:ascii="Arial" w:eastAsia="Arial" w:hAnsi="Arial" w:cs="Arial"/>
                <w:bCs/>
                <w:sz w:val="22"/>
                <w:szCs w:val="22"/>
              </w:rPr>
              <w:t>Es objeto de estos productos, el arrendamiento de locales ubicados en los mercados municipales.</w:t>
            </w:r>
          </w:p>
          <w:p w14:paraId="135D38C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A57040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Mercado "Independencia", exterior e interior $ 995.00 bimestral. </w:t>
            </w:r>
          </w:p>
          <w:p w14:paraId="7742580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7391748"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lastRenderedPageBreak/>
              <w:t>SECCIÓN IV</w:t>
            </w:r>
          </w:p>
          <w:p w14:paraId="743F0B48" w14:textId="77777777" w:rsidR="006F4988" w:rsidRPr="00744BB8" w:rsidRDefault="006F4988" w:rsidP="006F4988">
            <w:pPr>
              <w:ind w:right="36"/>
              <w:jc w:val="center"/>
              <w:rPr>
                <w:rFonts w:ascii="Arial" w:hAnsi="Arial" w:cs="Arial"/>
                <w:b/>
                <w:sz w:val="22"/>
                <w:szCs w:val="22"/>
              </w:rPr>
            </w:pPr>
            <w:r w:rsidRPr="00744BB8">
              <w:rPr>
                <w:rFonts w:ascii="Arial" w:eastAsia="Arial" w:hAnsi="Arial" w:cs="Arial"/>
                <w:b/>
                <w:sz w:val="22"/>
                <w:szCs w:val="22"/>
              </w:rPr>
              <w:t>OTROS PRODUCTOS</w:t>
            </w:r>
            <w:r w:rsidRPr="00744BB8">
              <w:rPr>
                <w:rFonts w:ascii="Arial" w:eastAsia="Arial" w:hAnsi="Arial" w:cs="Arial"/>
                <w:b/>
                <w:sz w:val="22"/>
                <w:szCs w:val="22"/>
              </w:rPr>
              <w:br/>
            </w:r>
          </w:p>
          <w:p w14:paraId="31A0B91A" w14:textId="77777777" w:rsidR="006F4988" w:rsidRPr="00F77645" w:rsidRDefault="006F4988" w:rsidP="006F4988">
            <w:pPr>
              <w:ind w:right="36"/>
              <w:jc w:val="both"/>
              <w:rPr>
                <w:rFonts w:ascii="Arial" w:hAnsi="Arial" w:cs="Arial"/>
                <w:bCs/>
                <w:sz w:val="22"/>
                <w:szCs w:val="22"/>
              </w:rPr>
            </w:pPr>
            <w:r w:rsidRPr="00744BB8">
              <w:rPr>
                <w:rFonts w:ascii="Arial" w:eastAsia="Arial" w:hAnsi="Arial" w:cs="Arial"/>
                <w:b/>
                <w:sz w:val="22"/>
                <w:szCs w:val="22"/>
              </w:rPr>
              <w:t>ARTÍCULO 43.-</w:t>
            </w:r>
            <w:r w:rsidRPr="00F77645">
              <w:rPr>
                <w:rFonts w:ascii="Arial" w:eastAsia="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7DE9DC4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FB58F94"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I.- Por concepto de arrendamiento del Gimnasio Municipal y demás espacios deportivos:</w:t>
            </w:r>
          </w:p>
          <w:p w14:paraId="4351E25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76487E2" w14:textId="77777777" w:rsidR="006F4988" w:rsidRPr="00F77645" w:rsidRDefault="006F4988" w:rsidP="006F4988">
            <w:pPr>
              <w:numPr>
                <w:ilvl w:val="0"/>
                <w:numId w:val="2"/>
              </w:numPr>
              <w:ind w:right="36"/>
              <w:contextualSpacing/>
              <w:jc w:val="both"/>
              <w:rPr>
                <w:rFonts w:ascii="Arial" w:hAnsi="Arial" w:cs="Arial"/>
                <w:bCs/>
                <w:sz w:val="22"/>
                <w:szCs w:val="22"/>
                <w:lang w:val="es-MX"/>
              </w:rPr>
            </w:pPr>
            <w:r w:rsidRPr="00F77645">
              <w:rPr>
                <w:rFonts w:ascii="Arial" w:eastAsia="Arial" w:hAnsi="Arial" w:cs="Arial"/>
                <w:bCs/>
                <w:sz w:val="22"/>
                <w:szCs w:val="22"/>
                <w:lang w:val="es-MX"/>
              </w:rPr>
              <w:t xml:space="preserve">Deportivo (Sin fines de Lucro) Será sin costo. </w:t>
            </w:r>
          </w:p>
          <w:p w14:paraId="26BDBB00" w14:textId="77777777" w:rsidR="006F4988" w:rsidRPr="00F77645" w:rsidRDefault="006F4988" w:rsidP="006F4988">
            <w:pPr>
              <w:numPr>
                <w:ilvl w:val="0"/>
                <w:numId w:val="2"/>
              </w:numPr>
              <w:ind w:right="36"/>
              <w:contextualSpacing/>
              <w:jc w:val="both"/>
              <w:rPr>
                <w:rFonts w:ascii="Arial" w:hAnsi="Arial" w:cs="Arial"/>
                <w:bCs/>
                <w:sz w:val="22"/>
                <w:szCs w:val="22"/>
                <w:lang w:val="es-MX"/>
              </w:rPr>
            </w:pPr>
            <w:r w:rsidRPr="00F77645">
              <w:rPr>
                <w:rFonts w:ascii="Arial" w:eastAsia="Arial" w:hAnsi="Arial" w:cs="Arial"/>
                <w:bCs/>
                <w:sz w:val="22"/>
                <w:szCs w:val="22"/>
                <w:lang w:val="es-MX"/>
              </w:rPr>
              <w:t>Espacio dentro de los salones, así como las aéreas de la Unidad Deportiva, para uso de actividades con fines deportivos $ 1,324.00 m</w:t>
            </w:r>
            <w:r w:rsidRPr="00F77645">
              <w:rPr>
                <w:rFonts w:ascii="Arial" w:hAnsi="Arial" w:cs="Arial"/>
                <w:bCs/>
                <w:sz w:val="22"/>
                <w:szCs w:val="22"/>
                <w:lang w:val="es-MX"/>
              </w:rPr>
              <w:t>ensuales.</w:t>
            </w:r>
          </w:p>
          <w:p w14:paraId="57BBB6EE" w14:textId="77777777" w:rsidR="006F4988" w:rsidRPr="00F77645" w:rsidRDefault="006F4988" w:rsidP="006F4988">
            <w:pPr>
              <w:ind w:right="36"/>
              <w:jc w:val="both"/>
              <w:rPr>
                <w:rFonts w:ascii="Arial" w:eastAsia="Arial" w:hAnsi="Arial" w:cs="Arial"/>
                <w:bCs/>
                <w:sz w:val="22"/>
                <w:szCs w:val="22"/>
              </w:rPr>
            </w:pPr>
          </w:p>
          <w:p w14:paraId="5765B0A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Por concepto de arrendamiento del Salón de Usos Múltiples </w:t>
            </w:r>
          </w:p>
          <w:p w14:paraId="73381CD0" w14:textId="77777777" w:rsidR="006F4988" w:rsidRPr="00F77645" w:rsidRDefault="006F4988" w:rsidP="006F4988">
            <w:pPr>
              <w:ind w:left="567" w:right="36" w:hanging="365"/>
              <w:jc w:val="both"/>
              <w:rPr>
                <w:rFonts w:ascii="Arial" w:eastAsia="Arial" w:hAnsi="Arial" w:cs="Arial"/>
                <w:bCs/>
                <w:sz w:val="22"/>
                <w:szCs w:val="22"/>
              </w:rPr>
            </w:pPr>
            <w:r w:rsidRPr="00F77645">
              <w:rPr>
                <w:rFonts w:ascii="Arial" w:eastAsia="Arial" w:hAnsi="Arial" w:cs="Arial"/>
                <w:bCs/>
                <w:sz w:val="22"/>
                <w:szCs w:val="22"/>
              </w:rPr>
              <w:t>1.- Sociales sin Fines de Lucro $ 1,510.00</w:t>
            </w:r>
          </w:p>
          <w:p w14:paraId="4AB63F56" w14:textId="77777777" w:rsidR="006F4988" w:rsidRPr="00F77645" w:rsidRDefault="006F4988" w:rsidP="006F4988">
            <w:pPr>
              <w:ind w:left="567" w:right="36" w:hanging="365"/>
              <w:jc w:val="both"/>
              <w:rPr>
                <w:rFonts w:ascii="Arial" w:eastAsia="Arial" w:hAnsi="Arial" w:cs="Arial"/>
                <w:bCs/>
                <w:sz w:val="22"/>
                <w:szCs w:val="22"/>
              </w:rPr>
            </w:pPr>
            <w:r w:rsidRPr="00F77645">
              <w:rPr>
                <w:rFonts w:ascii="Arial" w:eastAsia="Arial" w:hAnsi="Arial" w:cs="Arial"/>
                <w:bCs/>
                <w:sz w:val="22"/>
                <w:szCs w:val="22"/>
              </w:rPr>
              <w:t>2.- Sociales con Fines de Lucro $ 4,449.00</w:t>
            </w:r>
          </w:p>
          <w:p w14:paraId="4CA8B61C" w14:textId="77777777" w:rsidR="006F4988" w:rsidRPr="00F77645" w:rsidRDefault="006F4988" w:rsidP="006F4988">
            <w:pPr>
              <w:ind w:right="36"/>
              <w:jc w:val="both"/>
              <w:rPr>
                <w:rFonts w:ascii="Arial" w:hAnsi="Arial" w:cs="Arial"/>
                <w:bCs/>
                <w:sz w:val="22"/>
                <w:szCs w:val="22"/>
              </w:rPr>
            </w:pPr>
          </w:p>
          <w:p w14:paraId="7F5F3147"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CAPÍTULO SEGUNDO</w:t>
            </w:r>
          </w:p>
          <w:p w14:paraId="01F25A39"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DE LOS APROVECHAMIENTOS</w:t>
            </w:r>
          </w:p>
          <w:p w14:paraId="497BDFB3" w14:textId="77777777" w:rsidR="006F4988" w:rsidRPr="00B14551" w:rsidRDefault="006F4988" w:rsidP="006F4988">
            <w:pPr>
              <w:ind w:right="36"/>
              <w:jc w:val="center"/>
              <w:rPr>
                <w:rFonts w:ascii="Arial" w:hAnsi="Arial" w:cs="Arial"/>
                <w:b/>
                <w:sz w:val="22"/>
                <w:szCs w:val="22"/>
              </w:rPr>
            </w:pPr>
          </w:p>
          <w:p w14:paraId="3041A934"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SECCIÓN I</w:t>
            </w:r>
          </w:p>
          <w:p w14:paraId="6204EBD5"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DISPOSICIONES GENERALES</w:t>
            </w:r>
          </w:p>
          <w:p w14:paraId="71D83034" w14:textId="77777777" w:rsidR="006F4988" w:rsidRPr="00F77645" w:rsidRDefault="006F4988" w:rsidP="006F4988">
            <w:pPr>
              <w:ind w:right="36"/>
              <w:jc w:val="both"/>
              <w:rPr>
                <w:rFonts w:ascii="Arial" w:hAnsi="Arial" w:cs="Arial"/>
                <w:bCs/>
                <w:sz w:val="22"/>
                <w:szCs w:val="22"/>
              </w:rPr>
            </w:pPr>
            <w:r w:rsidRPr="00B14551">
              <w:rPr>
                <w:rFonts w:ascii="Arial" w:eastAsia="Arial" w:hAnsi="Arial" w:cs="Arial"/>
                <w:b/>
                <w:sz w:val="22"/>
                <w:szCs w:val="22"/>
              </w:rPr>
              <w:t>ARTÍCULO 44.-</w:t>
            </w:r>
            <w:r w:rsidRPr="00F77645">
              <w:rPr>
                <w:rFonts w:ascii="Arial" w:eastAsia="Arial" w:hAnsi="Arial" w:cs="Arial"/>
                <w:bCs/>
                <w:sz w:val="22"/>
                <w:szCs w:val="22"/>
              </w:rPr>
              <w:t xml:space="preserve"> Se clasifican como aprovechamientos los ingresos</w:t>
            </w:r>
            <w:r w:rsidRPr="00F77645">
              <w:rPr>
                <w:rFonts w:ascii="Arial" w:hAnsi="Arial" w:cs="Arial"/>
                <w:bCs/>
                <w:sz w:val="22"/>
                <w:szCs w:val="22"/>
              </w:rPr>
              <w:t xml:space="preserve"> </w:t>
            </w:r>
            <w:r w:rsidRPr="00F77645">
              <w:rPr>
                <w:rFonts w:ascii="Arial" w:eastAsia="Arial" w:hAnsi="Arial" w:cs="Arial"/>
                <w:bCs/>
                <w:sz w:val="22"/>
                <w:szCs w:val="22"/>
              </w:rPr>
              <w:t>que perciba el Municipio por los siguientes conceptos:</w:t>
            </w:r>
          </w:p>
          <w:p w14:paraId="0DBE355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 Ingresos por sanciones administrativas.</w:t>
            </w:r>
          </w:p>
          <w:p w14:paraId="5510837F" w14:textId="77777777" w:rsidR="006F4988" w:rsidRPr="00F77645" w:rsidRDefault="006F4988" w:rsidP="006F4988">
            <w:pPr>
              <w:ind w:right="36"/>
              <w:jc w:val="both"/>
              <w:rPr>
                <w:rFonts w:ascii="Arial" w:eastAsia="Arial" w:hAnsi="Arial" w:cs="Arial"/>
                <w:bCs/>
                <w:sz w:val="22"/>
                <w:szCs w:val="22"/>
              </w:rPr>
            </w:pPr>
          </w:p>
          <w:p w14:paraId="759190E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 La adjudicación a favor del fisco de bienes abandonados.</w:t>
            </w:r>
          </w:p>
          <w:p w14:paraId="6C6FD73C" w14:textId="77777777" w:rsidR="006F4988" w:rsidRPr="00F77645" w:rsidRDefault="006F4988" w:rsidP="006F4988">
            <w:pPr>
              <w:ind w:right="36"/>
              <w:jc w:val="both"/>
              <w:rPr>
                <w:rFonts w:ascii="Arial" w:eastAsia="Arial" w:hAnsi="Arial" w:cs="Arial"/>
                <w:bCs/>
                <w:sz w:val="22"/>
                <w:szCs w:val="22"/>
              </w:rPr>
            </w:pPr>
          </w:p>
          <w:p w14:paraId="19A10E5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III. Ingresos por transferencia que perciba el Municipio:</w:t>
            </w:r>
          </w:p>
          <w:p w14:paraId="52B0B91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0BA5145" w14:textId="77777777" w:rsidR="006F4988" w:rsidRPr="00F77645" w:rsidRDefault="006F4988" w:rsidP="006F4988">
            <w:pPr>
              <w:ind w:left="344" w:right="36"/>
              <w:jc w:val="both"/>
              <w:rPr>
                <w:rFonts w:ascii="Arial" w:hAnsi="Arial" w:cs="Arial"/>
                <w:bCs/>
                <w:sz w:val="22"/>
                <w:szCs w:val="22"/>
              </w:rPr>
            </w:pPr>
            <w:r w:rsidRPr="00F77645">
              <w:rPr>
                <w:rFonts w:ascii="Arial" w:eastAsia="Arial" w:hAnsi="Arial" w:cs="Arial"/>
                <w:bCs/>
                <w:sz w:val="22"/>
                <w:szCs w:val="22"/>
              </w:rPr>
              <w:t>a). Cesiones, herencias, legados, o donaciones.</w:t>
            </w:r>
          </w:p>
          <w:p w14:paraId="66CCA5B2" w14:textId="77777777" w:rsidR="006F4988" w:rsidRPr="00F77645" w:rsidRDefault="006F4988" w:rsidP="006F4988">
            <w:pPr>
              <w:ind w:left="344" w:right="36"/>
              <w:jc w:val="both"/>
              <w:rPr>
                <w:rFonts w:ascii="Arial" w:hAnsi="Arial" w:cs="Arial"/>
                <w:bCs/>
                <w:sz w:val="22"/>
                <w:szCs w:val="22"/>
              </w:rPr>
            </w:pPr>
            <w:r w:rsidRPr="00F77645">
              <w:rPr>
                <w:rFonts w:ascii="Arial" w:eastAsia="Arial" w:hAnsi="Arial" w:cs="Arial"/>
                <w:bCs/>
                <w:sz w:val="22"/>
                <w:szCs w:val="22"/>
              </w:rPr>
              <w:t>b). Adjudicaciones en favor del Municipio.</w:t>
            </w:r>
          </w:p>
          <w:p w14:paraId="53FD9181" w14:textId="77777777" w:rsidR="006F4988" w:rsidRPr="00F77645" w:rsidRDefault="006F4988" w:rsidP="006F4988">
            <w:pPr>
              <w:ind w:left="344" w:right="36"/>
              <w:jc w:val="both"/>
              <w:rPr>
                <w:rFonts w:ascii="Arial" w:hAnsi="Arial" w:cs="Arial"/>
                <w:bCs/>
                <w:sz w:val="22"/>
                <w:szCs w:val="22"/>
              </w:rPr>
            </w:pPr>
            <w:r w:rsidRPr="00F77645">
              <w:rPr>
                <w:rFonts w:ascii="Arial" w:eastAsia="Arial" w:hAnsi="Arial" w:cs="Arial"/>
                <w:bCs/>
                <w:sz w:val="22"/>
                <w:szCs w:val="22"/>
              </w:rPr>
              <w:lastRenderedPageBreak/>
              <w:t>c). Aportaciones y subsidios de otro nivel de gobierno u organismos públicos o privados.</w:t>
            </w:r>
          </w:p>
          <w:p w14:paraId="41C3D4A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0C22639" w14:textId="77777777" w:rsidR="00E17DDD" w:rsidRPr="00F77645" w:rsidRDefault="00E17DDD" w:rsidP="006F4988">
            <w:pPr>
              <w:ind w:right="36"/>
              <w:jc w:val="both"/>
              <w:rPr>
                <w:rFonts w:ascii="Arial" w:eastAsia="Arial" w:hAnsi="Arial" w:cs="Arial"/>
                <w:bCs/>
                <w:sz w:val="22"/>
                <w:szCs w:val="22"/>
              </w:rPr>
            </w:pPr>
          </w:p>
          <w:p w14:paraId="03410F7C"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SECCIÓN II</w:t>
            </w:r>
          </w:p>
          <w:p w14:paraId="71FBB30E"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DE LOS INGRESOS POR TRANSFERENCIA</w:t>
            </w:r>
          </w:p>
          <w:p w14:paraId="601103F7" w14:textId="77777777" w:rsidR="006F4988" w:rsidRPr="00B14551" w:rsidRDefault="006F4988" w:rsidP="006F4988">
            <w:pPr>
              <w:ind w:right="36"/>
              <w:jc w:val="both"/>
              <w:rPr>
                <w:rFonts w:ascii="Arial" w:hAnsi="Arial" w:cs="Arial"/>
                <w:b/>
                <w:sz w:val="22"/>
                <w:szCs w:val="22"/>
              </w:rPr>
            </w:pPr>
          </w:p>
          <w:p w14:paraId="07D21072" w14:textId="77777777" w:rsidR="006F4988" w:rsidRPr="00F77645" w:rsidRDefault="006F4988" w:rsidP="006F4988">
            <w:pPr>
              <w:ind w:right="36"/>
              <w:jc w:val="both"/>
              <w:rPr>
                <w:rFonts w:ascii="Arial" w:hAnsi="Arial" w:cs="Arial"/>
                <w:bCs/>
                <w:sz w:val="22"/>
                <w:szCs w:val="22"/>
              </w:rPr>
            </w:pPr>
            <w:r w:rsidRPr="00B14551">
              <w:rPr>
                <w:rFonts w:ascii="Arial" w:eastAsia="Arial" w:hAnsi="Arial" w:cs="Arial"/>
                <w:b/>
                <w:sz w:val="22"/>
                <w:szCs w:val="22"/>
              </w:rPr>
              <w:t>ARTÍCULO 45.-</w:t>
            </w:r>
            <w:r w:rsidRPr="00F77645">
              <w:rPr>
                <w:rFonts w:ascii="Arial" w:eastAsia="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20CDA69B" w14:textId="77777777" w:rsidR="006F4988" w:rsidRPr="00F77645" w:rsidRDefault="006F4988" w:rsidP="006F4988">
            <w:pPr>
              <w:ind w:right="36"/>
              <w:jc w:val="center"/>
              <w:rPr>
                <w:rFonts w:ascii="Arial" w:eastAsia="Arial" w:hAnsi="Arial" w:cs="Arial"/>
                <w:bCs/>
                <w:sz w:val="22"/>
                <w:szCs w:val="22"/>
              </w:rPr>
            </w:pPr>
          </w:p>
          <w:p w14:paraId="0C7D3CD6"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SECCIÓN III</w:t>
            </w:r>
          </w:p>
          <w:p w14:paraId="3B939DE2" w14:textId="77777777" w:rsidR="006F4988" w:rsidRPr="00B14551" w:rsidRDefault="006F4988" w:rsidP="006F4988">
            <w:pPr>
              <w:ind w:right="36"/>
              <w:jc w:val="center"/>
              <w:rPr>
                <w:rFonts w:ascii="Arial" w:hAnsi="Arial" w:cs="Arial"/>
                <w:b/>
                <w:sz w:val="22"/>
                <w:szCs w:val="22"/>
              </w:rPr>
            </w:pPr>
            <w:r w:rsidRPr="00B14551">
              <w:rPr>
                <w:rFonts w:ascii="Arial" w:eastAsia="Arial" w:hAnsi="Arial" w:cs="Arial"/>
                <w:b/>
                <w:sz w:val="22"/>
                <w:szCs w:val="22"/>
              </w:rPr>
              <w:t>DE LOS INGRESOS DERIVADOS DE SANCIONES</w:t>
            </w:r>
          </w:p>
          <w:p w14:paraId="291CAD29" w14:textId="77777777" w:rsidR="006F4988" w:rsidRPr="00B14551" w:rsidRDefault="006F4988" w:rsidP="006F4988">
            <w:pPr>
              <w:ind w:right="36"/>
              <w:jc w:val="both"/>
              <w:rPr>
                <w:rFonts w:ascii="Arial" w:hAnsi="Arial" w:cs="Arial"/>
                <w:b/>
                <w:sz w:val="22"/>
                <w:szCs w:val="22"/>
              </w:rPr>
            </w:pPr>
            <w:r w:rsidRPr="00B14551">
              <w:rPr>
                <w:rFonts w:ascii="Arial" w:eastAsia="Arial" w:hAnsi="Arial" w:cs="Arial"/>
                <w:b/>
                <w:sz w:val="22"/>
                <w:szCs w:val="22"/>
              </w:rPr>
              <w:t xml:space="preserve"> </w:t>
            </w:r>
          </w:p>
          <w:p w14:paraId="4C2BD15D" w14:textId="77777777" w:rsidR="006F4988" w:rsidRPr="00F77645" w:rsidRDefault="006F4988" w:rsidP="006F4988">
            <w:pPr>
              <w:ind w:right="36"/>
              <w:jc w:val="both"/>
              <w:rPr>
                <w:rFonts w:ascii="Arial" w:hAnsi="Arial" w:cs="Arial"/>
                <w:bCs/>
                <w:sz w:val="22"/>
                <w:szCs w:val="22"/>
              </w:rPr>
            </w:pPr>
            <w:r w:rsidRPr="00B14551">
              <w:rPr>
                <w:rFonts w:ascii="Arial" w:eastAsia="Arial" w:hAnsi="Arial" w:cs="Arial"/>
                <w:b/>
                <w:sz w:val="22"/>
                <w:szCs w:val="22"/>
              </w:rPr>
              <w:t>ARTÍCULO 46.-</w:t>
            </w:r>
            <w:r w:rsidRPr="00F77645">
              <w:rPr>
                <w:rFonts w:ascii="Arial" w:eastAsia="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480BC3F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66992C8" w14:textId="77777777" w:rsidR="006F4988" w:rsidRPr="00F77645" w:rsidRDefault="006F4988" w:rsidP="006F4988">
            <w:pPr>
              <w:ind w:right="36"/>
              <w:jc w:val="both"/>
              <w:rPr>
                <w:rFonts w:ascii="Arial" w:eastAsia="Arial" w:hAnsi="Arial" w:cs="Arial"/>
                <w:bCs/>
                <w:sz w:val="22"/>
                <w:szCs w:val="22"/>
              </w:rPr>
            </w:pPr>
            <w:r w:rsidRPr="00B14551">
              <w:rPr>
                <w:rFonts w:ascii="Arial" w:eastAsia="Arial" w:hAnsi="Arial" w:cs="Arial"/>
                <w:b/>
                <w:sz w:val="22"/>
                <w:szCs w:val="22"/>
              </w:rPr>
              <w:t>ARTÍCULO 47.</w:t>
            </w:r>
            <w:r w:rsidRPr="00B14551">
              <w:rPr>
                <w:rFonts w:ascii="Arial" w:hAnsi="Arial" w:cs="Arial"/>
                <w:b/>
                <w:sz w:val="22"/>
                <w:szCs w:val="22"/>
              </w:rPr>
              <w:t>-</w:t>
            </w:r>
            <w:r w:rsidRPr="00F77645">
              <w:rPr>
                <w:rFonts w:ascii="Arial" w:hAnsi="Arial" w:cs="Arial"/>
                <w:bCs/>
                <w:sz w:val="22"/>
                <w:szCs w:val="22"/>
              </w:rPr>
              <w:t xml:space="preserve"> </w:t>
            </w:r>
            <w:r w:rsidRPr="00F77645">
              <w:rPr>
                <w:rFonts w:ascii="Arial" w:eastAsia="Arial" w:hAnsi="Arial" w:cs="Arial"/>
                <w:bCs/>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1B30B10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60490D2" w14:textId="77777777" w:rsidR="006F4988" w:rsidRPr="00F77645" w:rsidRDefault="006F4988" w:rsidP="006F4988">
            <w:pPr>
              <w:ind w:right="36"/>
              <w:jc w:val="both"/>
              <w:rPr>
                <w:rFonts w:ascii="Arial" w:hAnsi="Arial" w:cs="Arial"/>
                <w:bCs/>
                <w:sz w:val="22"/>
                <w:szCs w:val="22"/>
              </w:rPr>
            </w:pPr>
            <w:r w:rsidRPr="00B14551">
              <w:rPr>
                <w:rFonts w:ascii="Arial" w:eastAsia="Arial" w:hAnsi="Arial" w:cs="Arial"/>
                <w:b/>
                <w:sz w:val="22"/>
                <w:szCs w:val="22"/>
              </w:rPr>
              <w:t>ARTÍCULO 48.-</w:t>
            </w:r>
            <w:r w:rsidRPr="00F77645">
              <w:rPr>
                <w:rFonts w:ascii="Arial" w:eastAsia="Arial" w:hAnsi="Arial" w:cs="Arial"/>
                <w:bCs/>
                <w:sz w:val="22"/>
                <w:szCs w:val="22"/>
              </w:rPr>
              <w:t xml:space="preserve"> Los montos aplicables por concepto de multas, estarán determinados por los reglamentos y demás disposiciones municipales que contemplen las infracciones cometidas.</w:t>
            </w:r>
          </w:p>
          <w:p w14:paraId="68348700" w14:textId="77777777" w:rsidR="006F4988" w:rsidRPr="00B14551" w:rsidRDefault="006F4988" w:rsidP="006F4988">
            <w:pPr>
              <w:ind w:right="36"/>
              <w:jc w:val="both"/>
              <w:rPr>
                <w:rFonts w:ascii="Arial" w:hAnsi="Arial" w:cs="Arial"/>
                <w:b/>
                <w:sz w:val="22"/>
                <w:szCs w:val="22"/>
              </w:rPr>
            </w:pPr>
            <w:r w:rsidRPr="00F77645">
              <w:rPr>
                <w:rFonts w:ascii="Arial" w:hAnsi="Arial" w:cs="Arial"/>
                <w:bCs/>
                <w:sz w:val="22"/>
                <w:szCs w:val="22"/>
              </w:rPr>
              <w:t xml:space="preserve"> </w:t>
            </w:r>
          </w:p>
          <w:p w14:paraId="422C0C7A" w14:textId="77777777" w:rsidR="006F4988" w:rsidRPr="00F77645" w:rsidRDefault="006F4988" w:rsidP="006F4988">
            <w:pPr>
              <w:ind w:right="36"/>
              <w:jc w:val="both"/>
              <w:rPr>
                <w:rFonts w:ascii="Arial" w:hAnsi="Arial" w:cs="Arial"/>
                <w:bCs/>
                <w:sz w:val="22"/>
                <w:szCs w:val="22"/>
              </w:rPr>
            </w:pPr>
            <w:r w:rsidRPr="00B14551">
              <w:rPr>
                <w:rFonts w:ascii="Arial" w:eastAsia="Arial" w:hAnsi="Arial" w:cs="Arial"/>
                <w:b/>
                <w:sz w:val="22"/>
                <w:szCs w:val="22"/>
              </w:rPr>
              <w:lastRenderedPageBreak/>
              <w:t>ARTÍCULO 49</w:t>
            </w:r>
            <w:r w:rsidRPr="00B14551">
              <w:rPr>
                <w:rFonts w:ascii="Arial" w:hAnsi="Arial" w:cs="Arial"/>
                <w:b/>
                <w:sz w:val="22"/>
                <w:szCs w:val="22"/>
              </w:rPr>
              <w:t>.-</w:t>
            </w:r>
            <w:r w:rsidRPr="00F77645">
              <w:rPr>
                <w:rFonts w:ascii="Arial" w:eastAsia="Arial" w:hAnsi="Arial" w:cs="Arial"/>
                <w:bCs/>
                <w:sz w:val="22"/>
                <w:szCs w:val="22"/>
              </w:rPr>
              <w:t xml:space="preserve"> Los ingresos, que perciba el municipio por concepto de sanciones administrativas y fiscales, se efectuarán en la Tesorería Municipal conforme a la cantidad de pesos que corresponda a la Unidad de Medida y Actualización, multiplicada por el número que se señale en cada uno de los servicios que se detalle serán los siguientes: </w:t>
            </w:r>
          </w:p>
          <w:p w14:paraId="2EE7795E" w14:textId="77777777" w:rsidR="006F4988" w:rsidRPr="00F77645" w:rsidRDefault="006F4988" w:rsidP="006F4988">
            <w:pPr>
              <w:ind w:right="36"/>
              <w:jc w:val="both"/>
              <w:rPr>
                <w:rFonts w:ascii="Arial" w:eastAsia="Arial" w:hAnsi="Arial" w:cs="Arial"/>
                <w:bCs/>
                <w:sz w:val="22"/>
                <w:szCs w:val="22"/>
              </w:rPr>
            </w:pPr>
          </w:p>
          <w:p w14:paraId="0127C4D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De 10 a 50 Unidades de Medida y Actualización (UMA) a las siguientes infracciones: </w:t>
            </w:r>
          </w:p>
          <w:p w14:paraId="6DB7670F" w14:textId="77777777" w:rsidR="006F4988" w:rsidRPr="00F77645" w:rsidRDefault="006F4988" w:rsidP="006F4988">
            <w:pPr>
              <w:ind w:right="36"/>
              <w:jc w:val="both"/>
              <w:rPr>
                <w:rFonts w:ascii="Arial" w:eastAsia="Arial" w:hAnsi="Arial" w:cs="Arial"/>
                <w:bCs/>
                <w:sz w:val="22"/>
                <w:szCs w:val="22"/>
              </w:rPr>
            </w:pPr>
          </w:p>
          <w:p w14:paraId="2FF9AD6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 Las cometidas por los sujetos pasivos de una obligación fiscal consistentes en: </w:t>
            </w:r>
          </w:p>
          <w:p w14:paraId="187F011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B59CF0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Presentar los avisos, declaraciones, solicitudes, datos, libros, informes, copias o documentos, alterados, falsificados, incompletos o con errores que traigan consigo la evasión de una obligación fiscal. </w:t>
            </w:r>
          </w:p>
          <w:p w14:paraId="1F685387"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05931E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No dar aviso de cambio de domicilio de los establecimientos donde se enajenan bebidas alcohólicas, así como el cambio del nombre del titular de los derechos de la licencia para el funcionamiento de dichos establecimientos. </w:t>
            </w:r>
          </w:p>
          <w:p w14:paraId="78DCCFF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A2367DD" w14:textId="77777777" w:rsidR="006F4988" w:rsidRPr="00F77645" w:rsidRDefault="006F4988" w:rsidP="006F4988">
            <w:pPr>
              <w:ind w:right="3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14:paraId="4B545A6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E1E234C" w14:textId="77777777" w:rsidR="006F4988" w:rsidRPr="00F77645" w:rsidRDefault="006F4988" w:rsidP="006F4988">
            <w:pPr>
              <w:ind w:right="36"/>
              <w:jc w:val="both"/>
              <w:rPr>
                <w:rFonts w:ascii="Arial" w:eastAsia="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14:paraId="653D05A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10FD3C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e</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Faltar a la obligación de extender o exigir recibos, facturas o cualesquiera documentos que señalen las Leyes Fiscales. </w:t>
            </w:r>
          </w:p>
          <w:p w14:paraId="073C64E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2F7526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f</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No pagar los créditos fiscales dentro de los plazos señalados por las Leyes Fiscales. </w:t>
            </w:r>
          </w:p>
          <w:p w14:paraId="551FF4A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5F9AB5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2.- Las cometidas por jueces, encargados de los registros públicos, notarios, corredores y en general los funcionarios que tengan fe pública, consistentes en: </w:t>
            </w:r>
          </w:p>
          <w:p w14:paraId="162E3DE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709D45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Proporcionar los informes, datos o documentos alterados o falsificados. </w:t>
            </w:r>
          </w:p>
          <w:p w14:paraId="1F22AB2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00D93F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Extender constancia de haberse cumplido con las obligaciones fiscales en los actos en que intervengan, cuando no proceda su otorgamiento. </w:t>
            </w:r>
          </w:p>
          <w:p w14:paraId="73F27AE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86168F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3.- Las cometidas por funcionarios y empleados públicos consistentes en: </w:t>
            </w:r>
          </w:p>
          <w:p w14:paraId="0C04105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2F2A55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Alterar documentos fiscales que tengan en su poder. </w:t>
            </w:r>
          </w:p>
          <w:p w14:paraId="01BD604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924738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Asentar falsamente que se dio cumplimiento a las disposiciones fiscales o que se practicaron visitas de auditoría o inspección o incluir datos falsos en las actas relativas. </w:t>
            </w:r>
          </w:p>
          <w:p w14:paraId="667161D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26C3EE8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4.- Las cometidas por terceros consistentes en: </w:t>
            </w:r>
          </w:p>
          <w:p w14:paraId="45A3181F" w14:textId="77777777" w:rsidR="006F4988" w:rsidRPr="00F77645" w:rsidRDefault="006F4988" w:rsidP="006F4988">
            <w:pPr>
              <w:ind w:right="36"/>
              <w:jc w:val="both"/>
              <w:rPr>
                <w:rFonts w:ascii="Arial" w:eastAsia="Arial" w:hAnsi="Arial" w:cs="Arial"/>
                <w:bCs/>
                <w:sz w:val="22"/>
                <w:szCs w:val="22"/>
              </w:rPr>
            </w:pPr>
          </w:p>
          <w:p w14:paraId="1CE13DF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Consentir o tolerar que se inscriban a su nombre, negociaciones ajenas o percibir a nombre propio ingresos gravables que correspondan a otra persona, cuando esto último origine la evasión de impuestos. </w:t>
            </w:r>
          </w:p>
          <w:p w14:paraId="0814263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80B103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Presentar los avisos, informes, datos o documentos que le sean solicitados alterados, falsificados, incompletos o inexactos. </w:t>
            </w:r>
          </w:p>
          <w:p w14:paraId="2B7A71C4"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36B26E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De 20 a 100 Unidades de Medida y Actualización (UMA) a las infracciones siguientes: </w:t>
            </w:r>
          </w:p>
          <w:p w14:paraId="10BF1B7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E8D97F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1.- Las cometidas por los sujetos pasivos de una obligación fiscal consistentes en: </w:t>
            </w:r>
          </w:p>
          <w:p w14:paraId="690CDD7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D98F12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 </w:t>
            </w:r>
          </w:p>
          <w:p w14:paraId="5F69281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0348F1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Utilizar interpósita persona para manifestar negociaciones propias o para percibir ingresos gravables, dejando de pagar las contribuciones. </w:t>
            </w:r>
          </w:p>
          <w:p w14:paraId="5B61514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No contar con la licencia y la autorización anual correspondiente, para la colocación de anuncios publicitarios. </w:t>
            </w:r>
          </w:p>
          <w:p w14:paraId="3F78AD7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3A2CA4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2.- Las cometidas por jueces, encargados de los registros públicos, notarios, corredores y en general los funcionarios que tengan fe pública, consistentes en: </w:t>
            </w:r>
          </w:p>
          <w:p w14:paraId="6736D3C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3D67EFF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Expedir  testimonios de escrituras, documentos o minutas cuando no estén pagadas las contribuciones correspondientes. </w:t>
            </w:r>
          </w:p>
          <w:p w14:paraId="576D625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A62A9B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561623A7" w14:textId="77777777" w:rsidR="006F4988" w:rsidRPr="00F77645" w:rsidRDefault="006F4988" w:rsidP="006F4988">
            <w:pPr>
              <w:ind w:right="36"/>
              <w:jc w:val="both"/>
              <w:rPr>
                <w:rFonts w:ascii="Arial" w:eastAsia="Arial" w:hAnsi="Arial" w:cs="Arial"/>
                <w:bCs/>
                <w:sz w:val="22"/>
                <w:szCs w:val="22"/>
              </w:rPr>
            </w:pPr>
          </w:p>
          <w:p w14:paraId="2A62AAC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3.- Las cometidas por funcionarios y empleados públicos consistentes en: </w:t>
            </w:r>
          </w:p>
          <w:p w14:paraId="263DE6A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Faltar a la obligación de guardar secreto respecto de los asuntos </w:t>
            </w:r>
            <w:r w:rsidRPr="00F77645">
              <w:rPr>
                <w:rFonts w:ascii="Arial" w:eastAsia="Arial" w:hAnsi="Arial" w:cs="Arial"/>
                <w:bCs/>
                <w:sz w:val="22"/>
                <w:szCs w:val="22"/>
              </w:rPr>
              <w:lastRenderedPageBreak/>
              <w:t>que conozca, revelar los datos declarados por los contribuyentes o aprovecharse de ellos.</w:t>
            </w:r>
          </w:p>
          <w:p w14:paraId="2FC6C9D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83A453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Facilitar o permitir la alteración de las declaraciones, avisos o cualquier otro documento. Cooperar en cualquier forma para que se eludan las prestaciones fiscales. </w:t>
            </w:r>
          </w:p>
          <w:p w14:paraId="6E7F83A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CEADB5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De 100 a 200 Unidades de Medida y Actualización (UMA) a las infracciones siguientes: </w:t>
            </w:r>
          </w:p>
          <w:p w14:paraId="48EC5BB6" w14:textId="77777777" w:rsidR="006F4988" w:rsidRPr="00F77645" w:rsidRDefault="006F4988" w:rsidP="006F4988">
            <w:pPr>
              <w:ind w:right="36"/>
              <w:jc w:val="both"/>
              <w:rPr>
                <w:rFonts w:ascii="Arial" w:hAnsi="Arial" w:cs="Arial"/>
                <w:bCs/>
                <w:sz w:val="22"/>
                <w:szCs w:val="22"/>
              </w:rPr>
            </w:pPr>
          </w:p>
          <w:p w14:paraId="2E87322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 Las cometidas por los sujetos pasivos de una obligación fiscal consistentes en: </w:t>
            </w:r>
          </w:p>
          <w:p w14:paraId="139CD91E"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342158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Eludir el pago de créditos fiscales mediante inexactitudes, simulaciones, falsificaciones, omisiones u otras maniobras semejantes. </w:t>
            </w:r>
          </w:p>
          <w:p w14:paraId="1941071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2.- Las cometidas por los funcionarios y empleados públicos consistentes: </w:t>
            </w:r>
          </w:p>
          <w:p w14:paraId="6EBA649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Practicar visitas domiciliarias de auditoría, inspecciones o verificaciones, sin que exista orden emitida por autoridad  competente. </w:t>
            </w:r>
          </w:p>
          <w:p w14:paraId="7FB1ADC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Las multas señaladas en esta </w:t>
            </w:r>
            <w:proofErr w:type="gramStart"/>
            <w:r w:rsidRPr="00F77645">
              <w:rPr>
                <w:rFonts w:ascii="Arial" w:eastAsia="Arial" w:hAnsi="Arial" w:cs="Arial"/>
                <w:bCs/>
                <w:sz w:val="22"/>
                <w:szCs w:val="22"/>
              </w:rPr>
              <w:t>fracción,</w:t>
            </w:r>
            <w:proofErr w:type="gramEnd"/>
            <w:r w:rsidRPr="00F77645">
              <w:rPr>
                <w:rFonts w:ascii="Arial" w:eastAsia="Arial" w:hAnsi="Arial" w:cs="Arial"/>
                <w:bCs/>
                <w:sz w:val="22"/>
                <w:szCs w:val="22"/>
              </w:rPr>
              <w:t xml:space="preserve"> se impondrán únicamente en el caso de que no pueda precisarse el monto de la prestación fiscal omitida, de lo contrario la multa será de uno a tres tantos de la misma. </w:t>
            </w:r>
          </w:p>
          <w:p w14:paraId="5E656D1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IV.- De 100 a 300 Unidades de Medida y Actualización (UMA) a las infracciones siguientes: </w:t>
            </w:r>
          </w:p>
          <w:p w14:paraId="7417AAB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4AFCABEF"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1.- Las cometidas por los sujetos pasivos de una obligación fiscal consistentes en: </w:t>
            </w:r>
          </w:p>
          <w:p w14:paraId="5A5CC311" w14:textId="77777777" w:rsidR="006F4988" w:rsidRPr="00F77645" w:rsidRDefault="006F4988" w:rsidP="006F4988">
            <w:pPr>
              <w:ind w:right="36"/>
              <w:jc w:val="both"/>
              <w:rPr>
                <w:rFonts w:ascii="Arial" w:hAnsi="Arial" w:cs="Arial"/>
                <w:bCs/>
                <w:sz w:val="22"/>
                <w:szCs w:val="22"/>
              </w:rPr>
            </w:pPr>
          </w:p>
          <w:p w14:paraId="33B45BD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Enajenar bebidas alcohólicas sin contar con la licencia o autorización o su refrendo anual correspondiente. </w:t>
            </w:r>
          </w:p>
          <w:p w14:paraId="2932FEF9" w14:textId="77777777" w:rsidR="006F4988" w:rsidRPr="00F77645" w:rsidRDefault="006F4988" w:rsidP="006F4988">
            <w:pPr>
              <w:ind w:right="36"/>
              <w:jc w:val="both"/>
              <w:rPr>
                <w:rFonts w:ascii="Arial" w:hAnsi="Arial" w:cs="Arial"/>
                <w:bCs/>
                <w:sz w:val="16"/>
                <w:szCs w:val="16"/>
              </w:rPr>
            </w:pPr>
            <w:r w:rsidRPr="00F77645">
              <w:rPr>
                <w:rFonts w:ascii="Arial" w:eastAsia="Arial" w:hAnsi="Arial" w:cs="Arial"/>
                <w:bCs/>
                <w:sz w:val="22"/>
                <w:szCs w:val="22"/>
              </w:rPr>
              <w:t xml:space="preserve"> </w:t>
            </w:r>
          </w:p>
          <w:p w14:paraId="246C6A1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2.- Las cometidas por jueces, encargados de los registros públicos, notarios, corredores y en general los funcionarios que tengan fe pública, consistentes en:</w:t>
            </w:r>
          </w:p>
          <w:p w14:paraId="6E2E5003" w14:textId="77777777" w:rsidR="006F4988" w:rsidRPr="00F77645" w:rsidRDefault="006F4988" w:rsidP="006F4988">
            <w:pPr>
              <w:ind w:right="36"/>
              <w:jc w:val="both"/>
              <w:rPr>
                <w:rFonts w:ascii="Arial" w:hAnsi="Arial" w:cs="Arial"/>
                <w:bCs/>
                <w:sz w:val="22"/>
                <w:szCs w:val="22"/>
              </w:rPr>
            </w:pPr>
          </w:p>
          <w:p w14:paraId="01C07FA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Inscribir o registrar los documentos, instrumentos o libros, sin la constancia de haberse pagado el gravamen correspondiente. </w:t>
            </w:r>
          </w:p>
          <w:p w14:paraId="50ECCC67"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276A7CD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No proporcionar informes o datos, no exhibir documentos  </w:t>
            </w:r>
            <w:r w:rsidRPr="00F77645">
              <w:rPr>
                <w:rFonts w:ascii="Arial" w:eastAsia="Arial" w:hAnsi="Arial" w:cs="Arial"/>
                <w:bCs/>
                <w:iCs/>
                <w:sz w:val="22"/>
                <w:szCs w:val="22"/>
              </w:rPr>
              <w:t>cuando deban hacerlo en los términos que fijen las disposiciones</w:t>
            </w:r>
            <w:r w:rsidRPr="00F77645">
              <w:rPr>
                <w:rFonts w:ascii="Arial" w:eastAsia="Arial" w:hAnsi="Arial" w:cs="Arial"/>
                <w:bCs/>
                <w:sz w:val="22"/>
                <w:szCs w:val="22"/>
              </w:rPr>
              <w:t xml:space="preserve"> fiscales o cuando lo exijan las autoridades competentes o presentarlos incompletos o inexactos. </w:t>
            </w:r>
          </w:p>
          <w:p w14:paraId="3B44F4E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F748B8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3.- Las cometidas por funcionarios y empleados públicos consistentes en: </w:t>
            </w:r>
          </w:p>
          <w:p w14:paraId="151A723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329BB71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ACAC4E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4.- Las cometidas por terceros consistentes en: </w:t>
            </w:r>
          </w:p>
          <w:p w14:paraId="6FF1389F"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1416100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No proporcionar avisos, informes, datos o documentos o no exhibirlos en el plazo fijado por las disposiciones fiscales o cuando las autoridades lo exijan con apoyo a sus facultades legales. No aclararlos cuando las mismas autoridades lo soliciten. </w:t>
            </w:r>
          </w:p>
          <w:p w14:paraId="2D7144C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D68E354"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b).- Resistirse por cualquier medio a las visitas domiciliarias, no suministrar los datos e informes que legalmente puedan exigir los visitadores, no mostrar los libros, documentos, registros, bodegas, depósitos, locales o cajas de valores y en general, negarse a proporcionar los elementos que se requieran para comprobar la proporcionar los elementos que se requieran para comprobar la situación fiscal de los contribuyentes con que se haya efectuado operaciones, en relación con el objeto de la visita. </w:t>
            </w:r>
          </w:p>
          <w:p w14:paraId="6BE60792" w14:textId="77777777" w:rsidR="006F4988" w:rsidRPr="00F77645" w:rsidRDefault="006F4988" w:rsidP="006F4988">
            <w:pPr>
              <w:ind w:right="36"/>
              <w:jc w:val="both"/>
              <w:rPr>
                <w:rFonts w:ascii="Arial" w:eastAsia="Arial" w:hAnsi="Arial" w:cs="Arial"/>
                <w:bCs/>
                <w:sz w:val="22"/>
                <w:szCs w:val="22"/>
              </w:rPr>
            </w:pPr>
          </w:p>
          <w:p w14:paraId="72BD6831"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lastRenderedPageBreak/>
              <w:t>V.- Los predios no construidos dentro del primer cuadro de la ciudad de San Juan de Sabinas y todos aquellos sectores que cuenten con una densidad de construcción de un 50% como mínimo, así como los lotes baldíos que se encuentren alrededor de las escuelas, deberán mantenerse siempre limpios. El incumplimiento de esta disposición se sancionará con una multa de $ 9.36 a $ 24.52 por metro cuadrado, sin perjuicio de cumplir con la obligación señalada anteriormente.</w:t>
            </w:r>
          </w:p>
          <w:p w14:paraId="67531F4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7AE2D96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VI.- La reparación o construcción de fachadas será obligatoria, cuando así lo determine el Departamento de Obras y Servicios</w:t>
            </w:r>
            <w:r w:rsidRPr="00F77645">
              <w:rPr>
                <w:rFonts w:ascii="Arial" w:hAnsi="Arial" w:cs="Arial"/>
                <w:bCs/>
                <w:sz w:val="22"/>
                <w:szCs w:val="22"/>
              </w:rPr>
              <w:t xml:space="preserve"> </w:t>
            </w:r>
            <w:r w:rsidRPr="00F77645">
              <w:rPr>
                <w:rFonts w:ascii="Arial" w:eastAsia="Arial" w:hAnsi="Arial" w:cs="Arial"/>
                <w:bCs/>
                <w:sz w:val="22"/>
                <w:szCs w:val="22"/>
              </w:rPr>
              <w:t xml:space="preserve">Públicos, quien no cumpla con dicha disposición, será sancionado con una multa de $ 4.67 a $ 14.26 por metro cuadrado, cuando la ejecución de obras puede significar un peligro para la circulación en las banquetas, deberá ser protegida con el máximo de seguridad para los peatones, quedando totalmente prohibido obstruir la banqueta dificultando la circulación; quien no cumpla con esta última disposición será sancionado con una multa de $ 9.42 a $ 23.37 por metro lineal de banqueta obstruida, sin perjuicio de construir la obra de protección. </w:t>
            </w:r>
          </w:p>
          <w:p w14:paraId="6BBB279F" w14:textId="77777777" w:rsidR="006F4988" w:rsidRPr="00F77645" w:rsidRDefault="006F4988" w:rsidP="006F4988">
            <w:pPr>
              <w:ind w:right="36"/>
              <w:jc w:val="both"/>
              <w:rPr>
                <w:rFonts w:ascii="Arial" w:eastAsia="Arial" w:hAnsi="Arial" w:cs="Arial"/>
                <w:bCs/>
                <w:sz w:val="22"/>
                <w:szCs w:val="22"/>
              </w:rPr>
            </w:pPr>
          </w:p>
          <w:p w14:paraId="05EBEB7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VII.- De 1 a 10 Unidades de Medida y Actualización (UMA) a las infracciones siguientes: </w:t>
            </w:r>
          </w:p>
          <w:p w14:paraId="46B5BD1A" w14:textId="77777777" w:rsidR="006F4988" w:rsidRPr="00F77645" w:rsidRDefault="006F4988" w:rsidP="006F4988">
            <w:pPr>
              <w:ind w:right="36"/>
              <w:jc w:val="both"/>
              <w:rPr>
                <w:rFonts w:ascii="Arial" w:eastAsia="Arial" w:hAnsi="Arial" w:cs="Arial"/>
                <w:bCs/>
                <w:sz w:val="22"/>
                <w:szCs w:val="22"/>
              </w:rPr>
            </w:pPr>
          </w:p>
          <w:p w14:paraId="45246C1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1.- Por fraccionamientos no autorizados. </w:t>
            </w:r>
          </w:p>
          <w:p w14:paraId="2154239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2.- Por </w:t>
            </w:r>
            <w:proofErr w:type="gramStart"/>
            <w:r w:rsidRPr="00F77645">
              <w:rPr>
                <w:rFonts w:ascii="Arial" w:eastAsia="Arial" w:hAnsi="Arial" w:cs="Arial"/>
                <w:bCs/>
                <w:sz w:val="22"/>
                <w:szCs w:val="22"/>
              </w:rPr>
              <w:t>re lotificaciones</w:t>
            </w:r>
            <w:proofErr w:type="gramEnd"/>
            <w:r w:rsidRPr="00F77645">
              <w:rPr>
                <w:rFonts w:ascii="Arial" w:eastAsia="Arial" w:hAnsi="Arial" w:cs="Arial"/>
                <w:bCs/>
                <w:sz w:val="22"/>
                <w:szCs w:val="22"/>
              </w:rPr>
              <w:t xml:space="preserve"> no autorizadas. </w:t>
            </w:r>
          </w:p>
          <w:p w14:paraId="33E66B9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3.- Por no tener autorización para: </w:t>
            </w:r>
          </w:p>
          <w:p w14:paraId="29BB475E" w14:textId="77777777" w:rsidR="006F4988" w:rsidRPr="00F77645" w:rsidRDefault="006F4988" w:rsidP="006F4988">
            <w:pPr>
              <w:ind w:left="708" w:right="36" w:hanging="56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Demolición. </w:t>
            </w:r>
          </w:p>
          <w:p w14:paraId="10ADB91E" w14:textId="77777777" w:rsidR="006F4988" w:rsidRPr="00F77645" w:rsidRDefault="006F4988" w:rsidP="006F4988">
            <w:pPr>
              <w:ind w:left="708" w:right="36" w:hanging="56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Excavaciones y obras de conducción. </w:t>
            </w:r>
          </w:p>
          <w:p w14:paraId="73A370D0" w14:textId="77777777" w:rsidR="006F4988" w:rsidRPr="00F77645" w:rsidRDefault="006F4988" w:rsidP="006F4988">
            <w:pPr>
              <w:ind w:left="708" w:right="36" w:hanging="56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Obras complementarias. </w:t>
            </w:r>
          </w:p>
          <w:p w14:paraId="602BCF40" w14:textId="77777777" w:rsidR="006F4988" w:rsidRPr="00F77645" w:rsidRDefault="006F4988" w:rsidP="006F4988">
            <w:pPr>
              <w:ind w:left="708" w:right="36" w:hanging="56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Obras completas. </w:t>
            </w:r>
          </w:p>
          <w:p w14:paraId="0BBAB57A" w14:textId="77777777" w:rsidR="006F4988" w:rsidRPr="00F77645" w:rsidRDefault="006F4988" w:rsidP="006F4988">
            <w:pPr>
              <w:ind w:left="708" w:right="36" w:hanging="566"/>
              <w:jc w:val="both"/>
              <w:rPr>
                <w:rFonts w:ascii="Arial" w:hAnsi="Arial" w:cs="Arial"/>
                <w:bCs/>
                <w:sz w:val="22"/>
                <w:szCs w:val="22"/>
              </w:rPr>
            </w:pPr>
            <w:r w:rsidRPr="00F77645">
              <w:rPr>
                <w:rFonts w:ascii="Arial" w:eastAsia="Arial" w:hAnsi="Arial" w:cs="Arial"/>
                <w:bCs/>
                <w:sz w:val="22"/>
                <w:szCs w:val="22"/>
              </w:rPr>
              <w:t>e</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Obras exteriores. </w:t>
            </w:r>
          </w:p>
          <w:p w14:paraId="14D0BA07" w14:textId="77777777" w:rsidR="006F4988" w:rsidRPr="00F77645" w:rsidRDefault="006F4988" w:rsidP="006F4988">
            <w:pPr>
              <w:ind w:left="708" w:right="36" w:hanging="566"/>
              <w:jc w:val="both"/>
              <w:rPr>
                <w:rFonts w:ascii="Arial" w:hAnsi="Arial" w:cs="Arial"/>
                <w:bCs/>
                <w:sz w:val="22"/>
                <w:szCs w:val="22"/>
              </w:rPr>
            </w:pPr>
            <w:r w:rsidRPr="00F77645">
              <w:rPr>
                <w:rFonts w:ascii="Arial" w:eastAsia="Arial" w:hAnsi="Arial" w:cs="Arial"/>
                <w:bCs/>
                <w:sz w:val="22"/>
                <w:szCs w:val="22"/>
              </w:rPr>
              <w:t>f</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Albercas. </w:t>
            </w:r>
          </w:p>
          <w:p w14:paraId="267D5491" w14:textId="77777777" w:rsidR="006F4988" w:rsidRPr="00F77645" w:rsidRDefault="006F4988" w:rsidP="006F4988">
            <w:pPr>
              <w:ind w:left="708" w:right="36"/>
              <w:jc w:val="both"/>
              <w:rPr>
                <w:rFonts w:ascii="Arial" w:eastAsia="Arial" w:hAnsi="Arial" w:cs="Arial"/>
                <w:bCs/>
                <w:sz w:val="22"/>
                <w:szCs w:val="22"/>
              </w:rPr>
            </w:pPr>
          </w:p>
          <w:p w14:paraId="3122171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4.- Por incurrir en las siguientes faltas: </w:t>
            </w:r>
          </w:p>
          <w:p w14:paraId="03DCB416" w14:textId="77777777" w:rsidR="006F4988" w:rsidRPr="00F77645" w:rsidRDefault="006F4988" w:rsidP="006F4988">
            <w:pPr>
              <w:ind w:left="142" w:right="36"/>
              <w:jc w:val="both"/>
              <w:rPr>
                <w:rFonts w:ascii="Arial" w:eastAsia="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Por no construir el tapial para ocupación de la vía. </w:t>
            </w:r>
          </w:p>
          <w:p w14:paraId="44F56498" w14:textId="77777777" w:rsidR="006F4988" w:rsidRPr="00F77645" w:rsidRDefault="006F4988" w:rsidP="006F4988">
            <w:pPr>
              <w:ind w:left="142"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Revoltura en morteros o concretos en áreas pavimentadas</w:t>
            </w:r>
          </w:p>
          <w:p w14:paraId="1520E254" w14:textId="77777777" w:rsidR="006F4988" w:rsidRPr="00F77645" w:rsidRDefault="006F4988" w:rsidP="006F4988">
            <w:pPr>
              <w:ind w:left="142" w:right="36"/>
              <w:jc w:val="both"/>
              <w:rPr>
                <w:rFonts w:ascii="Arial" w:hAnsi="Arial" w:cs="Arial"/>
                <w:bCs/>
                <w:sz w:val="22"/>
                <w:szCs w:val="22"/>
              </w:rPr>
            </w:pPr>
            <w:proofErr w:type="gramStart"/>
            <w:r w:rsidRPr="00F77645">
              <w:rPr>
                <w:rFonts w:ascii="Arial" w:eastAsia="Arial" w:hAnsi="Arial" w:cs="Arial"/>
                <w:bCs/>
                <w:sz w:val="22"/>
                <w:szCs w:val="22"/>
              </w:rPr>
              <w:lastRenderedPageBreak/>
              <w:t>c).-</w:t>
            </w:r>
            <w:proofErr w:type="gramEnd"/>
            <w:r w:rsidRPr="00F77645">
              <w:rPr>
                <w:rFonts w:ascii="Arial" w:eastAsia="Arial" w:hAnsi="Arial" w:cs="Arial"/>
                <w:bCs/>
                <w:sz w:val="22"/>
                <w:szCs w:val="22"/>
              </w:rPr>
              <w:t xml:space="preserve"> Por no tener licencias y documentación en la obra.</w:t>
            </w:r>
          </w:p>
          <w:p w14:paraId="29977274" w14:textId="77777777" w:rsidR="006F4988" w:rsidRPr="00F77645" w:rsidRDefault="006F4988" w:rsidP="006F4988">
            <w:pPr>
              <w:ind w:left="142" w:right="3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Por no presentar el aviso de terminación de obra. </w:t>
            </w:r>
          </w:p>
          <w:p w14:paraId="320E9FFD" w14:textId="77777777" w:rsidR="006F4988" w:rsidRPr="00F77645" w:rsidRDefault="006F4988" w:rsidP="006F4988">
            <w:pPr>
              <w:ind w:right="36"/>
              <w:jc w:val="center"/>
              <w:rPr>
                <w:rFonts w:ascii="Arial" w:eastAsia="Arial" w:hAnsi="Arial" w:cs="Arial"/>
                <w:bCs/>
                <w:sz w:val="22"/>
                <w:szCs w:val="22"/>
              </w:rPr>
            </w:pPr>
          </w:p>
          <w:p w14:paraId="761C6A3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VIII.- Las personas que violen o destruyan los sellos de clausura colocados por la Autoridad Municipal en locales comerciales, se harán acreedoras a una sanción de 1 a 32 Unidades de Medida y Actualización (UMA).</w:t>
            </w:r>
          </w:p>
          <w:p w14:paraId="3B2316B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t>IX.- La matanza clandestina de animales se sancionará con multa de</w:t>
            </w:r>
            <w:r w:rsidRPr="00F77645">
              <w:rPr>
                <w:rFonts w:ascii="Arial" w:hAnsi="Arial" w:cs="Arial"/>
                <w:bCs/>
                <w:sz w:val="22"/>
                <w:szCs w:val="22"/>
              </w:rPr>
              <w:t xml:space="preserve"> </w:t>
            </w:r>
            <w:r w:rsidRPr="00F77645">
              <w:rPr>
                <w:rFonts w:ascii="Arial" w:eastAsia="Arial" w:hAnsi="Arial" w:cs="Arial"/>
                <w:bCs/>
                <w:sz w:val="22"/>
                <w:szCs w:val="22"/>
              </w:rPr>
              <w:t xml:space="preserve">1 a 22 Unidades de Medida y Actualización (UMA), que se impondrá a la persona que sea descubierta en esta operación, o al dueño de la casa, establecimiento o cualquier otro sitio en que se efectúe la matanza. La posesión de carne sin la comprobación de pago de los derechos </w:t>
            </w:r>
            <w:proofErr w:type="gramStart"/>
            <w:r w:rsidRPr="00F77645">
              <w:rPr>
                <w:rFonts w:ascii="Arial" w:eastAsia="Arial" w:hAnsi="Arial" w:cs="Arial"/>
                <w:bCs/>
                <w:sz w:val="22"/>
                <w:szCs w:val="22"/>
              </w:rPr>
              <w:t>respectivos,</w:t>
            </w:r>
            <w:proofErr w:type="gramEnd"/>
            <w:r w:rsidRPr="00F77645">
              <w:rPr>
                <w:rFonts w:ascii="Arial" w:eastAsia="Arial" w:hAnsi="Arial" w:cs="Arial"/>
                <w:bCs/>
                <w:sz w:val="22"/>
                <w:szCs w:val="22"/>
              </w:rPr>
              <w:t xml:space="preserve"> presumirá que es matanza clandestina. </w:t>
            </w:r>
          </w:p>
          <w:p w14:paraId="4C2A815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t xml:space="preserve">X.- Los propietarios de equinos cuyos animales anden sueltos dentro de la ciudad y sean atrapados por personal del municipio se sancionarán de 1 a 4 Unidades de Medida y Actualización (UMA) por cada animal. </w:t>
            </w:r>
          </w:p>
          <w:p w14:paraId="15B15FF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br/>
              <w:t xml:space="preserve">ARTÍCULO 50.- Cuando se autorice el pago de contribuciones en forma diferida o en parcialidades, se causarán recargos a razón del 3% mensual sobre saldos insolutos. </w:t>
            </w:r>
          </w:p>
          <w:p w14:paraId="50BB73C0" w14:textId="77777777" w:rsidR="006F4988" w:rsidRPr="00F77645" w:rsidRDefault="006F4988" w:rsidP="006F4988">
            <w:pPr>
              <w:ind w:right="36"/>
              <w:jc w:val="both"/>
              <w:rPr>
                <w:rFonts w:ascii="Arial" w:eastAsia="Arial" w:hAnsi="Arial" w:cs="Arial"/>
                <w:bCs/>
                <w:sz w:val="22"/>
                <w:szCs w:val="22"/>
              </w:rPr>
            </w:pPr>
          </w:p>
          <w:p w14:paraId="4254719B"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ARTÍCULO 51.- Cuando no se cubran las contribuciones en la fecha o dentro de los plazos fijados por las disposiciones fiscales (Código Fiscal de la Federación Art. 21), se pagarán recargos a partir del día siguiente en que debió efectuarse el pago por concepto de indemnización al fisco municipal a razón del 3% por cada mes o fracción que transcurra, a partir del día en que debió hacerse el pago, en Alcoholes a más tardar el 31 de Enero de cada año; y en impuesto Sobre Adquisición de Inmuebles después de transcurridos 15 días naturales de la fecha en que se eleve a escritura pública (En el momento en que se presente ante notario) hasta que el mismo se efectúe. Con respecto al impuesto predial se otorgará un </w:t>
            </w:r>
            <w:r w:rsidRPr="00F77645">
              <w:rPr>
                <w:rFonts w:ascii="Arial" w:eastAsia="Arial" w:hAnsi="Arial" w:cs="Arial"/>
                <w:bCs/>
                <w:sz w:val="22"/>
                <w:szCs w:val="22"/>
                <w:lang w:val="es-419"/>
              </w:rPr>
              <w:t>incentivo</w:t>
            </w:r>
            <w:r w:rsidRPr="00F77645">
              <w:rPr>
                <w:rFonts w:ascii="Arial" w:eastAsia="Arial" w:hAnsi="Arial" w:cs="Arial"/>
                <w:bCs/>
                <w:sz w:val="22"/>
                <w:szCs w:val="22"/>
              </w:rPr>
              <w:t xml:space="preserve"> en </w:t>
            </w:r>
            <w:r w:rsidRPr="00F77645">
              <w:rPr>
                <w:rFonts w:ascii="Arial" w:eastAsia="Arial" w:hAnsi="Arial" w:cs="Arial"/>
                <w:bCs/>
                <w:sz w:val="22"/>
                <w:szCs w:val="22"/>
              </w:rPr>
              <w:lastRenderedPageBreak/>
              <w:t>recargos del 50% será del 01 de enero al 15 de mayo, 25% del 16 de mayo al 15 de septiembre y el 10% el resto del año.</w:t>
            </w:r>
          </w:p>
          <w:p w14:paraId="3C970D84" w14:textId="77777777" w:rsidR="006F4988" w:rsidRPr="00F77645" w:rsidRDefault="006F4988" w:rsidP="006F4988">
            <w:pPr>
              <w:ind w:right="36"/>
              <w:jc w:val="both"/>
              <w:rPr>
                <w:rFonts w:ascii="Arial" w:eastAsia="Arial" w:hAnsi="Arial" w:cs="Arial"/>
                <w:bCs/>
                <w:sz w:val="22"/>
                <w:szCs w:val="22"/>
              </w:rPr>
            </w:pPr>
          </w:p>
          <w:p w14:paraId="09EE625D" w14:textId="77777777" w:rsidR="006F4988" w:rsidRPr="00F77645" w:rsidRDefault="006F4988" w:rsidP="006F4988">
            <w:pPr>
              <w:ind w:right="36"/>
              <w:jc w:val="both"/>
              <w:rPr>
                <w:rFonts w:ascii="Arial" w:hAnsi="Arial" w:cs="Arial"/>
                <w:bCs/>
                <w:sz w:val="22"/>
                <w:szCs w:val="22"/>
              </w:rPr>
            </w:pPr>
            <w:r w:rsidRPr="00A52AB4">
              <w:rPr>
                <w:rFonts w:ascii="Arial" w:eastAsia="Arial" w:hAnsi="Arial" w:cs="Arial"/>
                <w:b/>
                <w:sz w:val="22"/>
                <w:szCs w:val="22"/>
              </w:rPr>
              <w:t>ARTÍCULO 52.-</w:t>
            </w:r>
            <w:r w:rsidRPr="00F77645">
              <w:rPr>
                <w:rFonts w:ascii="Arial" w:eastAsia="Arial" w:hAnsi="Arial" w:cs="Arial"/>
                <w:bCs/>
                <w:sz w:val="22"/>
                <w:szCs w:val="22"/>
              </w:rPr>
              <w:t xml:space="preserve"> Por Multas de tránsito; las autoridades estatales y municipales de tránsito, en cumplimiento de sus funciones y en el ámbito de su competencia, están facultadas para actuar en caso de que los conductores de vehículos del servicio particular o público cometan alguna infracción a las normas establecidas en la materia, siguiendo en todo caso el procedimiento siguiente. </w:t>
            </w:r>
          </w:p>
          <w:p w14:paraId="1940425C"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513E7C3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Indicar al conductor que detenga la marcha de su vehículo y lo estacione en un lugar donde no se obstruya el transito; </w:t>
            </w:r>
          </w:p>
          <w:p w14:paraId="65303E0B" w14:textId="77777777" w:rsidR="006F4988" w:rsidRPr="00F77645" w:rsidRDefault="006F4988" w:rsidP="006F4988">
            <w:pPr>
              <w:ind w:right="36"/>
              <w:jc w:val="both"/>
              <w:rPr>
                <w:rFonts w:ascii="Arial" w:eastAsia="Arial" w:hAnsi="Arial" w:cs="Arial"/>
                <w:bCs/>
                <w:sz w:val="22"/>
                <w:szCs w:val="22"/>
              </w:rPr>
            </w:pPr>
          </w:p>
          <w:p w14:paraId="06C913B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Portar visiblemente su identificación; </w:t>
            </w:r>
          </w:p>
          <w:p w14:paraId="6B057C7D" w14:textId="77777777" w:rsidR="006F4988" w:rsidRPr="00F77645" w:rsidRDefault="006F4988" w:rsidP="006F4988">
            <w:pPr>
              <w:ind w:right="36"/>
              <w:jc w:val="both"/>
              <w:rPr>
                <w:rFonts w:ascii="Arial" w:eastAsia="Arial" w:hAnsi="Arial" w:cs="Arial"/>
                <w:bCs/>
                <w:sz w:val="22"/>
                <w:szCs w:val="22"/>
              </w:rPr>
            </w:pPr>
          </w:p>
          <w:p w14:paraId="4C85A5A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Hacer del conocimiento del conductor en forma clara y precisa la infracción que ha cometido, citando el artículo correspondiente de la ley y su reglamento. </w:t>
            </w:r>
          </w:p>
          <w:p w14:paraId="3E317E71" w14:textId="77777777" w:rsidR="006F4988" w:rsidRPr="00F77645" w:rsidRDefault="006F4988" w:rsidP="006F4988">
            <w:pPr>
              <w:ind w:right="36"/>
              <w:jc w:val="both"/>
              <w:rPr>
                <w:rFonts w:ascii="Arial" w:eastAsia="Arial" w:hAnsi="Arial" w:cs="Arial"/>
                <w:bCs/>
                <w:sz w:val="22"/>
                <w:szCs w:val="22"/>
              </w:rPr>
            </w:pPr>
          </w:p>
          <w:p w14:paraId="0BCC8F6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Solicitar al conductor en forma comedida la licencia de conducir o el permiso correspondiente y la tarjeta de circulación; </w:t>
            </w:r>
          </w:p>
          <w:p w14:paraId="41A6B198" w14:textId="77777777" w:rsidR="006F4988" w:rsidRPr="00F77645" w:rsidRDefault="006F4988" w:rsidP="006F4988">
            <w:pPr>
              <w:ind w:right="36"/>
              <w:jc w:val="both"/>
              <w:rPr>
                <w:rFonts w:ascii="Arial" w:eastAsia="Arial" w:hAnsi="Arial" w:cs="Arial"/>
                <w:bCs/>
                <w:sz w:val="22"/>
                <w:szCs w:val="22"/>
              </w:rPr>
            </w:pPr>
          </w:p>
          <w:p w14:paraId="32F7F720"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 Levantar la infracción. </w:t>
            </w:r>
          </w:p>
          <w:p w14:paraId="6DD0577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CB8966B" w14:textId="77777777" w:rsidR="006F4988" w:rsidRPr="00F77645" w:rsidRDefault="006F4988" w:rsidP="006F4988">
            <w:pPr>
              <w:ind w:right="36"/>
              <w:jc w:val="both"/>
              <w:rPr>
                <w:rFonts w:ascii="Arial" w:hAnsi="Arial" w:cs="Arial"/>
                <w:bCs/>
                <w:sz w:val="22"/>
                <w:szCs w:val="22"/>
              </w:rPr>
            </w:pPr>
            <w:r w:rsidRPr="00A52AB4">
              <w:rPr>
                <w:rFonts w:ascii="Arial" w:eastAsia="Arial" w:hAnsi="Arial" w:cs="Arial"/>
                <w:b/>
                <w:sz w:val="22"/>
                <w:szCs w:val="22"/>
              </w:rPr>
              <w:t>ARTÍCULO 53.-</w:t>
            </w:r>
            <w:r w:rsidRPr="00F77645">
              <w:rPr>
                <w:rFonts w:ascii="Arial" w:eastAsia="Arial" w:hAnsi="Arial" w:cs="Arial"/>
                <w:bCs/>
                <w:sz w:val="22"/>
                <w:szCs w:val="22"/>
              </w:rPr>
              <w:t xml:space="preserve"> Cuando el conductor haya cometido alguna infracción a la ley o al reglamento y no se encuentre físicamente en el lugar, el agente de tránsito procederá a elaborar la boleta de infracción y una vez realizada dejara un ejemplar en lugar visible y seguro del vehículo. </w:t>
            </w:r>
          </w:p>
          <w:p w14:paraId="006F829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r w:rsidRPr="00A52AB4">
              <w:rPr>
                <w:rFonts w:ascii="Arial" w:eastAsia="Arial" w:hAnsi="Arial" w:cs="Arial"/>
                <w:b/>
                <w:sz w:val="22"/>
                <w:szCs w:val="22"/>
              </w:rPr>
              <w:br/>
              <w:t>ARTÍCULO 54.-</w:t>
            </w:r>
            <w:r w:rsidRPr="00F77645">
              <w:rPr>
                <w:rFonts w:ascii="Arial" w:eastAsia="Arial" w:hAnsi="Arial" w:cs="Arial"/>
                <w:bCs/>
                <w:sz w:val="22"/>
                <w:szCs w:val="22"/>
              </w:rPr>
              <w:t xml:space="preserve"> Para garantizar el interés fiscal y para el efecto del cobro de las sanciones pecuniarias, con motivo de las infracciones al reglamento, se faculta a las autoridades de tránsito en el ámbito de su competencia, para retener, en el siguiente orden: La licencia de manejo, la tarjeta de circulación, las placas o el vehículo en los casos que señala el presente ordenamiento. </w:t>
            </w:r>
          </w:p>
          <w:p w14:paraId="50F13D68"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lastRenderedPageBreak/>
              <w:t xml:space="preserve"> </w:t>
            </w:r>
          </w:p>
          <w:p w14:paraId="51CDB039" w14:textId="77777777" w:rsidR="006F4988" w:rsidRPr="00F77645" w:rsidRDefault="006F4988" w:rsidP="006F4988">
            <w:pPr>
              <w:ind w:right="36"/>
              <w:jc w:val="both"/>
              <w:rPr>
                <w:rFonts w:ascii="Arial" w:eastAsia="Arial" w:hAnsi="Arial" w:cs="Arial"/>
                <w:bCs/>
                <w:sz w:val="22"/>
                <w:szCs w:val="22"/>
              </w:rPr>
            </w:pPr>
            <w:r w:rsidRPr="00A52AB4">
              <w:rPr>
                <w:rFonts w:ascii="Arial" w:eastAsia="Arial" w:hAnsi="Arial" w:cs="Arial"/>
                <w:b/>
                <w:sz w:val="22"/>
                <w:szCs w:val="22"/>
              </w:rPr>
              <w:t>ARTÍCULO 55.-</w:t>
            </w:r>
            <w:r w:rsidRPr="00F77645">
              <w:rPr>
                <w:rFonts w:ascii="Arial" w:eastAsia="Arial" w:hAnsi="Arial" w:cs="Arial"/>
                <w:bCs/>
                <w:sz w:val="22"/>
                <w:szCs w:val="22"/>
              </w:rPr>
              <w:t xml:space="preserve"> Las autoridades de tránsito, podrán sancionar con multa o arresto hasta por 16 horas al conductor de un vehículo que cometa una infracción de tránsito encontrándose bajo el influjo de bebidas alcohólicas, estupefacientes, enervantes o cualquier otra sustancia toxica que altere o disminuya sus facultades mentales, independientemente de la aplicación de otros ordenamientos procedentes.</w:t>
            </w:r>
          </w:p>
          <w:p w14:paraId="5AEE6029"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5EBDC7D" w14:textId="77777777" w:rsidR="006F4988" w:rsidRPr="00F77645" w:rsidRDefault="006F4988" w:rsidP="006F4988">
            <w:pPr>
              <w:ind w:right="36"/>
              <w:jc w:val="both"/>
              <w:rPr>
                <w:rFonts w:ascii="Arial" w:eastAsia="Arial" w:hAnsi="Arial" w:cs="Arial"/>
                <w:bCs/>
                <w:sz w:val="22"/>
                <w:szCs w:val="22"/>
              </w:rPr>
            </w:pPr>
            <w:r w:rsidRPr="00A52AB4">
              <w:rPr>
                <w:rFonts w:ascii="Arial" w:eastAsia="Arial" w:hAnsi="Arial" w:cs="Arial"/>
                <w:b/>
                <w:sz w:val="22"/>
                <w:szCs w:val="22"/>
              </w:rPr>
              <w:t>ARTÍCULO 56.-</w:t>
            </w:r>
            <w:r w:rsidRPr="00F77645">
              <w:rPr>
                <w:rFonts w:ascii="Arial" w:eastAsia="Arial" w:hAnsi="Arial" w:cs="Arial"/>
                <w:bCs/>
                <w:sz w:val="22"/>
                <w:szCs w:val="22"/>
              </w:rPr>
              <w:t xml:space="preserve"> Todo arresto del conductor o infractor deberá estar motivado en un dictamen médico pericial que determine sus condiciones físicas o mentales.</w:t>
            </w:r>
          </w:p>
          <w:p w14:paraId="447667D9" w14:textId="77777777" w:rsidR="006F4988" w:rsidRPr="00F77645" w:rsidRDefault="006F4988" w:rsidP="006F4988">
            <w:pPr>
              <w:ind w:right="36"/>
              <w:jc w:val="both"/>
              <w:rPr>
                <w:rFonts w:ascii="Arial" w:hAnsi="Arial" w:cs="Arial"/>
                <w:bCs/>
                <w:sz w:val="22"/>
                <w:szCs w:val="22"/>
              </w:rPr>
            </w:pPr>
          </w:p>
          <w:p w14:paraId="0D7AD1C4" w14:textId="77777777" w:rsidR="006F4988" w:rsidRPr="00F77645" w:rsidRDefault="006F4988" w:rsidP="006F4988">
            <w:pPr>
              <w:ind w:right="36"/>
              <w:jc w:val="both"/>
              <w:rPr>
                <w:rFonts w:ascii="Arial" w:hAnsi="Arial" w:cs="Arial"/>
                <w:bCs/>
                <w:sz w:val="22"/>
                <w:szCs w:val="22"/>
              </w:rPr>
            </w:pPr>
            <w:r w:rsidRPr="00A52AB4">
              <w:rPr>
                <w:rFonts w:ascii="Arial" w:eastAsia="Arial" w:hAnsi="Arial" w:cs="Arial"/>
                <w:b/>
                <w:sz w:val="22"/>
                <w:szCs w:val="22"/>
              </w:rPr>
              <w:t>ARTÍCULO 57.-</w:t>
            </w:r>
            <w:r w:rsidRPr="00F77645">
              <w:rPr>
                <w:rFonts w:ascii="Arial" w:eastAsia="Arial" w:hAnsi="Arial" w:cs="Arial"/>
                <w:bCs/>
                <w:sz w:val="22"/>
                <w:szCs w:val="22"/>
              </w:rPr>
              <w:t xml:space="preserve"> Cuando en los términos del Artículo anterior proceda el arresto, el infractor será remitido de inmediato a los separos de la autoridad de la policía preventiva que corresponda el cumplimiento </w:t>
            </w:r>
            <w:proofErr w:type="gramStart"/>
            <w:r w:rsidRPr="00F77645">
              <w:rPr>
                <w:rFonts w:ascii="Arial" w:eastAsia="Arial" w:hAnsi="Arial" w:cs="Arial"/>
                <w:bCs/>
                <w:sz w:val="22"/>
                <w:szCs w:val="22"/>
              </w:rPr>
              <w:t>del mismo</w:t>
            </w:r>
            <w:proofErr w:type="gramEnd"/>
            <w:r w:rsidRPr="00F77645">
              <w:rPr>
                <w:rFonts w:ascii="Arial" w:eastAsia="Arial" w:hAnsi="Arial" w:cs="Arial"/>
                <w:bCs/>
                <w:sz w:val="22"/>
                <w:szCs w:val="22"/>
              </w:rPr>
              <w:t xml:space="preserve">, quedando el infractor a disposición de la autoridad de tránsito y transporte competente. </w:t>
            </w:r>
          </w:p>
          <w:p w14:paraId="3BCE0F31" w14:textId="77777777" w:rsidR="006F4988" w:rsidRPr="00A52AB4"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6B298D1C" w14:textId="77777777" w:rsidR="006F4988" w:rsidRPr="00F77645" w:rsidRDefault="006F4988" w:rsidP="006F4988">
            <w:pPr>
              <w:ind w:right="36"/>
              <w:jc w:val="both"/>
              <w:rPr>
                <w:rFonts w:ascii="Arial" w:hAnsi="Arial" w:cs="Arial"/>
                <w:bCs/>
                <w:sz w:val="22"/>
                <w:szCs w:val="22"/>
              </w:rPr>
            </w:pPr>
            <w:r w:rsidRPr="006B1C69">
              <w:rPr>
                <w:rFonts w:ascii="Arial" w:eastAsia="Arial" w:hAnsi="Arial" w:cs="Arial"/>
                <w:b/>
                <w:sz w:val="22"/>
                <w:szCs w:val="22"/>
              </w:rPr>
              <w:t>ARTÍCULO 58.-</w:t>
            </w:r>
            <w:r w:rsidRPr="00F77645">
              <w:rPr>
                <w:rFonts w:ascii="Arial" w:eastAsia="Arial" w:hAnsi="Arial" w:cs="Arial"/>
                <w:bCs/>
                <w:sz w:val="22"/>
                <w:szCs w:val="22"/>
              </w:rPr>
              <w:t xml:space="preserve"> Cuando algún conductor haya cometido alguna infracción a la ley o al presente reglamento, sin que se constituya un delito, y de seguir conduciendo pusiera en peligro su vida o la de terceros, se impedirá siga conduciendo y el vehículo se depositara en el lugar destinado para ello, con cargo al infractor y sin perjuicio de la sanción que corresponda. </w:t>
            </w:r>
          </w:p>
          <w:p w14:paraId="341761DC"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01203FA" w14:textId="77777777" w:rsidR="006F4988" w:rsidRPr="00F77645" w:rsidRDefault="006F4988" w:rsidP="006F4988">
            <w:pPr>
              <w:ind w:right="36"/>
              <w:jc w:val="both"/>
              <w:rPr>
                <w:rFonts w:ascii="Arial" w:hAnsi="Arial" w:cs="Arial"/>
                <w:bCs/>
                <w:sz w:val="22"/>
                <w:szCs w:val="22"/>
              </w:rPr>
            </w:pPr>
            <w:r w:rsidRPr="00075721">
              <w:rPr>
                <w:rFonts w:ascii="Arial" w:eastAsia="Arial" w:hAnsi="Arial" w:cs="Arial"/>
                <w:b/>
                <w:sz w:val="22"/>
                <w:szCs w:val="22"/>
              </w:rPr>
              <w:t>ARTÍCULO 59.-</w:t>
            </w:r>
            <w:r w:rsidRPr="00F77645">
              <w:rPr>
                <w:rFonts w:ascii="Arial" w:eastAsia="Arial" w:hAnsi="Arial" w:cs="Arial"/>
                <w:bCs/>
                <w:sz w:val="22"/>
                <w:szCs w:val="22"/>
              </w:rPr>
              <w:t xml:space="preserve"> Son causas de retiro y aseguramiento de vehículos en depósito destinado para ello, las siguientes: </w:t>
            </w:r>
          </w:p>
          <w:p w14:paraId="4E2F3322"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3C98AB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Cuando un conductor viole las disposiciones legales de tránsito y su comportamiento implique agresividad física y verbal. </w:t>
            </w:r>
          </w:p>
          <w:p w14:paraId="65DBCDD8"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II.- Cuando el vehículo no porte placas de matriculación y no se acredite la propiedad del vehículo</w:t>
            </w:r>
          </w:p>
          <w:p w14:paraId="3C74D43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 Cuando las placas no coincidan con la tarjeta de circulación. </w:t>
            </w:r>
          </w:p>
          <w:p w14:paraId="68FE791A"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Cuando notoriamente las condiciones del vehículo no garanticen seguridad al conductor, pasajeros y usuarios. </w:t>
            </w:r>
          </w:p>
          <w:p w14:paraId="0578D7F4"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 xml:space="preserve">V.- Cuando sea requerido por la autoridad judicial. </w:t>
            </w:r>
          </w:p>
          <w:p w14:paraId="080168A3"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VI.-Cuando en algún accidente de tránsito se configure algún delito. </w:t>
            </w:r>
          </w:p>
          <w:p w14:paraId="3917E326"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VII.- En aquellos casos que lo determinen otras disposiciones aplicables. </w:t>
            </w:r>
          </w:p>
          <w:p w14:paraId="6471E98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11950F1" w14:textId="77777777" w:rsidR="006F4988" w:rsidRPr="00F77645" w:rsidRDefault="006F4988" w:rsidP="006F4988">
            <w:pPr>
              <w:ind w:right="36"/>
              <w:jc w:val="both"/>
              <w:rPr>
                <w:rFonts w:ascii="Arial" w:hAnsi="Arial" w:cs="Arial"/>
                <w:bCs/>
                <w:sz w:val="22"/>
                <w:szCs w:val="22"/>
              </w:rPr>
            </w:pPr>
            <w:r w:rsidRPr="00075721">
              <w:rPr>
                <w:rFonts w:ascii="Arial" w:eastAsia="Arial" w:hAnsi="Arial" w:cs="Arial"/>
                <w:b/>
                <w:sz w:val="22"/>
                <w:szCs w:val="22"/>
              </w:rPr>
              <w:t>ARTÍCULO 60.-</w:t>
            </w:r>
            <w:r w:rsidRPr="00F77645">
              <w:rPr>
                <w:rFonts w:ascii="Arial" w:eastAsia="Arial" w:hAnsi="Arial" w:cs="Arial"/>
                <w:bCs/>
                <w:sz w:val="22"/>
                <w:szCs w:val="22"/>
              </w:rPr>
              <w:t xml:space="preserve"> Cuando un vehículo sea remitido a un depósito de tránsito, el encargado de este deberá entregar un inventario de existencias del vehículo a su propietario, quien deberá cubrir los gastos que origine el traslado y deposito independientemente de otros que procedan por multas o reparación de daños. </w:t>
            </w:r>
          </w:p>
          <w:p w14:paraId="4342E00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779A3CE5" w14:textId="77777777" w:rsidR="006F4988" w:rsidRPr="00F77645" w:rsidRDefault="006F4988" w:rsidP="006F4988">
            <w:pPr>
              <w:ind w:right="36"/>
              <w:jc w:val="both"/>
              <w:rPr>
                <w:rFonts w:ascii="Arial" w:hAnsi="Arial" w:cs="Arial"/>
                <w:bCs/>
                <w:sz w:val="22"/>
                <w:szCs w:val="22"/>
              </w:rPr>
            </w:pPr>
            <w:r w:rsidRPr="00075721">
              <w:rPr>
                <w:rFonts w:ascii="Arial" w:eastAsia="Arial" w:hAnsi="Arial" w:cs="Arial"/>
                <w:b/>
                <w:sz w:val="22"/>
                <w:szCs w:val="22"/>
              </w:rPr>
              <w:t>ARTÍCULO 61.-</w:t>
            </w:r>
            <w:r w:rsidRPr="00F77645">
              <w:rPr>
                <w:rFonts w:ascii="Arial" w:eastAsia="Arial" w:hAnsi="Arial" w:cs="Arial"/>
                <w:bCs/>
                <w:sz w:val="22"/>
                <w:szCs w:val="22"/>
              </w:rPr>
              <w:t xml:space="preserve"> Queda prohibido a los agentes de tránsito detener un vehículo con el único objeto de revisar los documentos </w:t>
            </w:r>
            <w:proofErr w:type="gramStart"/>
            <w:r w:rsidRPr="00F77645">
              <w:rPr>
                <w:rFonts w:ascii="Arial" w:eastAsia="Arial" w:hAnsi="Arial" w:cs="Arial"/>
                <w:bCs/>
                <w:sz w:val="22"/>
                <w:szCs w:val="22"/>
              </w:rPr>
              <w:t>del mismo</w:t>
            </w:r>
            <w:proofErr w:type="gramEnd"/>
            <w:r w:rsidRPr="00F77645">
              <w:rPr>
                <w:rFonts w:ascii="Arial" w:eastAsia="Arial" w:hAnsi="Arial" w:cs="Arial"/>
                <w:bCs/>
                <w:sz w:val="22"/>
                <w:szCs w:val="22"/>
              </w:rPr>
              <w:t xml:space="preserve"> o del conductor, si este no ha incurrido en la violación flagrante de la ley y este reglamento, con excepción de los siguientes casos: </w:t>
            </w:r>
          </w:p>
          <w:p w14:paraId="731F1141"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 </w:t>
            </w:r>
          </w:p>
          <w:p w14:paraId="09E5D26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 Cuando se implementen operativos por parte de las autoridades competentes sobre seguridad vial o revisión de documentos, los cuales sean del conocimiento del público, y se lleven a cabo en la zona urbana, rural o una carretera, debiendo el agente portar el oficio de comisión correspondiente; </w:t>
            </w:r>
          </w:p>
          <w:p w14:paraId="50C50FD5"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 Cuando exista orden de autoridad judicial que así lo determine; </w:t>
            </w:r>
          </w:p>
          <w:p w14:paraId="32FD3F7D"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III.-Cuando se trate de vehículos de servicio público de transporte que requieren concesión o permiso, a fin de determinar la legalidad con que se presta el servicio en cualquiera de sus modalidades; y </w:t>
            </w:r>
          </w:p>
          <w:p w14:paraId="38796179"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t xml:space="preserve">IV.- Cuando coadyuven con el ministerio público o con los órganos que administren la justicia, en la prevención, averiguación y esclarecimiento de los delitos. </w:t>
            </w:r>
          </w:p>
          <w:p w14:paraId="239D283D"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5F1D785C" w14:textId="77777777" w:rsidR="006F4988" w:rsidRPr="00F77645" w:rsidRDefault="006F4988" w:rsidP="006F4988">
            <w:pPr>
              <w:ind w:right="36"/>
              <w:jc w:val="both"/>
              <w:rPr>
                <w:rFonts w:ascii="Arial" w:eastAsia="Arial" w:hAnsi="Arial" w:cs="Arial"/>
                <w:bCs/>
                <w:sz w:val="22"/>
                <w:szCs w:val="22"/>
              </w:rPr>
            </w:pPr>
            <w:r w:rsidRPr="00075721">
              <w:rPr>
                <w:rFonts w:ascii="Arial" w:eastAsia="Arial" w:hAnsi="Arial" w:cs="Arial"/>
                <w:b/>
                <w:sz w:val="22"/>
                <w:szCs w:val="22"/>
              </w:rPr>
              <w:t>ARTÍCULO 62.-</w:t>
            </w:r>
            <w:r w:rsidRPr="00F77645">
              <w:rPr>
                <w:rFonts w:ascii="Arial" w:eastAsia="Arial" w:hAnsi="Arial" w:cs="Arial"/>
                <w:bCs/>
                <w:sz w:val="22"/>
                <w:szCs w:val="22"/>
              </w:rPr>
              <w:t xml:space="preserve"> La contravención a las disposiciones de la ley y este reglamento se sancionará en Unidades de Medida y Actualización (UMA) conforme a lo establecido en el siguiente:</w:t>
            </w:r>
          </w:p>
          <w:p w14:paraId="089F5736" w14:textId="77777777" w:rsidR="006F4988" w:rsidRPr="00F77645" w:rsidRDefault="006F4988" w:rsidP="006F4988">
            <w:pPr>
              <w:ind w:right="36"/>
              <w:jc w:val="both"/>
              <w:rPr>
                <w:rFonts w:ascii="Arial" w:eastAsia="Arial" w:hAnsi="Arial" w:cs="Arial"/>
                <w:bCs/>
                <w:sz w:val="22"/>
                <w:szCs w:val="22"/>
              </w:rPr>
            </w:pPr>
          </w:p>
          <w:p w14:paraId="63E17AC5" w14:textId="77777777" w:rsidR="006F4988" w:rsidRPr="00075721" w:rsidRDefault="006F4988" w:rsidP="006F4988">
            <w:pPr>
              <w:rPr>
                <w:rFonts w:ascii="Arial" w:eastAsia="Arial" w:hAnsi="Arial" w:cs="Arial"/>
                <w:b/>
                <w:sz w:val="22"/>
                <w:szCs w:val="22"/>
                <w:lang w:val="es-419"/>
              </w:rPr>
            </w:pPr>
            <w:r w:rsidRPr="00075721">
              <w:rPr>
                <w:rFonts w:ascii="Arial" w:eastAsia="Arial" w:hAnsi="Arial" w:cs="Arial"/>
                <w:b/>
                <w:sz w:val="22"/>
                <w:szCs w:val="22"/>
              </w:rPr>
              <w:t>TABULADOR</w:t>
            </w:r>
            <w:r w:rsidRPr="00075721">
              <w:rPr>
                <w:rFonts w:ascii="Arial" w:eastAsia="Arial" w:hAnsi="Arial" w:cs="Arial"/>
                <w:b/>
                <w:sz w:val="22"/>
                <w:szCs w:val="22"/>
                <w:lang w:val="es-419"/>
              </w:rPr>
              <w:t xml:space="preserve">    </w:t>
            </w:r>
          </w:p>
          <w:p w14:paraId="5C2FD4B2" w14:textId="77777777" w:rsidR="006F4988" w:rsidRPr="00075721" w:rsidRDefault="006F4988" w:rsidP="006F4988">
            <w:pPr>
              <w:rPr>
                <w:b/>
              </w:rPr>
            </w:pPr>
            <w:r w:rsidRPr="00075721">
              <w:rPr>
                <w:rFonts w:ascii="Arial" w:eastAsia="Arial" w:hAnsi="Arial" w:cs="Arial"/>
                <w:b/>
                <w:sz w:val="22"/>
                <w:szCs w:val="22"/>
              </w:rPr>
              <w:t xml:space="preserve">CONCEPTO DE INFRACCION                         SANCION (U.M.A.)                                                                  </w:t>
            </w:r>
          </w:p>
          <w:p w14:paraId="31FF978B" w14:textId="77777777" w:rsidR="006F4988" w:rsidRPr="00075721" w:rsidRDefault="006F4988" w:rsidP="006F4988">
            <w:pPr>
              <w:rPr>
                <w:b/>
              </w:rPr>
            </w:pPr>
          </w:p>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691"/>
              <w:gridCol w:w="705"/>
              <w:gridCol w:w="712"/>
            </w:tblGrid>
            <w:tr w:rsidR="006F4988" w:rsidRPr="00075721" w14:paraId="66913B66" w14:textId="77777777" w:rsidTr="00E17DDD">
              <w:tc>
                <w:tcPr>
                  <w:tcW w:w="514" w:type="pct"/>
                  <w:tcBorders>
                    <w:top w:val="single" w:sz="4" w:space="0" w:color="auto"/>
                    <w:left w:val="single" w:sz="4" w:space="0" w:color="auto"/>
                    <w:bottom w:val="single" w:sz="4" w:space="0" w:color="auto"/>
                    <w:right w:val="single" w:sz="4" w:space="0" w:color="auto"/>
                  </w:tcBorders>
                </w:tcPr>
                <w:p w14:paraId="35657209" w14:textId="77777777" w:rsidR="006F4988" w:rsidRPr="00075721"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75721">
                    <w:rPr>
                      <w:rFonts w:ascii="Arial" w:hAnsi="Arial" w:cs="Arial"/>
                      <w:b/>
                      <w:sz w:val="22"/>
                      <w:szCs w:val="22"/>
                    </w:rPr>
                    <w:lastRenderedPageBreak/>
                    <w:t xml:space="preserve">I.- </w:t>
                  </w:r>
                </w:p>
              </w:tc>
              <w:tc>
                <w:tcPr>
                  <w:tcW w:w="4486" w:type="pct"/>
                  <w:gridSpan w:val="3"/>
                  <w:tcBorders>
                    <w:top w:val="single" w:sz="4" w:space="0" w:color="auto"/>
                    <w:left w:val="single" w:sz="4" w:space="0" w:color="auto"/>
                    <w:bottom w:val="single" w:sz="4" w:space="0" w:color="auto"/>
                    <w:right w:val="single" w:sz="4" w:space="0" w:color="auto"/>
                  </w:tcBorders>
                </w:tcPr>
                <w:p w14:paraId="0FD48223" w14:textId="77777777" w:rsidR="006F4988" w:rsidRPr="00075721" w:rsidRDefault="006F4988" w:rsidP="00A9621B">
                  <w:pPr>
                    <w:framePr w:hSpace="141" w:wrap="around" w:vAnchor="text" w:hAnchor="text" w:y="1"/>
                    <w:ind w:right="36"/>
                    <w:suppressOverlap/>
                    <w:jc w:val="both"/>
                    <w:rPr>
                      <w:rFonts w:ascii="Arial" w:hAnsi="Arial" w:cs="Arial"/>
                      <w:b/>
                      <w:sz w:val="22"/>
                      <w:szCs w:val="22"/>
                    </w:rPr>
                  </w:pPr>
                  <w:r w:rsidRPr="00075721">
                    <w:rPr>
                      <w:rFonts w:ascii="Arial" w:hAnsi="Arial" w:cs="Arial"/>
                      <w:b/>
                      <w:sz w:val="22"/>
                      <w:szCs w:val="22"/>
                    </w:rPr>
                    <w:t xml:space="preserve">ACCIDENTES </w:t>
                  </w:r>
                </w:p>
              </w:tc>
            </w:tr>
            <w:tr w:rsidR="006F4988" w:rsidRPr="00075721" w14:paraId="519DC83F" w14:textId="77777777" w:rsidTr="00E17DDD">
              <w:tc>
                <w:tcPr>
                  <w:tcW w:w="514" w:type="pct"/>
                  <w:tcBorders>
                    <w:top w:val="single" w:sz="4" w:space="0" w:color="auto"/>
                    <w:left w:val="single" w:sz="4" w:space="0" w:color="auto"/>
                    <w:bottom w:val="single" w:sz="4" w:space="0" w:color="auto"/>
                    <w:right w:val="single" w:sz="4" w:space="0" w:color="auto"/>
                  </w:tcBorders>
                </w:tcPr>
                <w:p w14:paraId="6CA0AB38" w14:textId="77777777" w:rsidR="006F4988" w:rsidRPr="00075721"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tc>
              <w:tc>
                <w:tcPr>
                  <w:tcW w:w="3445" w:type="pct"/>
                  <w:tcBorders>
                    <w:top w:val="single" w:sz="4" w:space="0" w:color="auto"/>
                    <w:left w:val="single" w:sz="4" w:space="0" w:color="auto"/>
                    <w:bottom w:val="single" w:sz="4" w:space="0" w:color="auto"/>
                    <w:right w:val="single" w:sz="4" w:space="0" w:color="auto"/>
                  </w:tcBorders>
                </w:tcPr>
                <w:p w14:paraId="6AD56426" w14:textId="77777777" w:rsidR="006F4988" w:rsidRPr="00075721"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75721">
                    <w:rPr>
                      <w:rFonts w:ascii="Arial" w:eastAsia="Batang" w:hAnsi="Arial" w:cs="Arial"/>
                      <w:b/>
                      <w:color w:val="000000"/>
                      <w:sz w:val="22"/>
                      <w:szCs w:val="22"/>
                    </w:rPr>
                    <w:t>INFRACCION</w:t>
                  </w:r>
                </w:p>
              </w:tc>
              <w:tc>
                <w:tcPr>
                  <w:tcW w:w="475" w:type="pct"/>
                  <w:tcBorders>
                    <w:top w:val="single" w:sz="4" w:space="0" w:color="auto"/>
                    <w:left w:val="single" w:sz="4" w:space="0" w:color="auto"/>
                    <w:bottom w:val="single" w:sz="4" w:space="0" w:color="auto"/>
                    <w:right w:val="single" w:sz="4" w:space="0" w:color="auto"/>
                  </w:tcBorders>
                </w:tcPr>
                <w:p w14:paraId="176FF9B9" w14:textId="77777777" w:rsidR="006F4988" w:rsidRPr="00075721" w:rsidRDefault="006F4988" w:rsidP="00A9621B">
                  <w:pPr>
                    <w:framePr w:hSpace="141" w:wrap="around" w:vAnchor="text" w:hAnchor="text" w:y="1"/>
                    <w:autoSpaceDE w:val="0"/>
                    <w:autoSpaceDN w:val="0"/>
                    <w:adjustRightInd w:val="0"/>
                    <w:ind w:right="-166"/>
                    <w:suppressOverlap/>
                    <w:jc w:val="center"/>
                    <w:rPr>
                      <w:rFonts w:ascii="Arial" w:eastAsia="Batang" w:hAnsi="Arial" w:cs="Arial"/>
                      <w:b/>
                      <w:color w:val="000000"/>
                      <w:sz w:val="22"/>
                      <w:szCs w:val="22"/>
                    </w:rPr>
                  </w:pPr>
                  <w:r w:rsidRPr="00075721">
                    <w:rPr>
                      <w:rFonts w:ascii="Arial" w:eastAsia="Batang" w:hAnsi="Arial" w:cs="Arial"/>
                      <w:b/>
                      <w:color w:val="000000"/>
                      <w:sz w:val="22"/>
                      <w:szCs w:val="22"/>
                    </w:rPr>
                    <w:t>MÍN</w:t>
                  </w:r>
                </w:p>
              </w:tc>
              <w:tc>
                <w:tcPr>
                  <w:tcW w:w="566" w:type="pct"/>
                  <w:tcBorders>
                    <w:top w:val="single" w:sz="4" w:space="0" w:color="auto"/>
                    <w:left w:val="single" w:sz="4" w:space="0" w:color="auto"/>
                    <w:bottom w:val="single" w:sz="4" w:space="0" w:color="auto"/>
                    <w:right w:val="single" w:sz="4" w:space="0" w:color="auto"/>
                  </w:tcBorders>
                </w:tcPr>
                <w:p w14:paraId="3DCBE1AF" w14:textId="77777777" w:rsidR="006F4988" w:rsidRPr="00075721"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75721">
                    <w:rPr>
                      <w:rFonts w:ascii="Arial" w:eastAsia="Batang" w:hAnsi="Arial" w:cs="Arial"/>
                      <w:b/>
                      <w:color w:val="000000"/>
                      <w:sz w:val="22"/>
                      <w:szCs w:val="22"/>
                    </w:rPr>
                    <w:t>MÁX</w:t>
                  </w:r>
                </w:p>
              </w:tc>
            </w:tr>
            <w:tr w:rsidR="006F4988" w:rsidRPr="00F77645" w14:paraId="10054257" w14:textId="77777777" w:rsidTr="00E17DDD">
              <w:tc>
                <w:tcPr>
                  <w:tcW w:w="514" w:type="pct"/>
                  <w:tcBorders>
                    <w:top w:val="single" w:sz="4" w:space="0" w:color="auto"/>
                    <w:left w:val="single" w:sz="4" w:space="0" w:color="auto"/>
                    <w:bottom w:val="single" w:sz="4" w:space="0" w:color="auto"/>
                    <w:right w:val="single" w:sz="4" w:space="0" w:color="auto"/>
                  </w:tcBorders>
                </w:tcPr>
                <w:p w14:paraId="2D17F24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0AB65C0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Abandono de vehículo en accidente de transito                                                         </w:t>
                  </w:r>
                </w:p>
              </w:tc>
              <w:tc>
                <w:tcPr>
                  <w:tcW w:w="475" w:type="pct"/>
                  <w:tcBorders>
                    <w:top w:val="single" w:sz="4" w:space="0" w:color="auto"/>
                    <w:left w:val="single" w:sz="4" w:space="0" w:color="auto"/>
                    <w:bottom w:val="single" w:sz="4" w:space="0" w:color="auto"/>
                    <w:right w:val="single" w:sz="4" w:space="0" w:color="auto"/>
                  </w:tcBorders>
                </w:tcPr>
                <w:p w14:paraId="10F4F79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66" w:type="pct"/>
                  <w:tcBorders>
                    <w:top w:val="single" w:sz="4" w:space="0" w:color="auto"/>
                    <w:left w:val="single" w:sz="4" w:space="0" w:color="auto"/>
                    <w:bottom w:val="single" w:sz="4" w:space="0" w:color="auto"/>
                    <w:right w:val="single" w:sz="4" w:space="0" w:color="auto"/>
                  </w:tcBorders>
                </w:tcPr>
                <w:p w14:paraId="20CA680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774B3E62" w14:textId="77777777" w:rsidTr="00E17DDD">
              <w:tc>
                <w:tcPr>
                  <w:tcW w:w="514" w:type="pct"/>
                  <w:tcBorders>
                    <w:top w:val="single" w:sz="4" w:space="0" w:color="auto"/>
                    <w:left w:val="single" w:sz="4" w:space="0" w:color="auto"/>
                    <w:bottom w:val="single" w:sz="4" w:space="0" w:color="auto"/>
                    <w:right w:val="single" w:sz="4" w:space="0" w:color="auto"/>
                  </w:tcBorders>
                </w:tcPr>
                <w:p w14:paraId="34CEB1C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78865B7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Abandono de victimas</w:t>
                  </w:r>
                </w:p>
              </w:tc>
              <w:tc>
                <w:tcPr>
                  <w:tcW w:w="475" w:type="pct"/>
                  <w:tcBorders>
                    <w:top w:val="single" w:sz="4" w:space="0" w:color="auto"/>
                    <w:left w:val="single" w:sz="4" w:space="0" w:color="auto"/>
                    <w:bottom w:val="single" w:sz="4" w:space="0" w:color="auto"/>
                    <w:right w:val="single" w:sz="4" w:space="0" w:color="auto"/>
                  </w:tcBorders>
                </w:tcPr>
                <w:p w14:paraId="55706F2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563F8C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5E94CB1" w14:textId="77777777" w:rsidTr="00E17DDD">
              <w:tc>
                <w:tcPr>
                  <w:tcW w:w="514" w:type="pct"/>
                  <w:tcBorders>
                    <w:top w:val="single" w:sz="4" w:space="0" w:color="auto"/>
                    <w:left w:val="single" w:sz="4" w:space="0" w:color="auto"/>
                    <w:bottom w:val="single" w:sz="4" w:space="0" w:color="auto"/>
                    <w:right w:val="single" w:sz="4" w:space="0" w:color="auto"/>
                  </w:tcBorders>
                </w:tcPr>
                <w:p w14:paraId="1CA524D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06844ED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Atropellar a peatón                                                                                                     </w:t>
                  </w:r>
                </w:p>
              </w:tc>
              <w:tc>
                <w:tcPr>
                  <w:tcW w:w="475" w:type="pct"/>
                  <w:tcBorders>
                    <w:top w:val="single" w:sz="4" w:space="0" w:color="auto"/>
                    <w:left w:val="single" w:sz="4" w:space="0" w:color="auto"/>
                    <w:bottom w:val="single" w:sz="4" w:space="0" w:color="auto"/>
                    <w:right w:val="single" w:sz="4" w:space="0" w:color="auto"/>
                  </w:tcBorders>
                </w:tcPr>
                <w:p w14:paraId="1CD0463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7D21D4B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25</w:t>
                  </w:r>
                </w:p>
              </w:tc>
            </w:tr>
            <w:tr w:rsidR="006F4988" w:rsidRPr="00F77645" w14:paraId="48ACDB3A" w14:textId="77777777" w:rsidTr="00E17DDD">
              <w:tc>
                <w:tcPr>
                  <w:tcW w:w="514" w:type="pct"/>
                  <w:tcBorders>
                    <w:top w:val="single" w:sz="4" w:space="0" w:color="auto"/>
                    <w:left w:val="single" w:sz="4" w:space="0" w:color="auto"/>
                    <w:bottom w:val="single" w:sz="4" w:space="0" w:color="auto"/>
                    <w:right w:val="single" w:sz="4" w:space="0" w:color="auto"/>
                  </w:tcBorders>
                </w:tcPr>
                <w:p w14:paraId="322FD36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6FCD091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Dañar vías públicas o señales de transito                                                                 </w:t>
                  </w:r>
                </w:p>
              </w:tc>
              <w:tc>
                <w:tcPr>
                  <w:tcW w:w="475" w:type="pct"/>
                  <w:tcBorders>
                    <w:top w:val="single" w:sz="4" w:space="0" w:color="auto"/>
                    <w:left w:val="single" w:sz="4" w:space="0" w:color="auto"/>
                    <w:bottom w:val="single" w:sz="4" w:space="0" w:color="auto"/>
                    <w:right w:val="single" w:sz="4" w:space="0" w:color="auto"/>
                  </w:tcBorders>
                </w:tcPr>
                <w:p w14:paraId="27E3149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566" w:type="pct"/>
                  <w:tcBorders>
                    <w:top w:val="single" w:sz="4" w:space="0" w:color="auto"/>
                    <w:left w:val="single" w:sz="4" w:space="0" w:color="auto"/>
                    <w:bottom w:val="single" w:sz="4" w:space="0" w:color="auto"/>
                    <w:right w:val="single" w:sz="4" w:space="0" w:color="auto"/>
                  </w:tcBorders>
                </w:tcPr>
                <w:p w14:paraId="4D9ADA1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6F4988" w:rsidRPr="00F77645" w14:paraId="69D00FC8" w14:textId="77777777" w:rsidTr="00E17DDD">
              <w:tc>
                <w:tcPr>
                  <w:tcW w:w="514" w:type="pct"/>
                  <w:tcBorders>
                    <w:top w:val="single" w:sz="4" w:space="0" w:color="auto"/>
                    <w:left w:val="single" w:sz="4" w:space="0" w:color="auto"/>
                    <w:bottom w:val="single" w:sz="4" w:space="0" w:color="auto"/>
                    <w:right w:val="single" w:sz="4" w:space="0" w:color="auto"/>
                  </w:tcBorders>
                </w:tcPr>
                <w:p w14:paraId="2A630F1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3547E3F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colaborar en auxilio de lesionados                                                                        </w:t>
                  </w:r>
                </w:p>
              </w:tc>
              <w:tc>
                <w:tcPr>
                  <w:tcW w:w="475" w:type="pct"/>
                  <w:tcBorders>
                    <w:top w:val="single" w:sz="4" w:space="0" w:color="auto"/>
                    <w:left w:val="single" w:sz="4" w:space="0" w:color="auto"/>
                    <w:bottom w:val="single" w:sz="4" w:space="0" w:color="auto"/>
                    <w:right w:val="single" w:sz="4" w:space="0" w:color="auto"/>
                  </w:tcBorders>
                </w:tcPr>
                <w:p w14:paraId="2200599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0278A7F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6D887D62" w14:textId="77777777" w:rsidTr="00E17DDD">
              <w:tc>
                <w:tcPr>
                  <w:tcW w:w="514" w:type="pct"/>
                  <w:tcBorders>
                    <w:top w:val="single" w:sz="4" w:space="0" w:color="auto"/>
                    <w:left w:val="single" w:sz="4" w:space="0" w:color="auto"/>
                    <w:bottom w:val="single" w:sz="4" w:space="0" w:color="auto"/>
                    <w:right w:val="single" w:sz="4" w:space="0" w:color="auto"/>
                  </w:tcBorders>
                </w:tcPr>
                <w:p w14:paraId="6DFA6B2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3AEEE0C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colaborar con las autoridades de transito                                                             </w:t>
                  </w:r>
                </w:p>
              </w:tc>
              <w:tc>
                <w:tcPr>
                  <w:tcW w:w="475" w:type="pct"/>
                  <w:tcBorders>
                    <w:top w:val="single" w:sz="4" w:space="0" w:color="auto"/>
                    <w:left w:val="single" w:sz="4" w:space="0" w:color="auto"/>
                    <w:bottom w:val="single" w:sz="4" w:space="0" w:color="auto"/>
                    <w:right w:val="single" w:sz="4" w:space="0" w:color="auto"/>
                  </w:tcBorders>
                </w:tcPr>
                <w:p w14:paraId="793167E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776B618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244AB024" w14:textId="77777777" w:rsidTr="00E17DDD">
              <w:tc>
                <w:tcPr>
                  <w:tcW w:w="514" w:type="pct"/>
                  <w:tcBorders>
                    <w:top w:val="single" w:sz="4" w:space="0" w:color="auto"/>
                    <w:left w:val="single" w:sz="4" w:space="0" w:color="auto"/>
                    <w:bottom w:val="single" w:sz="4" w:space="0" w:color="auto"/>
                    <w:right w:val="single" w:sz="4" w:space="0" w:color="auto"/>
                  </w:tcBorders>
                </w:tcPr>
                <w:p w14:paraId="283F0B9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15AD7F5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Provocar accidente                                                                                                     </w:t>
                  </w:r>
                </w:p>
              </w:tc>
              <w:tc>
                <w:tcPr>
                  <w:tcW w:w="475" w:type="pct"/>
                  <w:tcBorders>
                    <w:top w:val="single" w:sz="4" w:space="0" w:color="auto"/>
                    <w:left w:val="single" w:sz="4" w:space="0" w:color="auto"/>
                    <w:bottom w:val="single" w:sz="4" w:space="0" w:color="auto"/>
                    <w:right w:val="single" w:sz="4" w:space="0" w:color="auto"/>
                  </w:tcBorders>
                </w:tcPr>
                <w:p w14:paraId="3BFB2FB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2E62EDD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46421363" w14:textId="77777777" w:rsidTr="00E17DDD">
              <w:trPr>
                <w:trHeight w:val="50"/>
              </w:trPr>
              <w:tc>
                <w:tcPr>
                  <w:tcW w:w="514" w:type="pct"/>
                  <w:tcBorders>
                    <w:top w:val="single" w:sz="4" w:space="0" w:color="auto"/>
                    <w:left w:val="single" w:sz="4" w:space="0" w:color="auto"/>
                    <w:bottom w:val="single" w:sz="4" w:space="0" w:color="auto"/>
                    <w:right w:val="single" w:sz="4" w:space="0" w:color="auto"/>
                  </w:tcBorders>
                </w:tcPr>
                <w:p w14:paraId="60540B8D"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134BFC16"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II.-</w:t>
                  </w:r>
                </w:p>
              </w:tc>
              <w:tc>
                <w:tcPr>
                  <w:tcW w:w="4486" w:type="pct"/>
                  <w:gridSpan w:val="3"/>
                  <w:tcBorders>
                    <w:top w:val="single" w:sz="4" w:space="0" w:color="auto"/>
                    <w:left w:val="single" w:sz="4" w:space="0" w:color="auto"/>
                    <w:bottom w:val="single" w:sz="4" w:space="0" w:color="auto"/>
                    <w:right w:val="single" w:sz="4" w:space="0" w:color="auto"/>
                  </w:tcBorders>
                </w:tcPr>
                <w:p w14:paraId="6512A5FE"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p>
                <w:p w14:paraId="1776DE7D"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ADELANTAR VEHICULO O REBASAR</w:t>
                  </w:r>
                </w:p>
              </w:tc>
            </w:tr>
            <w:tr w:rsidR="006F4988" w:rsidRPr="00F77645" w14:paraId="0B732EEC" w14:textId="77777777" w:rsidTr="00E17DDD">
              <w:tc>
                <w:tcPr>
                  <w:tcW w:w="514" w:type="pct"/>
                  <w:tcBorders>
                    <w:top w:val="single" w:sz="4" w:space="0" w:color="auto"/>
                    <w:left w:val="single" w:sz="4" w:space="0" w:color="auto"/>
                    <w:bottom w:val="single" w:sz="4" w:space="0" w:color="auto"/>
                    <w:right w:val="single" w:sz="4" w:space="0" w:color="auto"/>
                  </w:tcBorders>
                </w:tcPr>
                <w:p w14:paraId="6FEE9CB8"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2FFF444B"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75" w:type="pct"/>
                  <w:tcBorders>
                    <w:top w:val="single" w:sz="4" w:space="0" w:color="auto"/>
                    <w:left w:val="single" w:sz="4" w:space="0" w:color="auto"/>
                    <w:bottom w:val="single" w:sz="4" w:space="0" w:color="auto"/>
                    <w:right w:val="single" w:sz="4" w:space="0" w:color="auto"/>
                  </w:tcBorders>
                </w:tcPr>
                <w:p w14:paraId="6EEBB80D" w14:textId="77777777" w:rsidR="006F4988" w:rsidRPr="002711FD" w:rsidRDefault="006F4988" w:rsidP="00A9621B">
                  <w:pPr>
                    <w:framePr w:hSpace="141" w:wrap="around" w:vAnchor="text" w:hAnchor="text" w:y="1"/>
                    <w:autoSpaceDE w:val="0"/>
                    <w:autoSpaceDN w:val="0"/>
                    <w:adjustRightInd w:val="0"/>
                    <w:ind w:right="-16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66" w:type="pct"/>
                  <w:tcBorders>
                    <w:top w:val="single" w:sz="4" w:space="0" w:color="auto"/>
                    <w:left w:val="single" w:sz="4" w:space="0" w:color="auto"/>
                    <w:bottom w:val="single" w:sz="4" w:space="0" w:color="auto"/>
                    <w:right w:val="single" w:sz="4" w:space="0" w:color="auto"/>
                  </w:tcBorders>
                </w:tcPr>
                <w:p w14:paraId="6400BD83" w14:textId="14263785" w:rsidR="006F4988" w:rsidRPr="002711FD" w:rsidRDefault="006F4988" w:rsidP="00A9621B">
                  <w:pPr>
                    <w:framePr w:hSpace="141" w:wrap="around" w:vAnchor="text" w:hAnchor="text" w:y="1"/>
                    <w:autoSpaceDE w:val="0"/>
                    <w:autoSpaceDN w:val="0"/>
                    <w:adjustRightInd w:val="0"/>
                    <w:ind w:right="36"/>
                    <w:suppressOverlap/>
                    <w:rPr>
                      <w:rFonts w:ascii="Arial" w:eastAsia="Batang" w:hAnsi="Arial" w:cs="Arial"/>
                      <w:b/>
                      <w:color w:val="000000"/>
                      <w:sz w:val="22"/>
                      <w:szCs w:val="22"/>
                    </w:rPr>
                  </w:pPr>
                  <w:r w:rsidRPr="002711FD">
                    <w:rPr>
                      <w:rFonts w:ascii="Arial" w:eastAsia="Batang" w:hAnsi="Arial" w:cs="Arial"/>
                      <w:b/>
                      <w:color w:val="000000"/>
                      <w:sz w:val="20"/>
                      <w:szCs w:val="20"/>
                    </w:rPr>
                    <w:t>M</w:t>
                  </w:r>
                  <w:r w:rsidR="002711FD" w:rsidRPr="002711FD">
                    <w:rPr>
                      <w:rFonts w:ascii="Arial" w:eastAsia="Batang" w:hAnsi="Arial" w:cs="Arial"/>
                      <w:b/>
                      <w:color w:val="000000"/>
                      <w:sz w:val="20"/>
                      <w:szCs w:val="20"/>
                    </w:rPr>
                    <w:t>A</w:t>
                  </w:r>
                  <w:r w:rsidRPr="002711FD">
                    <w:rPr>
                      <w:rFonts w:ascii="Arial" w:eastAsia="Batang" w:hAnsi="Arial" w:cs="Arial"/>
                      <w:b/>
                      <w:color w:val="000000"/>
                      <w:sz w:val="20"/>
                      <w:szCs w:val="20"/>
                    </w:rPr>
                    <w:t>X</w:t>
                  </w:r>
                </w:p>
              </w:tc>
            </w:tr>
            <w:tr w:rsidR="006F4988" w:rsidRPr="00F77645" w14:paraId="4E660DBE" w14:textId="77777777" w:rsidTr="00E17DDD">
              <w:tc>
                <w:tcPr>
                  <w:tcW w:w="514" w:type="pct"/>
                  <w:tcBorders>
                    <w:top w:val="single" w:sz="4" w:space="0" w:color="auto"/>
                    <w:left w:val="single" w:sz="4" w:space="0" w:color="auto"/>
                    <w:bottom w:val="single" w:sz="4" w:space="0" w:color="auto"/>
                    <w:right w:val="single" w:sz="4" w:space="0" w:color="auto"/>
                  </w:tcBorders>
                </w:tcPr>
                <w:p w14:paraId="5CDBCF8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77B545E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Adelantar vehículos inapropiadamente, infringiendo las disposiciones de los artículos 22, 23,24 y 26 y demás aplicables del reglamento municipal                   </w:t>
                  </w:r>
                </w:p>
              </w:tc>
              <w:tc>
                <w:tcPr>
                  <w:tcW w:w="475" w:type="pct"/>
                  <w:tcBorders>
                    <w:top w:val="single" w:sz="4" w:space="0" w:color="auto"/>
                    <w:left w:val="single" w:sz="4" w:space="0" w:color="auto"/>
                    <w:bottom w:val="single" w:sz="4" w:space="0" w:color="auto"/>
                    <w:right w:val="single" w:sz="4" w:space="0" w:color="auto"/>
                  </w:tcBorders>
                </w:tcPr>
                <w:p w14:paraId="0048BE2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01B3162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3FE2F26A" w14:textId="77777777" w:rsidTr="00E17DDD">
              <w:tc>
                <w:tcPr>
                  <w:tcW w:w="514" w:type="pct"/>
                  <w:tcBorders>
                    <w:top w:val="single" w:sz="4" w:space="0" w:color="auto"/>
                    <w:left w:val="single" w:sz="4" w:space="0" w:color="auto"/>
                    <w:bottom w:val="single" w:sz="4" w:space="0" w:color="auto"/>
                    <w:right w:val="single" w:sz="4" w:space="0" w:color="auto"/>
                  </w:tcBorders>
                </w:tcPr>
                <w:p w14:paraId="3C2A1AF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365A21D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Adelantar vehículo en zona de peatones                                                                    </w:t>
                  </w:r>
                </w:p>
              </w:tc>
              <w:tc>
                <w:tcPr>
                  <w:tcW w:w="475" w:type="pct"/>
                  <w:tcBorders>
                    <w:top w:val="single" w:sz="4" w:space="0" w:color="auto"/>
                    <w:left w:val="single" w:sz="4" w:space="0" w:color="auto"/>
                    <w:bottom w:val="single" w:sz="4" w:space="0" w:color="auto"/>
                    <w:right w:val="single" w:sz="4" w:space="0" w:color="auto"/>
                  </w:tcBorders>
                </w:tcPr>
                <w:p w14:paraId="3AD03AD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66" w:type="pct"/>
                  <w:tcBorders>
                    <w:top w:val="single" w:sz="4" w:space="0" w:color="auto"/>
                    <w:left w:val="single" w:sz="4" w:space="0" w:color="auto"/>
                    <w:bottom w:val="single" w:sz="4" w:space="0" w:color="auto"/>
                    <w:right w:val="single" w:sz="4" w:space="0" w:color="auto"/>
                  </w:tcBorders>
                </w:tcPr>
                <w:p w14:paraId="616D79B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5B1757E8" w14:textId="77777777" w:rsidTr="00E17DDD">
              <w:tc>
                <w:tcPr>
                  <w:tcW w:w="514" w:type="pct"/>
                  <w:tcBorders>
                    <w:top w:val="single" w:sz="4" w:space="0" w:color="auto"/>
                    <w:left w:val="single" w:sz="4" w:space="0" w:color="auto"/>
                    <w:bottom w:val="single" w:sz="4" w:space="0" w:color="auto"/>
                    <w:right w:val="single" w:sz="4" w:space="0" w:color="auto"/>
                  </w:tcBorders>
                </w:tcPr>
                <w:p w14:paraId="007AA84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7C9732A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dejar espacio para ser rebasado                                                                           </w:t>
                  </w:r>
                </w:p>
              </w:tc>
              <w:tc>
                <w:tcPr>
                  <w:tcW w:w="475" w:type="pct"/>
                  <w:tcBorders>
                    <w:top w:val="single" w:sz="4" w:space="0" w:color="auto"/>
                    <w:left w:val="single" w:sz="4" w:space="0" w:color="auto"/>
                    <w:bottom w:val="single" w:sz="4" w:space="0" w:color="auto"/>
                    <w:right w:val="single" w:sz="4" w:space="0" w:color="auto"/>
                  </w:tcBorders>
                </w:tcPr>
                <w:p w14:paraId="4F7E9EE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7A3343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203C8270" w14:textId="77777777" w:rsidTr="00E17DDD">
              <w:tc>
                <w:tcPr>
                  <w:tcW w:w="514" w:type="pct"/>
                  <w:tcBorders>
                    <w:top w:val="single" w:sz="4" w:space="0" w:color="auto"/>
                    <w:left w:val="single" w:sz="4" w:space="0" w:color="auto"/>
                    <w:bottom w:val="single" w:sz="4" w:space="0" w:color="auto"/>
                    <w:right w:val="single" w:sz="4" w:space="0" w:color="auto"/>
                  </w:tcBorders>
                </w:tcPr>
                <w:p w14:paraId="29943A0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3682AA6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Rebasar rayas longitudinales dobles                                                                         </w:t>
                  </w:r>
                </w:p>
              </w:tc>
              <w:tc>
                <w:tcPr>
                  <w:tcW w:w="475" w:type="pct"/>
                  <w:tcBorders>
                    <w:top w:val="single" w:sz="4" w:space="0" w:color="auto"/>
                    <w:left w:val="single" w:sz="4" w:space="0" w:color="auto"/>
                    <w:bottom w:val="single" w:sz="4" w:space="0" w:color="auto"/>
                    <w:right w:val="single" w:sz="4" w:space="0" w:color="auto"/>
                  </w:tcBorders>
                </w:tcPr>
                <w:p w14:paraId="4DCF3FE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22D353A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5E4B3684" w14:textId="77777777" w:rsidTr="00E17DDD">
              <w:tc>
                <w:tcPr>
                  <w:tcW w:w="514" w:type="pct"/>
                  <w:tcBorders>
                    <w:top w:val="single" w:sz="4" w:space="0" w:color="auto"/>
                    <w:left w:val="single" w:sz="4" w:space="0" w:color="auto"/>
                    <w:bottom w:val="single" w:sz="4" w:space="0" w:color="auto"/>
                    <w:right w:val="single" w:sz="4" w:space="0" w:color="auto"/>
                  </w:tcBorders>
                </w:tcPr>
                <w:p w14:paraId="4C64BD9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4FC9CE2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Rebasar rayas transversales en zona de peatones                                                    </w:t>
                  </w:r>
                </w:p>
              </w:tc>
              <w:tc>
                <w:tcPr>
                  <w:tcW w:w="475" w:type="pct"/>
                  <w:tcBorders>
                    <w:top w:val="single" w:sz="4" w:space="0" w:color="auto"/>
                    <w:left w:val="single" w:sz="4" w:space="0" w:color="auto"/>
                    <w:bottom w:val="single" w:sz="4" w:space="0" w:color="auto"/>
                    <w:right w:val="single" w:sz="4" w:space="0" w:color="auto"/>
                  </w:tcBorders>
                </w:tcPr>
                <w:p w14:paraId="0BF5890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65969E7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2C24A3F" w14:textId="77777777" w:rsidTr="00E17DDD">
              <w:tc>
                <w:tcPr>
                  <w:tcW w:w="514" w:type="pct"/>
                  <w:tcBorders>
                    <w:top w:val="single" w:sz="4" w:space="0" w:color="auto"/>
                    <w:left w:val="single" w:sz="4" w:space="0" w:color="auto"/>
                    <w:bottom w:val="single" w:sz="4" w:space="0" w:color="auto"/>
                    <w:right w:val="single" w:sz="4" w:space="0" w:color="auto"/>
                  </w:tcBorders>
                </w:tcPr>
                <w:p w14:paraId="067751A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2A8341A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Rebasar rayas delimitadoras de carriles                                                                     </w:t>
                  </w:r>
                </w:p>
              </w:tc>
              <w:tc>
                <w:tcPr>
                  <w:tcW w:w="475" w:type="pct"/>
                  <w:tcBorders>
                    <w:top w:val="single" w:sz="4" w:space="0" w:color="auto"/>
                    <w:left w:val="single" w:sz="4" w:space="0" w:color="auto"/>
                    <w:bottom w:val="single" w:sz="4" w:space="0" w:color="auto"/>
                    <w:right w:val="single" w:sz="4" w:space="0" w:color="auto"/>
                  </w:tcBorders>
                </w:tcPr>
                <w:p w14:paraId="0879F43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99BA2D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38A1BF2" w14:textId="77777777" w:rsidTr="00E17DDD">
              <w:tc>
                <w:tcPr>
                  <w:tcW w:w="514" w:type="pct"/>
                  <w:tcBorders>
                    <w:top w:val="single" w:sz="4" w:space="0" w:color="auto"/>
                    <w:left w:val="single" w:sz="4" w:space="0" w:color="auto"/>
                    <w:bottom w:val="single" w:sz="4" w:space="0" w:color="auto"/>
                    <w:right w:val="single" w:sz="4" w:space="0" w:color="auto"/>
                  </w:tcBorders>
                </w:tcPr>
                <w:p w14:paraId="22A74BAC"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070ED7D6"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III.-</w:t>
                  </w:r>
                </w:p>
              </w:tc>
              <w:tc>
                <w:tcPr>
                  <w:tcW w:w="4486" w:type="pct"/>
                  <w:gridSpan w:val="3"/>
                  <w:tcBorders>
                    <w:top w:val="single" w:sz="4" w:space="0" w:color="auto"/>
                    <w:left w:val="single" w:sz="4" w:space="0" w:color="auto"/>
                    <w:bottom w:val="single" w:sz="4" w:space="0" w:color="auto"/>
                    <w:right w:val="single" w:sz="4" w:space="0" w:color="auto"/>
                  </w:tcBorders>
                </w:tcPr>
                <w:p w14:paraId="5F7AD1C1"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p>
                <w:p w14:paraId="05CDCEFB"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 xml:space="preserve">BICICLETAS Y MOTOCICLETAS </w:t>
                  </w:r>
                </w:p>
              </w:tc>
            </w:tr>
            <w:tr w:rsidR="006F4988" w:rsidRPr="00F77645" w14:paraId="17647BD8" w14:textId="77777777" w:rsidTr="00E17DDD">
              <w:tc>
                <w:tcPr>
                  <w:tcW w:w="514" w:type="pct"/>
                  <w:tcBorders>
                    <w:top w:val="single" w:sz="4" w:space="0" w:color="auto"/>
                    <w:left w:val="single" w:sz="4" w:space="0" w:color="auto"/>
                    <w:bottom w:val="single" w:sz="4" w:space="0" w:color="auto"/>
                    <w:right w:val="single" w:sz="4" w:space="0" w:color="auto"/>
                  </w:tcBorders>
                </w:tcPr>
                <w:p w14:paraId="245EE590"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67998633"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75" w:type="pct"/>
                  <w:tcBorders>
                    <w:top w:val="single" w:sz="4" w:space="0" w:color="auto"/>
                    <w:left w:val="single" w:sz="4" w:space="0" w:color="auto"/>
                    <w:bottom w:val="single" w:sz="4" w:space="0" w:color="auto"/>
                    <w:right w:val="single" w:sz="4" w:space="0" w:color="auto"/>
                  </w:tcBorders>
                </w:tcPr>
                <w:p w14:paraId="07BE37E9" w14:textId="77777777" w:rsidR="006F4988" w:rsidRPr="002711FD" w:rsidRDefault="006F4988"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66" w:type="pct"/>
                  <w:tcBorders>
                    <w:top w:val="single" w:sz="4" w:space="0" w:color="auto"/>
                    <w:left w:val="single" w:sz="4" w:space="0" w:color="auto"/>
                    <w:bottom w:val="single" w:sz="4" w:space="0" w:color="auto"/>
                    <w:right w:val="single" w:sz="4" w:space="0" w:color="auto"/>
                  </w:tcBorders>
                </w:tcPr>
                <w:p w14:paraId="27738FE8" w14:textId="77777777" w:rsidR="006F4988" w:rsidRPr="002711FD"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0"/>
                      <w:szCs w:val="20"/>
                    </w:rPr>
                    <w:t>MÁX</w:t>
                  </w:r>
                </w:p>
              </w:tc>
            </w:tr>
            <w:tr w:rsidR="006F4988" w:rsidRPr="00F77645" w14:paraId="10A8D947" w14:textId="77777777" w:rsidTr="00E17DDD">
              <w:tc>
                <w:tcPr>
                  <w:tcW w:w="514" w:type="pct"/>
                  <w:tcBorders>
                    <w:top w:val="single" w:sz="4" w:space="0" w:color="auto"/>
                    <w:left w:val="single" w:sz="4" w:space="0" w:color="auto"/>
                    <w:bottom w:val="single" w:sz="4" w:space="0" w:color="auto"/>
                    <w:right w:val="single" w:sz="4" w:space="0" w:color="auto"/>
                  </w:tcBorders>
                </w:tcPr>
                <w:p w14:paraId="04EFC8A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7DF1E84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con pasajero(s) en bicicleta                                                                           </w:t>
                  </w:r>
                </w:p>
              </w:tc>
              <w:tc>
                <w:tcPr>
                  <w:tcW w:w="475" w:type="pct"/>
                  <w:tcBorders>
                    <w:top w:val="single" w:sz="4" w:space="0" w:color="auto"/>
                    <w:left w:val="single" w:sz="4" w:space="0" w:color="auto"/>
                    <w:bottom w:val="single" w:sz="4" w:space="0" w:color="auto"/>
                    <w:right w:val="single" w:sz="4" w:space="0" w:color="auto"/>
                  </w:tcBorders>
                </w:tcPr>
                <w:p w14:paraId="44684F9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70C3553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E562E8B" w14:textId="77777777" w:rsidTr="00E17DDD">
              <w:tc>
                <w:tcPr>
                  <w:tcW w:w="514" w:type="pct"/>
                  <w:tcBorders>
                    <w:top w:val="single" w:sz="4" w:space="0" w:color="auto"/>
                    <w:left w:val="single" w:sz="4" w:space="0" w:color="auto"/>
                    <w:bottom w:val="single" w:sz="4" w:space="0" w:color="auto"/>
                    <w:right w:val="single" w:sz="4" w:space="0" w:color="auto"/>
                  </w:tcBorders>
                </w:tcPr>
                <w:p w14:paraId="38A4388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0F1A8F8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Por la izquierda                                                                                              </w:t>
                  </w:r>
                </w:p>
              </w:tc>
              <w:tc>
                <w:tcPr>
                  <w:tcW w:w="475" w:type="pct"/>
                  <w:tcBorders>
                    <w:top w:val="single" w:sz="4" w:space="0" w:color="auto"/>
                    <w:left w:val="single" w:sz="4" w:space="0" w:color="auto"/>
                    <w:bottom w:val="single" w:sz="4" w:space="0" w:color="auto"/>
                    <w:right w:val="single" w:sz="4" w:space="0" w:color="auto"/>
                  </w:tcBorders>
                </w:tcPr>
                <w:p w14:paraId="0901161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09BA623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116E869" w14:textId="77777777" w:rsidTr="00E17DDD">
              <w:tc>
                <w:tcPr>
                  <w:tcW w:w="514" w:type="pct"/>
                  <w:tcBorders>
                    <w:top w:val="single" w:sz="4" w:space="0" w:color="auto"/>
                    <w:left w:val="single" w:sz="4" w:space="0" w:color="auto"/>
                    <w:bottom w:val="single" w:sz="4" w:space="0" w:color="auto"/>
                    <w:right w:val="single" w:sz="4" w:space="0" w:color="auto"/>
                  </w:tcBorders>
                </w:tcPr>
                <w:p w14:paraId="5B44798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6CF7845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bicicleta en vías públicas de alta velocidad sin permiso                              </w:t>
                  </w:r>
                </w:p>
              </w:tc>
              <w:tc>
                <w:tcPr>
                  <w:tcW w:w="475" w:type="pct"/>
                  <w:tcBorders>
                    <w:top w:val="single" w:sz="4" w:space="0" w:color="auto"/>
                    <w:left w:val="single" w:sz="4" w:space="0" w:color="auto"/>
                    <w:bottom w:val="single" w:sz="4" w:space="0" w:color="auto"/>
                    <w:right w:val="single" w:sz="4" w:space="0" w:color="auto"/>
                  </w:tcBorders>
                </w:tcPr>
                <w:p w14:paraId="6E9BE17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66" w:type="pct"/>
                  <w:tcBorders>
                    <w:top w:val="single" w:sz="4" w:space="0" w:color="auto"/>
                    <w:left w:val="single" w:sz="4" w:space="0" w:color="auto"/>
                    <w:bottom w:val="single" w:sz="4" w:space="0" w:color="auto"/>
                    <w:right w:val="single" w:sz="4" w:space="0" w:color="auto"/>
                  </w:tcBorders>
                </w:tcPr>
                <w:p w14:paraId="6D250AA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034A877D" w14:textId="77777777" w:rsidTr="00E17DDD">
              <w:tc>
                <w:tcPr>
                  <w:tcW w:w="514" w:type="pct"/>
                  <w:tcBorders>
                    <w:top w:val="single" w:sz="4" w:space="0" w:color="auto"/>
                    <w:left w:val="single" w:sz="4" w:space="0" w:color="auto"/>
                    <w:bottom w:val="single" w:sz="4" w:space="0" w:color="auto"/>
                    <w:right w:val="single" w:sz="4" w:space="0" w:color="auto"/>
                  </w:tcBorders>
                </w:tcPr>
                <w:p w14:paraId="26DED71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4DEE6A1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que dificulte la visibilidad  </w:t>
                  </w:r>
                </w:p>
              </w:tc>
              <w:tc>
                <w:tcPr>
                  <w:tcW w:w="475" w:type="pct"/>
                  <w:tcBorders>
                    <w:top w:val="single" w:sz="4" w:space="0" w:color="auto"/>
                    <w:left w:val="single" w:sz="4" w:space="0" w:color="auto"/>
                    <w:bottom w:val="single" w:sz="4" w:space="0" w:color="auto"/>
                    <w:right w:val="single" w:sz="4" w:space="0" w:color="auto"/>
                  </w:tcBorders>
                </w:tcPr>
                <w:p w14:paraId="4E69D5C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D3B9ED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B08B949" w14:textId="77777777" w:rsidTr="00E17DDD">
              <w:tc>
                <w:tcPr>
                  <w:tcW w:w="514" w:type="pct"/>
                  <w:tcBorders>
                    <w:top w:val="single" w:sz="4" w:space="0" w:color="auto"/>
                    <w:left w:val="single" w:sz="4" w:space="0" w:color="auto"/>
                    <w:bottom w:val="single" w:sz="4" w:space="0" w:color="auto"/>
                    <w:right w:val="single" w:sz="4" w:space="0" w:color="auto"/>
                  </w:tcBorders>
                </w:tcPr>
                <w:p w14:paraId="5D3C7BE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746A67A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usar casco y anteojos protectores en motocicleta                                                 </w:t>
                  </w:r>
                </w:p>
              </w:tc>
              <w:tc>
                <w:tcPr>
                  <w:tcW w:w="475" w:type="pct"/>
                  <w:tcBorders>
                    <w:top w:val="single" w:sz="4" w:space="0" w:color="auto"/>
                    <w:left w:val="single" w:sz="4" w:space="0" w:color="auto"/>
                    <w:bottom w:val="single" w:sz="4" w:space="0" w:color="auto"/>
                    <w:right w:val="single" w:sz="4" w:space="0" w:color="auto"/>
                  </w:tcBorders>
                </w:tcPr>
                <w:p w14:paraId="3117192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E2CE2E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6F4988" w:rsidRPr="00F77645" w14:paraId="1961A11B" w14:textId="77777777" w:rsidTr="00E17DDD">
              <w:tc>
                <w:tcPr>
                  <w:tcW w:w="514" w:type="pct"/>
                  <w:tcBorders>
                    <w:top w:val="single" w:sz="4" w:space="0" w:color="auto"/>
                    <w:left w:val="single" w:sz="4" w:space="0" w:color="auto"/>
                    <w:bottom w:val="single" w:sz="4" w:space="0" w:color="auto"/>
                    <w:right w:val="single" w:sz="4" w:space="0" w:color="auto"/>
                  </w:tcBorders>
                </w:tcPr>
                <w:p w14:paraId="18B926C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12113A2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Transitar en aceras o áreas peatonales                                                                      </w:t>
                  </w:r>
                </w:p>
              </w:tc>
              <w:tc>
                <w:tcPr>
                  <w:tcW w:w="475" w:type="pct"/>
                  <w:tcBorders>
                    <w:top w:val="single" w:sz="4" w:space="0" w:color="auto"/>
                    <w:left w:val="single" w:sz="4" w:space="0" w:color="auto"/>
                    <w:bottom w:val="single" w:sz="4" w:space="0" w:color="auto"/>
                    <w:right w:val="single" w:sz="4" w:space="0" w:color="auto"/>
                  </w:tcBorders>
                </w:tcPr>
                <w:p w14:paraId="39F06A7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7314CF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5800AC76" w14:textId="77777777" w:rsidTr="00E17DDD">
              <w:tc>
                <w:tcPr>
                  <w:tcW w:w="514" w:type="pct"/>
                  <w:tcBorders>
                    <w:top w:val="single" w:sz="4" w:space="0" w:color="auto"/>
                    <w:left w:val="single" w:sz="4" w:space="0" w:color="auto"/>
                    <w:bottom w:val="single" w:sz="4" w:space="0" w:color="auto"/>
                    <w:right w:val="single" w:sz="4" w:space="0" w:color="auto"/>
                  </w:tcBorders>
                </w:tcPr>
                <w:p w14:paraId="516E3D5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7.</w:t>
                  </w:r>
                </w:p>
              </w:tc>
              <w:tc>
                <w:tcPr>
                  <w:tcW w:w="3445" w:type="pct"/>
                  <w:tcBorders>
                    <w:top w:val="single" w:sz="4" w:space="0" w:color="auto"/>
                    <w:left w:val="single" w:sz="4" w:space="0" w:color="auto"/>
                    <w:bottom w:val="single" w:sz="4" w:space="0" w:color="auto"/>
                    <w:right w:val="single" w:sz="4" w:space="0" w:color="auto"/>
                  </w:tcBorders>
                </w:tcPr>
                <w:p w14:paraId="0D33CC6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más de dos pasajeros en motocicleta                                                     </w:t>
                  </w:r>
                </w:p>
              </w:tc>
              <w:tc>
                <w:tcPr>
                  <w:tcW w:w="475" w:type="pct"/>
                  <w:tcBorders>
                    <w:top w:val="single" w:sz="4" w:space="0" w:color="auto"/>
                    <w:left w:val="single" w:sz="4" w:space="0" w:color="auto"/>
                    <w:bottom w:val="single" w:sz="4" w:space="0" w:color="auto"/>
                    <w:right w:val="single" w:sz="4" w:space="0" w:color="auto"/>
                  </w:tcBorders>
                </w:tcPr>
                <w:p w14:paraId="173491A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66" w:type="pct"/>
                  <w:tcBorders>
                    <w:top w:val="single" w:sz="4" w:space="0" w:color="auto"/>
                    <w:left w:val="single" w:sz="4" w:space="0" w:color="auto"/>
                    <w:bottom w:val="single" w:sz="4" w:space="0" w:color="auto"/>
                    <w:right w:val="single" w:sz="4" w:space="0" w:color="auto"/>
                  </w:tcBorders>
                </w:tcPr>
                <w:p w14:paraId="56C4D3D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69A54B0C" w14:textId="77777777" w:rsidTr="00E17DDD">
              <w:tc>
                <w:tcPr>
                  <w:tcW w:w="514" w:type="pct"/>
                  <w:tcBorders>
                    <w:top w:val="single" w:sz="4" w:space="0" w:color="auto"/>
                    <w:left w:val="single" w:sz="4" w:space="0" w:color="auto"/>
                    <w:bottom w:val="single" w:sz="4" w:space="0" w:color="auto"/>
                    <w:right w:val="single" w:sz="4" w:space="0" w:color="auto"/>
                  </w:tcBorders>
                </w:tcPr>
                <w:p w14:paraId="2CE5094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69A1BD8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licencia y/o sin tarjeta de circulación en motocicleta                                                                                                             </w:t>
                  </w:r>
                </w:p>
              </w:tc>
              <w:tc>
                <w:tcPr>
                  <w:tcW w:w="475" w:type="pct"/>
                  <w:tcBorders>
                    <w:top w:val="single" w:sz="4" w:space="0" w:color="auto"/>
                    <w:left w:val="single" w:sz="4" w:space="0" w:color="auto"/>
                    <w:bottom w:val="single" w:sz="4" w:space="0" w:color="auto"/>
                    <w:right w:val="single" w:sz="4" w:space="0" w:color="auto"/>
                  </w:tcBorders>
                </w:tcPr>
                <w:p w14:paraId="7CF11B5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66" w:type="pct"/>
                  <w:tcBorders>
                    <w:top w:val="single" w:sz="4" w:space="0" w:color="auto"/>
                    <w:left w:val="single" w:sz="4" w:space="0" w:color="auto"/>
                    <w:bottom w:val="single" w:sz="4" w:space="0" w:color="auto"/>
                    <w:right w:val="single" w:sz="4" w:space="0" w:color="auto"/>
                  </w:tcBorders>
                </w:tcPr>
                <w:p w14:paraId="48B1D78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710A1509" w14:textId="77777777" w:rsidTr="00E17DDD">
              <w:tc>
                <w:tcPr>
                  <w:tcW w:w="514" w:type="pct"/>
                  <w:tcBorders>
                    <w:top w:val="single" w:sz="4" w:space="0" w:color="auto"/>
                    <w:left w:val="single" w:sz="4" w:space="0" w:color="auto"/>
                    <w:bottom w:val="single" w:sz="4" w:space="0" w:color="auto"/>
                    <w:right w:val="single" w:sz="4" w:space="0" w:color="auto"/>
                  </w:tcBorders>
                </w:tcPr>
                <w:p w14:paraId="053D0DBD"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1244C13D"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IV.-</w:t>
                  </w:r>
                </w:p>
              </w:tc>
              <w:tc>
                <w:tcPr>
                  <w:tcW w:w="4486" w:type="pct"/>
                  <w:gridSpan w:val="3"/>
                  <w:tcBorders>
                    <w:top w:val="single" w:sz="4" w:space="0" w:color="auto"/>
                    <w:left w:val="single" w:sz="4" w:space="0" w:color="auto"/>
                    <w:bottom w:val="single" w:sz="4" w:space="0" w:color="auto"/>
                    <w:right w:val="single" w:sz="4" w:space="0" w:color="auto"/>
                  </w:tcBorders>
                </w:tcPr>
                <w:p w14:paraId="72B5EFC3"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p>
                <w:p w14:paraId="48BC0B4B"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CEDER EL PASO</w:t>
                  </w:r>
                </w:p>
              </w:tc>
            </w:tr>
            <w:tr w:rsidR="006F4988" w:rsidRPr="00F77645" w14:paraId="0F46E6C3" w14:textId="77777777" w:rsidTr="00E17DDD">
              <w:tc>
                <w:tcPr>
                  <w:tcW w:w="514" w:type="pct"/>
                  <w:tcBorders>
                    <w:top w:val="single" w:sz="4" w:space="0" w:color="auto"/>
                    <w:left w:val="single" w:sz="4" w:space="0" w:color="auto"/>
                    <w:bottom w:val="single" w:sz="4" w:space="0" w:color="auto"/>
                    <w:right w:val="single" w:sz="4" w:space="0" w:color="auto"/>
                  </w:tcBorders>
                </w:tcPr>
                <w:p w14:paraId="2AD5DD7A"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699E57AD"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75" w:type="pct"/>
                  <w:tcBorders>
                    <w:top w:val="single" w:sz="4" w:space="0" w:color="auto"/>
                    <w:left w:val="single" w:sz="4" w:space="0" w:color="auto"/>
                    <w:bottom w:val="single" w:sz="4" w:space="0" w:color="auto"/>
                    <w:right w:val="single" w:sz="4" w:space="0" w:color="auto"/>
                  </w:tcBorders>
                </w:tcPr>
                <w:p w14:paraId="7A967730" w14:textId="77777777" w:rsidR="006F4988" w:rsidRPr="002711FD" w:rsidRDefault="006F4988"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66" w:type="pct"/>
                  <w:tcBorders>
                    <w:top w:val="single" w:sz="4" w:space="0" w:color="auto"/>
                    <w:left w:val="single" w:sz="4" w:space="0" w:color="auto"/>
                    <w:bottom w:val="single" w:sz="4" w:space="0" w:color="auto"/>
                    <w:right w:val="single" w:sz="4" w:space="0" w:color="auto"/>
                  </w:tcBorders>
                </w:tcPr>
                <w:p w14:paraId="7967697D" w14:textId="77777777" w:rsidR="006F4988" w:rsidRPr="002711FD"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0"/>
                      <w:szCs w:val="20"/>
                    </w:rPr>
                    <w:t>MÁX</w:t>
                  </w:r>
                </w:p>
              </w:tc>
            </w:tr>
            <w:tr w:rsidR="006F4988" w:rsidRPr="00F77645" w14:paraId="4E057833" w14:textId="77777777" w:rsidTr="00E17DDD">
              <w:tc>
                <w:tcPr>
                  <w:tcW w:w="514" w:type="pct"/>
                  <w:tcBorders>
                    <w:top w:val="single" w:sz="4" w:space="0" w:color="auto"/>
                    <w:left w:val="single" w:sz="4" w:space="0" w:color="auto"/>
                    <w:bottom w:val="single" w:sz="4" w:space="0" w:color="auto"/>
                    <w:right w:val="single" w:sz="4" w:space="0" w:color="auto"/>
                  </w:tcBorders>
                </w:tcPr>
                <w:p w14:paraId="2E0F6E2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21029C0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a peatones                                                                                        </w:t>
                  </w:r>
                </w:p>
              </w:tc>
              <w:tc>
                <w:tcPr>
                  <w:tcW w:w="475" w:type="pct"/>
                  <w:tcBorders>
                    <w:top w:val="single" w:sz="4" w:space="0" w:color="auto"/>
                    <w:left w:val="single" w:sz="4" w:space="0" w:color="auto"/>
                    <w:bottom w:val="single" w:sz="4" w:space="0" w:color="auto"/>
                    <w:right w:val="single" w:sz="4" w:space="0" w:color="auto"/>
                  </w:tcBorders>
                </w:tcPr>
                <w:p w14:paraId="7C29612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A82265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433D4706" w14:textId="77777777" w:rsidTr="00E17DDD">
              <w:tc>
                <w:tcPr>
                  <w:tcW w:w="514" w:type="pct"/>
                  <w:tcBorders>
                    <w:top w:val="single" w:sz="4" w:space="0" w:color="auto"/>
                    <w:left w:val="single" w:sz="4" w:space="0" w:color="auto"/>
                    <w:bottom w:val="single" w:sz="4" w:space="0" w:color="auto"/>
                    <w:right w:val="single" w:sz="4" w:space="0" w:color="auto"/>
                  </w:tcBorders>
                </w:tcPr>
                <w:p w14:paraId="42E116E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503804E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en vías principales                                                                           </w:t>
                  </w:r>
                </w:p>
              </w:tc>
              <w:tc>
                <w:tcPr>
                  <w:tcW w:w="475" w:type="pct"/>
                  <w:tcBorders>
                    <w:top w:val="single" w:sz="4" w:space="0" w:color="auto"/>
                    <w:left w:val="single" w:sz="4" w:space="0" w:color="auto"/>
                    <w:bottom w:val="single" w:sz="4" w:space="0" w:color="auto"/>
                    <w:right w:val="single" w:sz="4" w:space="0" w:color="auto"/>
                  </w:tcBorders>
                </w:tcPr>
                <w:p w14:paraId="102167E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6C9C4CD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2E1F3696" w14:textId="77777777" w:rsidTr="00E17DDD">
              <w:tc>
                <w:tcPr>
                  <w:tcW w:w="514" w:type="pct"/>
                  <w:tcBorders>
                    <w:top w:val="single" w:sz="4" w:space="0" w:color="auto"/>
                    <w:left w:val="single" w:sz="4" w:space="0" w:color="auto"/>
                    <w:bottom w:val="single" w:sz="4" w:space="0" w:color="auto"/>
                    <w:right w:val="single" w:sz="4" w:space="0" w:color="auto"/>
                  </w:tcBorders>
                </w:tcPr>
                <w:p w14:paraId="20DA868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7A67983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a vehículos en al dar vuelta izquierda                                             </w:t>
                  </w:r>
                </w:p>
              </w:tc>
              <w:tc>
                <w:tcPr>
                  <w:tcW w:w="475" w:type="pct"/>
                  <w:tcBorders>
                    <w:top w:val="single" w:sz="4" w:space="0" w:color="auto"/>
                    <w:left w:val="single" w:sz="4" w:space="0" w:color="auto"/>
                    <w:bottom w:val="single" w:sz="4" w:space="0" w:color="auto"/>
                    <w:right w:val="single" w:sz="4" w:space="0" w:color="auto"/>
                  </w:tcBorders>
                </w:tcPr>
                <w:p w14:paraId="7348935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24A0E9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1F93AE8C" w14:textId="77777777" w:rsidTr="00E17DDD">
              <w:tc>
                <w:tcPr>
                  <w:tcW w:w="514" w:type="pct"/>
                  <w:tcBorders>
                    <w:top w:val="single" w:sz="4" w:space="0" w:color="auto"/>
                    <w:left w:val="single" w:sz="4" w:space="0" w:color="auto"/>
                    <w:bottom w:val="single" w:sz="4" w:space="0" w:color="auto"/>
                    <w:right w:val="single" w:sz="4" w:space="0" w:color="auto"/>
                  </w:tcBorders>
                </w:tcPr>
                <w:p w14:paraId="7E7DF00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406D5C8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paso a vehículos de emergencia                                                                 </w:t>
                  </w:r>
                </w:p>
              </w:tc>
              <w:tc>
                <w:tcPr>
                  <w:tcW w:w="475" w:type="pct"/>
                  <w:tcBorders>
                    <w:top w:val="single" w:sz="4" w:space="0" w:color="auto"/>
                    <w:left w:val="single" w:sz="4" w:space="0" w:color="auto"/>
                    <w:bottom w:val="single" w:sz="4" w:space="0" w:color="auto"/>
                    <w:right w:val="single" w:sz="4" w:space="0" w:color="auto"/>
                  </w:tcBorders>
                </w:tcPr>
                <w:p w14:paraId="3E84C01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05C988D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6F4988" w:rsidRPr="00F77645" w14:paraId="319F7442" w14:textId="77777777" w:rsidTr="00E17DDD">
              <w:tc>
                <w:tcPr>
                  <w:tcW w:w="514" w:type="pct"/>
                  <w:tcBorders>
                    <w:top w:val="single" w:sz="4" w:space="0" w:color="auto"/>
                    <w:left w:val="single" w:sz="4" w:space="0" w:color="auto"/>
                    <w:bottom w:val="single" w:sz="4" w:space="0" w:color="auto"/>
                    <w:right w:val="single" w:sz="4" w:space="0" w:color="auto"/>
                  </w:tcBorders>
                </w:tcPr>
                <w:p w14:paraId="7F9BEFC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1C4B552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 vehículos de la derecha en intersección                                      </w:t>
                  </w:r>
                </w:p>
              </w:tc>
              <w:tc>
                <w:tcPr>
                  <w:tcW w:w="475" w:type="pct"/>
                  <w:tcBorders>
                    <w:top w:val="single" w:sz="4" w:space="0" w:color="auto"/>
                    <w:left w:val="single" w:sz="4" w:space="0" w:color="auto"/>
                    <w:bottom w:val="single" w:sz="4" w:space="0" w:color="auto"/>
                    <w:right w:val="single" w:sz="4" w:space="0" w:color="auto"/>
                  </w:tcBorders>
                </w:tcPr>
                <w:p w14:paraId="110D9BB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21CB02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7C6EC454" w14:textId="77777777" w:rsidTr="00E17DDD">
              <w:tc>
                <w:tcPr>
                  <w:tcW w:w="514" w:type="pct"/>
                  <w:tcBorders>
                    <w:top w:val="single" w:sz="4" w:space="0" w:color="auto"/>
                    <w:left w:val="single" w:sz="4" w:space="0" w:color="auto"/>
                    <w:bottom w:val="single" w:sz="4" w:space="0" w:color="auto"/>
                    <w:right w:val="single" w:sz="4" w:space="0" w:color="auto"/>
                  </w:tcBorders>
                </w:tcPr>
                <w:p w14:paraId="4D3BCD8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0A47E3A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 vehículos en intersección                                                             </w:t>
                  </w:r>
                </w:p>
              </w:tc>
              <w:tc>
                <w:tcPr>
                  <w:tcW w:w="475" w:type="pct"/>
                  <w:tcBorders>
                    <w:top w:val="single" w:sz="4" w:space="0" w:color="auto"/>
                    <w:left w:val="single" w:sz="4" w:space="0" w:color="auto"/>
                    <w:bottom w:val="single" w:sz="4" w:space="0" w:color="auto"/>
                    <w:right w:val="single" w:sz="4" w:space="0" w:color="auto"/>
                  </w:tcBorders>
                </w:tcPr>
                <w:p w14:paraId="02F50E9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0E3E05B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0FFDE152" w14:textId="77777777" w:rsidTr="00E17DDD">
              <w:tc>
                <w:tcPr>
                  <w:tcW w:w="514" w:type="pct"/>
                  <w:tcBorders>
                    <w:top w:val="single" w:sz="4" w:space="0" w:color="auto"/>
                    <w:left w:val="single" w:sz="4" w:space="0" w:color="auto"/>
                    <w:bottom w:val="single" w:sz="4" w:space="0" w:color="auto"/>
                    <w:right w:val="single" w:sz="4" w:space="0" w:color="auto"/>
                  </w:tcBorders>
                </w:tcPr>
                <w:p w14:paraId="406EC2D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7435F43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al salir de calle privada, cochera o estacionamiento                       </w:t>
                  </w:r>
                </w:p>
              </w:tc>
              <w:tc>
                <w:tcPr>
                  <w:tcW w:w="475" w:type="pct"/>
                  <w:tcBorders>
                    <w:top w:val="single" w:sz="4" w:space="0" w:color="auto"/>
                    <w:left w:val="single" w:sz="4" w:space="0" w:color="auto"/>
                    <w:bottom w:val="single" w:sz="4" w:space="0" w:color="auto"/>
                    <w:right w:val="single" w:sz="4" w:space="0" w:color="auto"/>
                  </w:tcBorders>
                </w:tcPr>
                <w:p w14:paraId="54E7E09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E9EDFD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1638FE82" w14:textId="77777777" w:rsidTr="00E17DDD">
              <w:tc>
                <w:tcPr>
                  <w:tcW w:w="514" w:type="pct"/>
                  <w:tcBorders>
                    <w:top w:val="single" w:sz="4" w:space="0" w:color="auto"/>
                    <w:left w:val="single" w:sz="4" w:space="0" w:color="auto"/>
                    <w:bottom w:val="single" w:sz="4" w:space="0" w:color="auto"/>
                    <w:right w:val="single" w:sz="4" w:space="0" w:color="auto"/>
                  </w:tcBorders>
                </w:tcPr>
                <w:p w14:paraId="19B9D2B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08D4AA3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detenerse para ceder el paso en ascenso y descenso de menores al transporte escolar                                                                                                       </w:t>
                  </w:r>
                </w:p>
              </w:tc>
              <w:tc>
                <w:tcPr>
                  <w:tcW w:w="475" w:type="pct"/>
                  <w:tcBorders>
                    <w:top w:val="single" w:sz="4" w:space="0" w:color="auto"/>
                    <w:left w:val="single" w:sz="4" w:space="0" w:color="auto"/>
                    <w:bottom w:val="single" w:sz="4" w:space="0" w:color="auto"/>
                    <w:right w:val="single" w:sz="4" w:space="0" w:color="auto"/>
                  </w:tcBorders>
                </w:tcPr>
                <w:p w14:paraId="6192D89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98D210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06390ADE" w14:textId="77777777" w:rsidTr="00E17DDD">
              <w:tc>
                <w:tcPr>
                  <w:tcW w:w="514" w:type="pct"/>
                  <w:tcBorders>
                    <w:top w:val="single" w:sz="4" w:space="0" w:color="auto"/>
                    <w:left w:val="single" w:sz="4" w:space="0" w:color="auto"/>
                    <w:bottom w:val="single" w:sz="4" w:space="0" w:color="auto"/>
                    <w:right w:val="single" w:sz="4" w:space="0" w:color="auto"/>
                  </w:tcBorders>
                </w:tcPr>
                <w:p w14:paraId="23888976"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480E2B3D"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V.-</w:t>
                  </w:r>
                </w:p>
              </w:tc>
              <w:tc>
                <w:tcPr>
                  <w:tcW w:w="4486" w:type="pct"/>
                  <w:gridSpan w:val="3"/>
                  <w:tcBorders>
                    <w:top w:val="single" w:sz="4" w:space="0" w:color="auto"/>
                    <w:left w:val="single" w:sz="4" w:space="0" w:color="auto"/>
                    <w:bottom w:val="single" w:sz="4" w:space="0" w:color="auto"/>
                    <w:right w:val="single" w:sz="4" w:space="0" w:color="auto"/>
                  </w:tcBorders>
                </w:tcPr>
                <w:p w14:paraId="629DA5EA"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p>
                <w:p w14:paraId="54F2EB48"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CIRCULACION</w:t>
                  </w:r>
                </w:p>
              </w:tc>
            </w:tr>
            <w:tr w:rsidR="006F4988" w:rsidRPr="00F77645" w14:paraId="789A7041" w14:textId="77777777" w:rsidTr="00E17DDD">
              <w:tc>
                <w:tcPr>
                  <w:tcW w:w="514" w:type="pct"/>
                  <w:tcBorders>
                    <w:top w:val="single" w:sz="4" w:space="0" w:color="auto"/>
                    <w:left w:val="single" w:sz="4" w:space="0" w:color="auto"/>
                    <w:bottom w:val="single" w:sz="4" w:space="0" w:color="auto"/>
                    <w:right w:val="single" w:sz="4" w:space="0" w:color="auto"/>
                  </w:tcBorders>
                </w:tcPr>
                <w:p w14:paraId="556294B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41F0989C"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75" w:type="pct"/>
                  <w:tcBorders>
                    <w:top w:val="single" w:sz="4" w:space="0" w:color="auto"/>
                    <w:left w:val="single" w:sz="4" w:space="0" w:color="auto"/>
                    <w:bottom w:val="single" w:sz="4" w:space="0" w:color="auto"/>
                    <w:right w:val="single" w:sz="4" w:space="0" w:color="auto"/>
                  </w:tcBorders>
                </w:tcPr>
                <w:p w14:paraId="461B67DF" w14:textId="77777777" w:rsidR="006F4988" w:rsidRPr="002711FD" w:rsidRDefault="006F4988"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66" w:type="pct"/>
                  <w:tcBorders>
                    <w:top w:val="single" w:sz="4" w:space="0" w:color="auto"/>
                    <w:left w:val="single" w:sz="4" w:space="0" w:color="auto"/>
                    <w:bottom w:val="single" w:sz="4" w:space="0" w:color="auto"/>
                    <w:right w:val="single" w:sz="4" w:space="0" w:color="auto"/>
                  </w:tcBorders>
                </w:tcPr>
                <w:p w14:paraId="246CAFA1" w14:textId="77777777" w:rsidR="006F4988" w:rsidRPr="002711FD"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0"/>
                      <w:szCs w:val="20"/>
                    </w:rPr>
                    <w:t>MÁX</w:t>
                  </w:r>
                </w:p>
              </w:tc>
            </w:tr>
            <w:tr w:rsidR="006F4988" w:rsidRPr="00F77645" w14:paraId="32EDB47A" w14:textId="77777777" w:rsidTr="00E17DDD">
              <w:tc>
                <w:tcPr>
                  <w:tcW w:w="514" w:type="pct"/>
                  <w:tcBorders>
                    <w:top w:val="single" w:sz="4" w:space="0" w:color="auto"/>
                    <w:left w:val="single" w:sz="4" w:space="0" w:color="auto"/>
                    <w:bottom w:val="single" w:sz="4" w:space="0" w:color="auto"/>
                    <w:right w:val="single" w:sz="4" w:space="0" w:color="auto"/>
                  </w:tcBorders>
                </w:tcPr>
                <w:p w14:paraId="57D1535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14780A6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Abandonar vehículo en vía pública por más de 36 horas                                           </w:t>
                  </w:r>
                </w:p>
              </w:tc>
              <w:tc>
                <w:tcPr>
                  <w:tcW w:w="475" w:type="pct"/>
                  <w:tcBorders>
                    <w:top w:val="single" w:sz="4" w:space="0" w:color="auto"/>
                    <w:left w:val="single" w:sz="4" w:space="0" w:color="auto"/>
                    <w:bottom w:val="single" w:sz="4" w:space="0" w:color="auto"/>
                    <w:right w:val="single" w:sz="4" w:space="0" w:color="auto"/>
                  </w:tcBorders>
                </w:tcPr>
                <w:p w14:paraId="5C33CF4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AA4E4E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44F4E381" w14:textId="77777777" w:rsidTr="00E17DDD">
              <w:tc>
                <w:tcPr>
                  <w:tcW w:w="514" w:type="pct"/>
                  <w:tcBorders>
                    <w:top w:val="single" w:sz="4" w:space="0" w:color="auto"/>
                    <w:left w:val="single" w:sz="4" w:space="0" w:color="auto"/>
                    <w:bottom w:val="single" w:sz="4" w:space="0" w:color="auto"/>
                    <w:right w:val="single" w:sz="4" w:space="0" w:color="auto"/>
                  </w:tcBorders>
                </w:tcPr>
                <w:p w14:paraId="6431884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5B4520F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Abrir portezuela entorpeciendo circulación                                                                </w:t>
                  </w:r>
                </w:p>
              </w:tc>
              <w:tc>
                <w:tcPr>
                  <w:tcW w:w="475" w:type="pct"/>
                  <w:tcBorders>
                    <w:top w:val="single" w:sz="4" w:space="0" w:color="auto"/>
                    <w:left w:val="single" w:sz="4" w:space="0" w:color="auto"/>
                    <w:bottom w:val="single" w:sz="4" w:space="0" w:color="auto"/>
                    <w:right w:val="single" w:sz="4" w:space="0" w:color="auto"/>
                  </w:tcBorders>
                </w:tcPr>
                <w:p w14:paraId="060DBD0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818A81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74F4A84A" w14:textId="77777777" w:rsidTr="00E17DDD">
              <w:tc>
                <w:tcPr>
                  <w:tcW w:w="514" w:type="pct"/>
                  <w:tcBorders>
                    <w:top w:val="single" w:sz="4" w:space="0" w:color="auto"/>
                    <w:left w:val="single" w:sz="4" w:space="0" w:color="auto"/>
                    <w:bottom w:val="single" w:sz="4" w:space="0" w:color="auto"/>
                    <w:right w:val="single" w:sz="4" w:space="0" w:color="auto"/>
                  </w:tcBorders>
                </w:tcPr>
                <w:p w14:paraId="01C8965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073C769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Anunciar maniobras que no se ejecutan                                                                    </w:t>
                  </w:r>
                </w:p>
              </w:tc>
              <w:tc>
                <w:tcPr>
                  <w:tcW w:w="475" w:type="pct"/>
                  <w:tcBorders>
                    <w:top w:val="single" w:sz="4" w:space="0" w:color="auto"/>
                    <w:left w:val="single" w:sz="4" w:space="0" w:color="auto"/>
                    <w:bottom w:val="single" w:sz="4" w:space="0" w:color="auto"/>
                    <w:right w:val="single" w:sz="4" w:space="0" w:color="auto"/>
                  </w:tcBorders>
                </w:tcPr>
                <w:p w14:paraId="359DBF9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7FCCF58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B7A05FD" w14:textId="77777777" w:rsidTr="00E17DDD">
              <w:tc>
                <w:tcPr>
                  <w:tcW w:w="514" w:type="pct"/>
                  <w:tcBorders>
                    <w:top w:val="single" w:sz="4" w:space="0" w:color="auto"/>
                    <w:left w:val="single" w:sz="4" w:space="0" w:color="auto"/>
                    <w:bottom w:val="single" w:sz="4" w:space="0" w:color="auto"/>
                    <w:right w:val="single" w:sz="4" w:space="0" w:color="auto"/>
                  </w:tcBorders>
                </w:tcPr>
                <w:p w14:paraId="68E9142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50B6B39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Cambiar de carril sin previo aviso                                                                              </w:t>
                  </w:r>
                </w:p>
              </w:tc>
              <w:tc>
                <w:tcPr>
                  <w:tcW w:w="475" w:type="pct"/>
                  <w:tcBorders>
                    <w:top w:val="single" w:sz="4" w:space="0" w:color="auto"/>
                    <w:left w:val="single" w:sz="4" w:space="0" w:color="auto"/>
                    <w:bottom w:val="single" w:sz="4" w:space="0" w:color="auto"/>
                    <w:right w:val="single" w:sz="4" w:space="0" w:color="auto"/>
                  </w:tcBorders>
                </w:tcPr>
                <w:p w14:paraId="0C15AEF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6E6B35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03DBDACF" w14:textId="77777777" w:rsidTr="00E17DDD">
              <w:tc>
                <w:tcPr>
                  <w:tcW w:w="514" w:type="pct"/>
                  <w:tcBorders>
                    <w:top w:val="single" w:sz="4" w:space="0" w:color="auto"/>
                    <w:left w:val="single" w:sz="4" w:space="0" w:color="auto"/>
                    <w:bottom w:val="single" w:sz="4" w:space="0" w:color="auto"/>
                    <w:right w:val="single" w:sz="4" w:space="0" w:color="auto"/>
                  </w:tcBorders>
                </w:tcPr>
                <w:p w14:paraId="2344936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18D79DC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Cambiar intempestivamente de carril                                                                         </w:t>
                  </w:r>
                </w:p>
              </w:tc>
              <w:tc>
                <w:tcPr>
                  <w:tcW w:w="475" w:type="pct"/>
                  <w:tcBorders>
                    <w:top w:val="single" w:sz="4" w:space="0" w:color="auto"/>
                    <w:left w:val="single" w:sz="4" w:space="0" w:color="auto"/>
                    <w:bottom w:val="single" w:sz="4" w:space="0" w:color="auto"/>
                    <w:right w:val="single" w:sz="4" w:space="0" w:color="auto"/>
                  </w:tcBorders>
                </w:tcPr>
                <w:p w14:paraId="22CBA59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799C7FB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545C4D1B" w14:textId="77777777" w:rsidTr="00E17DDD">
              <w:tc>
                <w:tcPr>
                  <w:tcW w:w="514" w:type="pct"/>
                  <w:tcBorders>
                    <w:top w:val="single" w:sz="4" w:space="0" w:color="auto"/>
                    <w:left w:val="single" w:sz="4" w:space="0" w:color="auto"/>
                    <w:bottom w:val="single" w:sz="4" w:space="0" w:color="auto"/>
                    <w:right w:val="single" w:sz="4" w:space="0" w:color="auto"/>
                  </w:tcBorders>
                </w:tcPr>
                <w:p w14:paraId="2465F68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76AEEC1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Cargar combustible con motor en marcha, personas fumando o fuego encendido cerca del propio motor                                                                             </w:t>
                  </w:r>
                </w:p>
              </w:tc>
              <w:tc>
                <w:tcPr>
                  <w:tcW w:w="475" w:type="pct"/>
                  <w:tcBorders>
                    <w:top w:val="single" w:sz="4" w:space="0" w:color="auto"/>
                    <w:left w:val="single" w:sz="4" w:space="0" w:color="auto"/>
                    <w:bottom w:val="single" w:sz="4" w:space="0" w:color="auto"/>
                    <w:right w:val="single" w:sz="4" w:space="0" w:color="auto"/>
                  </w:tcBorders>
                </w:tcPr>
                <w:p w14:paraId="2FA3E26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D32791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3024966B" w14:textId="77777777" w:rsidTr="00E17DDD">
              <w:tc>
                <w:tcPr>
                  <w:tcW w:w="514" w:type="pct"/>
                  <w:tcBorders>
                    <w:top w:val="single" w:sz="4" w:space="0" w:color="auto"/>
                    <w:left w:val="single" w:sz="4" w:space="0" w:color="auto"/>
                    <w:bottom w:val="single" w:sz="4" w:space="0" w:color="auto"/>
                    <w:right w:val="single" w:sz="4" w:space="0" w:color="auto"/>
                  </w:tcBorders>
                </w:tcPr>
                <w:p w14:paraId="7406F84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4A6F6BB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más de 30 kilómetros en zonas escolares, parques infantiles y hospitales                                                                                                              </w:t>
                  </w:r>
                </w:p>
              </w:tc>
              <w:tc>
                <w:tcPr>
                  <w:tcW w:w="475" w:type="pct"/>
                  <w:tcBorders>
                    <w:top w:val="single" w:sz="4" w:space="0" w:color="auto"/>
                    <w:left w:val="single" w:sz="4" w:space="0" w:color="auto"/>
                    <w:bottom w:val="single" w:sz="4" w:space="0" w:color="auto"/>
                    <w:right w:val="single" w:sz="4" w:space="0" w:color="auto"/>
                  </w:tcBorders>
                </w:tcPr>
                <w:p w14:paraId="2F8561D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2B066A3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54F68610" w14:textId="77777777" w:rsidTr="00E17DDD">
              <w:tc>
                <w:tcPr>
                  <w:tcW w:w="514" w:type="pct"/>
                  <w:tcBorders>
                    <w:top w:val="single" w:sz="4" w:space="0" w:color="auto"/>
                    <w:left w:val="single" w:sz="4" w:space="0" w:color="auto"/>
                    <w:bottom w:val="single" w:sz="4" w:space="0" w:color="auto"/>
                    <w:right w:val="single" w:sz="4" w:space="0" w:color="auto"/>
                  </w:tcBorders>
                </w:tcPr>
                <w:p w14:paraId="06AB5EB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775C5B4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mayor velocidad de la permitida                                                               </w:t>
                  </w:r>
                </w:p>
              </w:tc>
              <w:tc>
                <w:tcPr>
                  <w:tcW w:w="475" w:type="pct"/>
                  <w:tcBorders>
                    <w:top w:val="single" w:sz="4" w:space="0" w:color="auto"/>
                    <w:left w:val="single" w:sz="4" w:space="0" w:color="auto"/>
                    <w:bottom w:val="single" w:sz="4" w:space="0" w:color="auto"/>
                    <w:right w:val="single" w:sz="4" w:space="0" w:color="auto"/>
                  </w:tcBorders>
                </w:tcPr>
                <w:p w14:paraId="2D26AEB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009D9D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15858D2B" w14:textId="77777777" w:rsidTr="00E17DDD">
              <w:tc>
                <w:tcPr>
                  <w:tcW w:w="514" w:type="pct"/>
                  <w:tcBorders>
                    <w:top w:val="single" w:sz="4" w:space="0" w:color="auto"/>
                    <w:left w:val="single" w:sz="4" w:space="0" w:color="auto"/>
                    <w:bottom w:val="single" w:sz="4" w:space="0" w:color="auto"/>
                    <w:right w:val="single" w:sz="4" w:space="0" w:color="auto"/>
                  </w:tcBorders>
                </w:tcPr>
                <w:p w14:paraId="1081EAC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9.</w:t>
                  </w:r>
                </w:p>
              </w:tc>
              <w:tc>
                <w:tcPr>
                  <w:tcW w:w="3445" w:type="pct"/>
                  <w:tcBorders>
                    <w:top w:val="single" w:sz="4" w:space="0" w:color="auto"/>
                    <w:left w:val="single" w:sz="4" w:space="0" w:color="auto"/>
                    <w:bottom w:val="single" w:sz="4" w:space="0" w:color="auto"/>
                    <w:right w:val="single" w:sz="4" w:space="0" w:color="auto"/>
                  </w:tcBorders>
                </w:tcPr>
                <w:p w14:paraId="6319B64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velocidad tan baja que se entorpezca el transito                                      </w:t>
                  </w:r>
                </w:p>
              </w:tc>
              <w:tc>
                <w:tcPr>
                  <w:tcW w:w="475" w:type="pct"/>
                  <w:tcBorders>
                    <w:top w:val="single" w:sz="4" w:space="0" w:color="auto"/>
                    <w:left w:val="single" w:sz="4" w:space="0" w:color="auto"/>
                    <w:bottom w:val="single" w:sz="4" w:space="0" w:color="auto"/>
                    <w:right w:val="single" w:sz="4" w:space="0" w:color="auto"/>
                  </w:tcBorders>
                </w:tcPr>
                <w:p w14:paraId="6C71B82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61B2702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343B2F7" w14:textId="77777777" w:rsidTr="00E17DDD">
              <w:tc>
                <w:tcPr>
                  <w:tcW w:w="514" w:type="pct"/>
                  <w:tcBorders>
                    <w:top w:val="single" w:sz="4" w:space="0" w:color="auto"/>
                    <w:left w:val="single" w:sz="4" w:space="0" w:color="auto"/>
                    <w:bottom w:val="single" w:sz="4" w:space="0" w:color="auto"/>
                    <w:right w:val="single" w:sz="4" w:space="0" w:color="auto"/>
                  </w:tcBorders>
                </w:tcPr>
                <w:p w14:paraId="3F856DE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7CD63B7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en isleta, banqueta o sus zonas de aproximación                                       </w:t>
                  </w:r>
                </w:p>
              </w:tc>
              <w:tc>
                <w:tcPr>
                  <w:tcW w:w="475" w:type="pct"/>
                  <w:tcBorders>
                    <w:top w:val="single" w:sz="4" w:space="0" w:color="auto"/>
                    <w:left w:val="single" w:sz="4" w:space="0" w:color="auto"/>
                    <w:bottom w:val="single" w:sz="4" w:space="0" w:color="auto"/>
                    <w:right w:val="single" w:sz="4" w:space="0" w:color="auto"/>
                  </w:tcBorders>
                </w:tcPr>
                <w:p w14:paraId="41B42A6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7CCB4D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1F1B8711" w14:textId="77777777" w:rsidTr="00E17DDD">
              <w:tc>
                <w:tcPr>
                  <w:tcW w:w="514" w:type="pct"/>
                  <w:tcBorders>
                    <w:top w:val="single" w:sz="4" w:space="0" w:color="auto"/>
                    <w:left w:val="single" w:sz="4" w:space="0" w:color="auto"/>
                    <w:bottom w:val="single" w:sz="4" w:space="0" w:color="auto"/>
                    <w:right w:val="single" w:sz="4" w:space="0" w:color="auto"/>
                  </w:tcBorders>
                </w:tcPr>
                <w:p w14:paraId="1735936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445" w:type="pct"/>
                  <w:tcBorders>
                    <w:top w:val="single" w:sz="4" w:space="0" w:color="auto"/>
                    <w:left w:val="single" w:sz="4" w:space="0" w:color="auto"/>
                    <w:bottom w:val="single" w:sz="4" w:space="0" w:color="auto"/>
                    <w:right w:val="single" w:sz="4" w:space="0" w:color="auto"/>
                  </w:tcBorders>
                </w:tcPr>
                <w:p w14:paraId="7D64E94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en reversa en vía de acceso controlado, interfiriendo el tránsito o por más de 20 metros                                                                                            </w:t>
                  </w:r>
                </w:p>
              </w:tc>
              <w:tc>
                <w:tcPr>
                  <w:tcW w:w="475" w:type="pct"/>
                  <w:tcBorders>
                    <w:top w:val="single" w:sz="4" w:space="0" w:color="auto"/>
                    <w:left w:val="single" w:sz="4" w:space="0" w:color="auto"/>
                    <w:bottom w:val="single" w:sz="4" w:space="0" w:color="auto"/>
                    <w:right w:val="single" w:sz="4" w:space="0" w:color="auto"/>
                  </w:tcBorders>
                </w:tcPr>
                <w:p w14:paraId="2356233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A92719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B432A3B" w14:textId="77777777" w:rsidTr="00E17DDD">
              <w:tc>
                <w:tcPr>
                  <w:tcW w:w="514" w:type="pct"/>
                  <w:tcBorders>
                    <w:top w:val="single" w:sz="4" w:space="0" w:color="auto"/>
                    <w:left w:val="single" w:sz="4" w:space="0" w:color="auto"/>
                    <w:bottom w:val="single" w:sz="4" w:space="0" w:color="auto"/>
                    <w:right w:val="single" w:sz="4" w:space="0" w:color="auto"/>
                  </w:tcBorders>
                </w:tcPr>
                <w:p w14:paraId="7E19644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2F28CE1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las puertas abiertas                                                                              </w:t>
                  </w:r>
                </w:p>
              </w:tc>
              <w:tc>
                <w:tcPr>
                  <w:tcW w:w="475" w:type="pct"/>
                  <w:tcBorders>
                    <w:top w:val="single" w:sz="4" w:space="0" w:color="auto"/>
                    <w:left w:val="single" w:sz="4" w:space="0" w:color="auto"/>
                    <w:bottom w:val="single" w:sz="4" w:space="0" w:color="auto"/>
                    <w:right w:val="single" w:sz="4" w:space="0" w:color="auto"/>
                  </w:tcBorders>
                </w:tcPr>
                <w:p w14:paraId="4B77EB9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2964E3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0DDB1AD0" w14:textId="77777777" w:rsidTr="00E17DDD">
              <w:tc>
                <w:tcPr>
                  <w:tcW w:w="514" w:type="pct"/>
                  <w:tcBorders>
                    <w:top w:val="single" w:sz="4" w:space="0" w:color="auto"/>
                    <w:left w:val="single" w:sz="4" w:space="0" w:color="auto"/>
                    <w:bottom w:val="single" w:sz="4" w:space="0" w:color="auto"/>
                    <w:right w:val="single" w:sz="4" w:space="0" w:color="auto"/>
                  </w:tcBorders>
                </w:tcPr>
                <w:p w14:paraId="0AB8179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445" w:type="pct"/>
                  <w:tcBorders>
                    <w:top w:val="single" w:sz="4" w:space="0" w:color="auto"/>
                    <w:left w:val="single" w:sz="4" w:space="0" w:color="auto"/>
                    <w:bottom w:val="single" w:sz="4" w:space="0" w:color="auto"/>
                    <w:right w:val="single" w:sz="4" w:space="0" w:color="auto"/>
                  </w:tcBorders>
                </w:tcPr>
                <w:p w14:paraId="536EB76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más personas del número autorizado en la tarjeta de circulación       </w:t>
                  </w:r>
                </w:p>
              </w:tc>
              <w:tc>
                <w:tcPr>
                  <w:tcW w:w="475" w:type="pct"/>
                  <w:tcBorders>
                    <w:top w:val="single" w:sz="4" w:space="0" w:color="auto"/>
                    <w:left w:val="single" w:sz="4" w:space="0" w:color="auto"/>
                    <w:bottom w:val="single" w:sz="4" w:space="0" w:color="auto"/>
                    <w:right w:val="single" w:sz="4" w:space="0" w:color="auto"/>
                  </w:tcBorders>
                </w:tcPr>
                <w:p w14:paraId="597DD9C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C199E4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104E106F" w14:textId="77777777" w:rsidTr="00E17DDD">
              <w:tc>
                <w:tcPr>
                  <w:tcW w:w="514" w:type="pct"/>
                  <w:tcBorders>
                    <w:top w:val="single" w:sz="4" w:space="0" w:color="auto"/>
                    <w:left w:val="single" w:sz="4" w:space="0" w:color="auto"/>
                    <w:bottom w:val="single" w:sz="4" w:space="0" w:color="auto"/>
                    <w:right w:val="single" w:sz="4" w:space="0" w:color="auto"/>
                  </w:tcBorders>
                </w:tcPr>
                <w:p w14:paraId="29A0566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0720B4F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placas demostradoras fuera de radio    </w:t>
                  </w:r>
                </w:p>
              </w:tc>
              <w:tc>
                <w:tcPr>
                  <w:tcW w:w="475" w:type="pct"/>
                  <w:tcBorders>
                    <w:top w:val="single" w:sz="4" w:space="0" w:color="auto"/>
                    <w:left w:val="single" w:sz="4" w:space="0" w:color="auto"/>
                    <w:bottom w:val="single" w:sz="4" w:space="0" w:color="auto"/>
                    <w:right w:val="single" w:sz="4" w:space="0" w:color="auto"/>
                  </w:tcBorders>
                </w:tcPr>
                <w:p w14:paraId="0CCC57D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16532F6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444358DD" w14:textId="77777777" w:rsidTr="00E17DDD">
              <w:trPr>
                <w:trHeight w:val="250"/>
              </w:trPr>
              <w:tc>
                <w:tcPr>
                  <w:tcW w:w="514" w:type="pct"/>
                  <w:tcBorders>
                    <w:top w:val="single" w:sz="4" w:space="0" w:color="auto"/>
                    <w:left w:val="single" w:sz="4" w:space="0" w:color="auto"/>
                    <w:bottom w:val="single" w:sz="4" w:space="0" w:color="auto"/>
                    <w:right w:val="single" w:sz="4" w:space="0" w:color="auto"/>
                  </w:tcBorders>
                </w:tcPr>
                <w:p w14:paraId="1DD9248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2E5B1D58" w14:textId="77777777" w:rsidR="006F4988" w:rsidRPr="00F77645" w:rsidRDefault="006F4988" w:rsidP="00A9621B">
                  <w:pPr>
                    <w:framePr w:hSpace="141" w:wrap="around" w:vAnchor="text" w:hAnchor="text" w:y="1"/>
                    <w:tabs>
                      <w:tab w:val="left" w:pos="3990"/>
                    </w:tabs>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decorativas</w:t>
                  </w:r>
                </w:p>
              </w:tc>
              <w:tc>
                <w:tcPr>
                  <w:tcW w:w="475" w:type="pct"/>
                  <w:tcBorders>
                    <w:top w:val="single" w:sz="4" w:space="0" w:color="auto"/>
                    <w:left w:val="single" w:sz="4" w:space="0" w:color="auto"/>
                    <w:bottom w:val="single" w:sz="4" w:space="0" w:color="auto"/>
                    <w:right w:val="single" w:sz="4" w:space="0" w:color="auto"/>
                  </w:tcBorders>
                </w:tcPr>
                <w:p w14:paraId="78818BB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1CD8CD2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34F43099" w14:textId="77777777" w:rsidTr="00E17DDD">
              <w:tc>
                <w:tcPr>
                  <w:tcW w:w="514" w:type="pct"/>
                  <w:tcBorders>
                    <w:top w:val="single" w:sz="4" w:space="0" w:color="auto"/>
                    <w:left w:val="single" w:sz="4" w:space="0" w:color="auto"/>
                    <w:bottom w:val="single" w:sz="4" w:space="0" w:color="auto"/>
                    <w:right w:val="single" w:sz="4" w:space="0" w:color="auto"/>
                  </w:tcBorders>
                </w:tcPr>
                <w:p w14:paraId="66B4EE4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445" w:type="pct"/>
                  <w:tcBorders>
                    <w:top w:val="single" w:sz="4" w:space="0" w:color="auto"/>
                    <w:left w:val="single" w:sz="4" w:space="0" w:color="auto"/>
                    <w:bottom w:val="single" w:sz="4" w:space="0" w:color="auto"/>
                    <w:right w:val="single" w:sz="4" w:space="0" w:color="auto"/>
                  </w:tcBorders>
                </w:tcPr>
                <w:p w14:paraId="4624F08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placas mal colocadas o ilegibles                                                   </w:t>
                  </w:r>
                </w:p>
              </w:tc>
              <w:tc>
                <w:tcPr>
                  <w:tcW w:w="475" w:type="pct"/>
                  <w:tcBorders>
                    <w:top w:val="single" w:sz="4" w:space="0" w:color="auto"/>
                    <w:left w:val="single" w:sz="4" w:space="0" w:color="auto"/>
                    <w:bottom w:val="single" w:sz="4" w:space="0" w:color="auto"/>
                    <w:right w:val="single" w:sz="4" w:space="0" w:color="auto"/>
                  </w:tcBorders>
                </w:tcPr>
                <w:p w14:paraId="122C5EB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B3B172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BF67C5C" w14:textId="77777777" w:rsidTr="00E17DDD">
              <w:tc>
                <w:tcPr>
                  <w:tcW w:w="514" w:type="pct"/>
                  <w:tcBorders>
                    <w:top w:val="single" w:sz="4" w:space="0" w:color="auto"/>
                    <w:left w:val="single" w:sz="4" w:space="0" w:color="auto"/>
                    <w:bottom w:val="single" w:sz="4" w:space="0" w:color="auto"/>
                    <w:right w:val="single" w:sz="4" w:space="0" w:color="auto"/>
                  </w:tcBorders>
                </w:tcPr>
                <w:p w14:paraId="16F939F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445" w:type="pct"/>
                  <w:tcBorders>
                    <w:top w:val="single" w:sz="4" w:space="0" w:color="auto"/>
                    <w:left w:val="single" w:sz="4" w:space="0" w:color="auto"/>
                    <w:bottom w:val="single" w:sz="4" w:space="0" w:color="auto"/>
                    <w:right w:val="single" w:sz="4" w:space="0" w:color="auto"/>
                  </w:tcBorders>
                </w:tcPr>
                <w:p w14:paraId="7231B78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vehículo de tracción animal en zona no autorizada                              </w:t>
                  </w:r>
                </w:p>
              </w:tc>
              <w:tc>
                <w:tcPr>
                  <w:tcW w:w="475" w:type="pct"/>
                  <w:tcBorders>
                    <w:top w:val="single" w:sz="4" w:space="0" w:color="auto"/>
                    <w:left w:val="single" w:sz="4" w:space="0" w:color="auto"/>
                    <w:bottom w:val="single" w:sz="4" w:space="0" w:color="auto"/>
                    <w:right w:val="single" w:sz="4" w:space="0" w:color="auto"/>
                  </w:tcBorders>
                </w:tcPr>
                <w:p w14:paraId="7859DCF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2A7E57A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406AFA2" w14:textId="77777777" w:rsidTr="00E17DDD">
              <w:tc>
                <w:tcPr>
                  <w:tcW w:w="514" w:type="pct"/>
                  <w:tcBorders>
                    <w:top w:val="single" w:sz="4" w:space="0" w:color="auto"/>
                    <w:left w:val="single" w:sz="4" w:space="0" w:color="auto"/>
                    <w:bottom w:val="single" w:sz="4" w:space="0" w:color="auto"/>
                    <w:right w:val="single" w:sz="4" w:space="0" w:color="auto"/>
                  </w:tcBorders>
                </w:tcPr>
                <w:p w14:paraId="4A0DC09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445" w:type="pct"/>
                  <w:tcBorders>
                    <w:top w:val="single" w:sz="4" w:space="0" w:color="auto"/>
                    <w:left w:val="single" w:sz="4" w:space="0" w:color="auto"/>
                    <w:bottom w:val="single" w:sz="4" w:space="0" w:color="auto"/>
                    <w:right w:val="single" w:sz="4" w:space="0" w:color="auto"/>
                  </w:tcBorders>
                </w:tcPr>
                <w:p w14:paraId="0CA1712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vehículos cuyo tránsito dañe el pavimento  </w:t>
                  </w:r>
                </w:p>
              </w:tc>
              <w:tc>
                <w:tcPr>
                  <w:tcW w:w="475" w:type="pct"/>
                  <w:tcBorders>
                    <w:top w:val="single" w:sz="4" w:space="0" w:color="auto"/>
                    <w:left w:val="single" w:sz="4" w:space="0" w:color="auto"/>
                    <w:bottom w:val="single" w:sz="4" w:space="0" w:color="auto"/>
                    <w:right w:val="single" w:sz="4" w:space="0" w:color="auto"/>
                  </w:tcBorders>
                </w:tcPr>
                <w:p w14:paraId="287E2C3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66" w:type="pct"/>
                  <w:tcBorders>
                    <w:top w:val="single" w:sz="4" w:space="0" w:color="auto"/>
                    <w:left w:val="single" w:sz="4" w:space="0" w:color="auto"/>
                    <w:bottom w:val="single" w:sz="4" w:space="0" w:color="auto"/>
                    <w:right w:val="single" w:sz="4" w:space="0" w:color="auto"/>
                  </w:tcBorders>
                </w:tcPr>
                <w:p w14:paraId="0B735EC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37533236" w14:textId="77777777" w:rsidTr="00E17DDD">
              <w:tc>
                <w:tcPr>
                  <w:tcW w:w="514" w:type="pct"/>
                  <w:tcBorders>
                    <w:top w:val="single" w:sz="4" w:space="0" w:color="auto"/>
                    <w:left w:val="single" w:sz="4" w:space="0" w:color="auto"/>
                    <w:bottom w:val="single" w:sz="4" w:space="0" w:color="auto"/>
                    <w:right w:val="single" w:sz="4" w:space="0" w:color="auto"/>
                  </w:tcBorders>
                </w:tcPr>
                <w:p w14:paraId="6F8CC96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445" w:type="pct"/>
                  <w:tcBorders>
                    <w:top w:val="single" w:sz="4" w:space="0" w:color="auto"/>
                    <w:left w:val="single" w:sz="4" w:space="0" w:color="auto"/>
                    <w:bottom w:val="single" w:sz="4" w:space="0" w:color="auto"/>
                    <w:right w:val="single" w:sz="4" w:space="0" w:color="auto"/>
                  </w:tcBorders>
                </w:tcPr>
                <w:p w14:paraId="0717F97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sin luz en la noche o sin visibilidad                                                              </w:t>
                  </w:r>
                </w:p>
              </w:tc>
              <w:tc>
                <w:tcPr>
                  <w:tcW w:w="475" w:type="pct"/>
                  <w:tcBorders>
                    <w:top w:val="single" w:sz="4" w:space="0" w:color="auto"/>
                    <w:left w:val="single" w:sz="4" w:space="0" w:color="auto"/>
                    <w:bottom w:val="single" w:sz="4" w:space="0" w:color="auto"/>
                    <w:right w:val="single" w:sz="4" w:space="0" w:color="auto"/>
                  </w:tcBorders>
                </w:tcPr>
                <w:p w14:paraId="3DCA442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13A4E0D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35DBCBF9" w14:textId="77777777" w:rsidTr="00E17DDD">
              <w:tc>
                <w:tcPr>
                  <w:tcW w:w="514" w:type="pct"/>
                  <w:tcBorders>
                    <w:top w:val="single" w:sz="4" w:space="0" w:color="auto"/>
                    <w:left w:val="single" w:sz="4" w:space="0" w:color="auto"/>
                    <w:bottom w:val="single" w:sz="4" w:space="0" w:color="auto"/>
                    <w:right w:val="single" w:sz="4" w:space="0" w:color="auto"/>
                  </w:tcBorders>
                </w:tcPr>
                <w:p w14:paraId="0DBA16B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445" w:type="pct"/>
                  <w:tcBorders>
                    <w:top w:val="single" w:sz="4" w:space="0" w:color="auto"/>
                    <w:left w:val="single" w:sz="4" w:space="0" w:color="auto"/>
                    <w:bottom w:val="single" w:sz="4" w:space="0" w:color="auto"/>
                    <w:right w:val="single" w:sz="4" w:space="0" w:color="auto"/>
                  </w:tcBorders>
                </w:tcPr>
                <w:p w14:paraId="3707115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sin placas o con una sola placa                                                                   </w:t>
                  </w:r>
                </w:p>
              </w:tc>
              <w:tc>
                <w:tcPr>
                  <w:tcW w:w="475" w:type="pct"/>
                  <w:tcBorders>
                    <w:top w:val="single" w:sz="4" w:space="0" w:color="auto"/>
                    <w:left w:val="single" w:sz="4" w:space="0" w:color="auto"/>
                    <w:bottom w:val="single" w:sz="4" w:space="0" w:color="auto"/>
                    <w:right w:val="single" w:sz="4" w:space="0" w:color="auto"/>
                  </w:tcBorders>
                </w:tcPr>
                <w:p w14:paraId="25306DA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66" w:type="pct"/>
                  <w:tcBorders>
                    <w:top w:val="single" w:sz="4" w:space="0" w:color="auto"/>
                    <w:left w:val="single" w:sz="4" w:space="0" w:color="auto"/>
                    <w:bottom w:val="single" w:sz="4" w:space="0" w:color="auto"/>
                    <w:right w:val="single" w:sz="4" w:space="0" w:color="auto"/>
                  </w:tcBorders>
                </w:tcPr>
                <w:p w14:paraId="4DEA701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61FDC2B9" w14:textId="77777777" w:rsidTr="00E17DDD">
              <w:tc>
                <w:tcPr>
                  <w:tcW w:w="514" w:type="pct"/>
                  <w:tcBorders>
                    <w:top w:val="single" w:sz="4" w:space="0" w:color="auto"/>
                    <w:left w:val="single" w:sz="4" w:space="0" w:color="auto"/>
                    <w:bottom w:val="single" w:sz="4" w:space="0" w:color="auto"/>
                    <w:right w:val="single" w:sz="4" w:space="0" w:color="auto"/>
                  </w:tcBorders>
                </w:tcPr>
                <w:p w14:paraId="4C2CD53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445" w:type="pct"/>
                  <w:tcBorders>
                    <w:top w:val="single" w:sz="4" w:space="0" w:color="auto"/>
                    <w:left w:val="single" w:sz="4" w:space="0" w:color="auto"/>
                    <w:bottom w:val="single" w:sz="4" w:space="0" w:color="auto"/>
                    <w:right w:val="single" w:sz="4" w:space="0" w:color="auto"/>
                  </w:tcBorders>
                </w:tcPr>
                <w:p w14:paraId="6EFC7CF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sobre espacio divisorio de vía                                                                      </w:t>
                  </w:r>
                </w:p>
              </w:tc>
              <w:tc>
                <w:tcPr>
                  <w:tcW w:w="475" w:type="pct"/>
                  <w:tcBorders>
                    <w:top w:val="single" w:sz="4" w:space="0" w:color="auto"/>
                    <w:left w:val="single" w:sz="4" w:space="0" w:color="auto"/>
                    <w:bottom w:val="single" w:sz="4" w:space="0" w:color="auto"/>
                    <w:right w:val="single" w:sz="4" w:space="0" w:color="auto"/>
                  </w:tcBorders>
                </w:tcPr>
                <w:p w14:paraId="6751FAD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4F1133D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6D00F87" w14:textId="77777777" w:rsidTr="00E17DDD">
              <w:tc>
                <w:tcPr>
                  <w:tcW w:w="514" w:type="pct"/>
                  <w:tcBorders>
                    <w:top w:val="single" w:sz="4" w:space="0" w:color="auto"/>
                    <w:left w:val="single" w:sz="4" w:space="0" w:color="auto"/>
                    <w:bottom w:val="single" w:sz="4" w:space="0" w:color="auto"/>
                    <w:right w:val="single" w:sz="4" w:space="0" w:color="auto"/>
                  </w:tcBorders>
                </w:tcPr>
                <w:p w14:paraId="5F241F5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445" w:type="pct"/>
                  <w:tcBorders>
                    <w:top w:val="single" w:sz="4" w:space="0" w:color="auto"/>
                    <w:left w:val="single" w:sz="4" w:space="0" w:color="auto"/>
                    <w:bottom w:val="single" w:sz="4" w:space="0" w:color="auto"/>
                    <w:right w:val="single" w:sz="4" w:space="0" w:color="auto"/>
                  </w:tcBorders>
                </w:tcPr>
                <w:p w14:paraId="07D2B77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sobre las rayas longitudinales                                                                      </w:t>
                  </w:r>
                </w:p>
              </w:tc>
              <w:tc>
                <w:tcPr>
                  <w:tcW w:w="475" w:type="pct"/>
                  <w:tcBorders>
                    <w:top w:val="single" w:sz="4" w:space="0" w:color="auto"/>
                    <w:left w:val="single" w:sz="4" w:space="0" w:color="auto"/>
                    <w:bottom w:val="single" w:sz="4" w:space="0" w:color="auto"/>
                    <w:right w:val="single" w:sz="4" w:space="0" w:color="auto"/>
                  </w:tcBorders>
                </w:tcPr>
                <w:p w14:paraId="39D5949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1B34E4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3C7AB789" w14:textId="77777777" w:rsidTr="00E17DDD">
              <w:tc>
                <w:tcPr>
                  <w:tcW w:w="514" w:type="pct"/>
                  <w:tcBorders>
                    <w:top w:val="single" w:sz="4" w:space="0" w:color="auto"/>
                    <w:left w:val="single" w:sz="4" w:space="0" w:color="auto"/>
                    <w:bottom w:val="single" w:sz="4" w:space="0" w:color="auto"/>
                    <w:right w:val="single" w:sz="4" w:space="0" w:color="auto"/>
                  </w:tcBorders>
                </w:tcPr>
                <w:p w14:paraId="56F09E4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445" w:type="pct"/>
                  <w:tcBorders>
                    <w:top w:val="single" w:sz="4" w:space="0" w:color="auto"/>
                    <w:left w:val="single" w:sz="4" w:space="0" w:color="auto"/>
                    <w:bottom w:val="single" w:sz="4" w:space="0" w:color="auto"/>
                    <w:right w:val="single" w:sz="4" w:space="0" w:color="auto"/>
                  </w:tcBorders>
                </w:tcPr>
                <w:p w14:paraId="67F5341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por la izquierda, cuando conforme a este reglamento, no esté permitido   </w:t>
                  </w:r>
                </w:p>
              </w:tc>
              <w:tc>
                <w:tcPr>
                  <w:tcW w:w="475" w:type="pct"/>
                  <w:tcBorders>
                    <w:top w:val="single" w:sz="4" w:space="0" w:color="auto"/>
                    <w:left w:val="single" w:sz="4" w:space="0" w:color="auto"/>
                    <w:bottom w:val="single" w:sz="4" w:space="0" w:color="auto"/>
                    <w:right w:val="single" w:sz="4" w:space="0" w:color="auto"/>
                  </w:tcBorders>
                </w:tcPr>
                <w:p w14:paraId="44DCC4A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64701FA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62CB02C" w14:textId="77777777" w:rsidTr="00E17DDD">
              <w:tc>
                <w:tcPr>
                  <w:tcW w:w="514" w:type="pct"/>
                  <w:tcBorders>
                    <w:top w:val="single" w:sz="4" w:space="0" w:color="auto"/>
                    <w:left w:val="single" w:sz="4" w:space="0" w:color="auto"/>
                    <w:bottom w:val="single" w:sz="4" w:space="0" w:color="auto"/>
                    <w:right w:val="single" w:sz="4" w:space="0" w:color="auto"/>
                  </w:tcBorders>
                </w:tcPr>
                <w:p w14:paraId="4ADFDE4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445" w:type="pct"/>
                  <w:tcBorders>
                    <w:top w:val="single" w:sz="4" w:space="0" w:color="auto"/>
                    <w:left w:val="single" w:sz="4" w:space="0" w:color="auto"/>
                    <w:bottom w:val="single" w:sz="4" w:space="0" w:color="auto"/>
                    <w:right w:val="single" w:sz="4" w:space="0" w:color="auto"/>
                  </w:tcBorders>
                </w:tcPr>
                <w:p w14:paraId="095E5B8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en zona de seguridad de peatones                                                            </w:t>
                  </w:r>
                </w:p>
              </w:tc>
              <w:tc>
                <w:tcPr>
                  <w:tcW w:w="475" w:type="pct"/>
                  <w:tcBorders>
                    <w:top w:val="single" w:sz="4" w:space="0" w:color="auto"/>
                    <w:left w:val="single" w:sz="4" w:space="0" w:color="auto"/>
                    <w:bottom w:val="single" w:sz="4" w:space="0" w:color="auto"/>
                    <w:right w:val="single" w:sz="4" w:space="0" w:color="auto"/>
                  </w:tcBorders>
                </w:tcPr>
                <w:p w14:paraId="03E908F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1E094F1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9013F4E" w14:textId="77777777" w:rsidTr="00E17DDD">
              <w:tc>
                <w:tcPr>
                  <w:tcW w:w="514" w:type="pct"/>
                  <w:tcBorders>
                    <w:top w:val="single" w:sz="4" w:space="0" w:color="auto"/>
                    <w:left w:val="single" w:sz="4" w:space="0" w:color="auto"/>
                    <w:bottom w:val="single" w:sz="4" w:space="0" w:color="auto"/>
                    <w:right w:val="single" w:sz="4" w:space="0" w:color="auto"/>
                  </w:tcBorders>
                </w:tcPr>
                <w:p w14:paraId="5B6F815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25.</w:t>
                  </w:r>
                </w:p>
              </w:tc>
              <w:tc>
                <w:tcPr>
                  <w:tcW w:w="3445" w:type="pct"/>
                  <w:tcBorders>
                    <w:top w:val="single" w:sz="4" w:space="0" w:color="auto"/>
                    <w:left w:val="single" w:sz="4" w:space="0" w:color="auto"/>
                    <w:bottom w:val="single" w:sz="4" w:space="0" w:color="auto"/>
                    <w:right w:val="single" w:sz="4" w:space="0" w:color="auto"/>
                  </w:tcBorders>
                </w:tcPr>
                <w:p w14:paraId="5FC2D6E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Emplear incorrectamente las luces                                                                            </w:t>
                  </w:r>
                </w:p>
              </w:tc>
              <w:tc>
                <w:tcPr>
                  <w:tcW w:w="475" w:type="pct"/>
                  <w:tcBorders>
                    <w:top w:val="single" w:sz="4" w:space="0" w:color="auto"/>
                    <w:left w:val="single" w:sz="4" w:space="0" w:color="auto"/>
                    <w:bottom w:val="single" w:sz="4" w:space="0" w:color="auto"/>
                    <w:right w:val="single" w:sz="4" w:space="0" w:color="auto"/>
                  </w:tcBorders>
                </w:tcPr>
                <w:p w14:paraId="50BA468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152FE21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57EE5880" w14:textId="77777777" w:rsidTr="00E17DDD">
              <w:tc>
                <w:tcPr>
                  <w:tcW w:w="514" w:type="pct"/>
                  <w:tcBorders>
                    <w:top w:val="single" w:sz="4" w:space="0" w:color="auto"/>
                    <w:left w:val="single" w:sz="4" w:space="0" w:color="auto"/>
                    <w:bottom w:val="single" w:sz="4" w:space="0" w:color="auto"/>
                    <w:right w:val="single" w:sz="4" w:space="0" w:color="auto"/>
                  </w:tcBorders>
                </w:tcPr>
                <w:p w14:paraId="6FE680F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26.</w:t>
                  </w:r>
                </w:p>
              </w:tc>
              <w:tc>
                <w:tcPr>
                  <w:tcW w:w="3445" w:type="pct"/>
                  <w:tcBorders>
                    <w:top w:val="single" w:sz="4" w:space="0" w:color="auto"/>
                    <w:left w:val="single" w:sz="4" w:space="0" w:color="auto"/>
                    <w:bottom w:val="single" w:sz="4" w:space="0" w:color="auto"/>
                    <w:right w:val="single" w:sz="4" w:space="0" w:color="auto"/>
                  </w:tcBorders>
                </w:tcPr>
                <w:p w14:paraId="78EE06E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Entablar competencia de velocidad                                                                           </w:t>
                  </w:r>
                </w:p>
              </w:tc>
              <w:tc>
                <w:tcPr>
                  <w:tcW w:w="475" w:type="pct"/>
                  <w:tcBorders>
                    <w:top w:val="single" w:sz="4" w:space="0" w:color="auto"/>
                    <w:left w:val="single" w:sz="4" w:space="0" w:color="auto"/>
                    <w:bottom w:val="single" w:sz="4" w:space="0" w:color="auto"/>
                    <w:right w:val="single" w:sz="4" w:space="0" w:color="auto"/>
                  </w:tcBorders>
                </w:tcPr>
                <w:p w14:paraId="5E8AB17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66" w:type="pct"/>
                  <w:tcBorders>
                    <w:top w:val="single" w:sz="4" w:space="0" w:color="auto"/>
                    <w:left w:val="single" w:sz="4" w:space="0" w:color="auto"/>
                    <w:bottom w:val="single" w:sz="4" w:space="0" w:color="auto"/>
                    <w:right w:val="single" w:sz="4" w:space="0" w:color="auto"/>
                  </w:tcBorders>
                </w:tcPr>
                <w:p w14:paraId="09C7FAD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4602534F" w14:textId="77777777" w:rsidTr="00E17DDD">
              <w:tc>
                <w:tcPr>
                  <w:tcW w:w="514" w:type="pct"/>
                  <w:tcBorders>
                    <w:top w:val="single" w:sz="4" w:space="0" w:color="auto"/>
                    <w:left w:val="single" w:sz="4" w:space="0" w:color="auto"/>
                    <w:bottom w:val="single" w:sz="4" w:space="0" w:color="auto"/>
                    <w:right w:val="single" w:sz="4" w:space="0" w:color="auto"/>
                  </w:tcBorders>
                </w:tcPr>
                <w:p w14:paraId="6DC61D4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27.</w:t>
                  </w:r>
                </w:p>
              </w:tc>
              <w:tc>
                <w:tcPr>
                  <w:tcW w:w="3445" w:type="pct"/>
                  <w:tcBorders>
                    <w:top w:val="single" w:sz="4" w:space="0" w:color="auto"/>
                    <w:left w:val="single" w:sz="4" w:space="0" w:color="auto"/>
                    <w:bottom w:val="single" w:sz="4" w:space="0" w:color="auto"/>
                    <w:right w:val="single" w:sz="4" w:space="0" w:color="auto"/>
                  </w:tcBorders>
                </w:tcPr>
                <w:p w14:paraId="645D695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Ingerir bebidas embriagantes al conducir                                                                  </w:t>
                  </w:r>
                </w:p>
              </w:tc>
              <w:tc>
                <w:tcPr>
                  <w:tcW w:w="475" w:type="pct"/>
                  <w:tcBorders>
                    <w:top w:val="single" w:sz="4" w:space="0" w:color="auto"/>
                    <w:left w:val="single" w:sz="4" w:space="0" w:color="auto"/>
                    <w:bottom w:val="single" w:sz="4" w:space="0" w:color="auto"/>
                    <w:right w:val="single" w:sz="4" w:space="0" w:color="auto"/>
                  </w:tcBorders>
                </w:tcPr>
                <w:p w14:paraId="6E9FB5F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66" w:type="pct"/>
                  <w:tcBorders>
                    <w:top w:val="single" w:sz="4" w:space="0" w:color="auto"/>
                    <w:left w:val="single" w:sz="4" w:space="0" w:color="auto"/>
                    <w:bottom w:val="single" w:sz="4" w:space="0" w:color="auto"/>
                    <w:right w:val="single" w:sz="4" w:space="0" w:color="auto"/>
                  </w:tcBorders>
                </w:tcPr>
                <w:p w14:paraId="0015239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76750161" w14:textId="77777777" w:rsidTr="00E17DDD">
              <w:tc>
                <w:tcPr>
                  <w:tcW w:w="514" w:type="pct"/>
                  <w:tcBorders>
                    <w:top w:val="single" w:sz="4" w:space="0" w:color="auto"/>
                    <w:left w:val="single" w:sz="4" w:space="0" w:color="auto"/>
                    <w:bottom w:val="single" w:sz="4" w:space="0" w:color="auto"/>
                    <w:right w:val="single" w:sz="4" w:space="0" w:color="auto"/>
                  </w:tcBorders>
                </w:tcPr>
                <w:p w14:paraId="6242CB2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28.</w:t>
                  </w:r>
                </w:p>
              </w:tc>
              <w:tc>
                <w:tcPr>
                  <w:tcW w:w="3445" w:type="pct"/>
                  <w:tcBorders>
                    <w:top w:val="single" w:sz="4" w:space="0" w:color="auto"/>
                    <w:left w:val="single" w:sz="4" w:space="0" w:color="auto"/>
                    <w:bottom w:val="single" w:sz="4" w:space="0" w:color="auto"/>
                    <w:right w:val="single" w:sz="4" w:space="0" w:color="auto"/>
                  </w:tcBorders>
                </w:tcPr>
                <w:p w14:paraId="37795DC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Invadir u obstruir vías publicas                                                                                  </w:t>
                  </w:r>
                </w:p>
              </w:tc>
              <w:tc>
                <w:tcPr>
                  <w:tcW w:w="475" w:type="pct"/>
                  <w:tcBorders>
                    <w:top w:val="single" w:sz="4" w:space="0" w:color="auto"/>
                    <w:left w:val="single" w:sz="4" w:space="0" w:color="auto"/>
                    <w:bottom w:val="single" w:sz="4" w:space="0" w:color="auto"/>
                    <w:right w:val="single" w:sz="4" w:space="0" w:color="auto"/>
                  </w:tcBorders>
                </w:tcPr>
                <w:p w14:paraId="460F92B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E7CD7F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3948E052" w14:textId="77777777" w:rsidTr="00E17DDD">
              <w:trPr>
                <w:trHeight w:val="57"/>
              </w:trPr>
              <w:tc>
                <w:tcPr>
                  <w:tcW w:w="514" w:type="pct"/>
                  <w:tcBorders>
                    <w:top w:val="single" w:sz="4" w:space="0" w:color="auto"/>
                    <w:left w:val="single" w:sz="4" w:space="0" w:color="auto"/>
                    <w:bottom w:val="single" w:sz="4" w:space="0" w:color="auto"/>
                    <w:right w:val="single" w:sz="4" w:space="0" w:color="auto"/>
                  </w:tcBorders>
                </w:tcPr>
                <w:p w14:paraId="01C2D55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29.</w:t>
                  </w:r>
                </w:p>
              </w:tc>
              <w:tc>
                <w:tcPr>
                  <w:tcW w:w="3445" w:type="pct"/>
                  <w:tcBorders>
                    <w:top w:val="single" w:sz="4" w:space="0" w:color="auto"/>
                    <w:left w:val="single" w:sz="4" w:space="0" w:color="auto"/>
                    <w:bottom w:val="single" w:sz="4" w:space="0" w:color="auto"/>
                    <w:right w:val="single" w:sz="4" w:space="0" w:color="auto"/>
                  </w:tcBorders>
                </w:tcPr>
                <w:p w14:paraId="2A7FEC4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colocar dispositivo reflejante en caso de accidente o descompostura                 </w:t>
                  </w:r>
                </w:p>
              </w:tc>
              <w:tc>
                <w:tcPr>
                  <w:tcW w:w="475" w:type="pct"/>
                  <w:tcBorders>
                    <w:top w:val="single" w:sz="4" w:space="0" w:color="auto"/>
                    <w:left w:val="single" w:sz="4" w:space="0" w:color="auto"/>
                    <w:bottom w:val="single" w:sz="4" w:space="0" w:color="auto"/>
                    <w:right w:val="single" w:sz="4" w:space="0" w:color="auto"/>
                  </w:tcBorders>
                </w:tcPr>
                <w:p w14:paraId="0898796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66" w:type="pct"/>
                  <w:tcBorders>
                    <w:top w:val="single" w:sz="4" w:space="0" w:color="auto"/>
                    <w:left w:val="single" w:sz="4" w:space="0" w:color="auto"/>
                    <w:bottom w:val="single" w:sz="4" w:space="0" w:color="auto"/>
                    <w:right w:val="single" w:sz="4" w:space="0" w:color="auto"/>
                  </w:tcBorders>
                </w:tcPr>
                <w:p w14:paraId="5C76167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6A342AAC" w14:textId="77777777" w:rsidTr="00E17DDD">
              <w:tc>
                <w:tcPr>
                  <w:tcW w:w="514" w:type="pct"/>
                  <w:tcBorders>
                    <w:top w:val="single" w:sz="4" w:space="0" w:color="auto"/>
                    <w:left w:val="single" w:sz="4" w:space="0" w:color="auto"/>
                    <w:bottom w:val="single" w:sz="4" w:space="0" w:color="auto"/>
                    <w:right w:val="single" w:sz="4" w:space="0" w:color="auto"/>
                  </w:tcBorders>
                </w:tcPr>
                <w:p w14:paraId="3BD284C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30.</w:t>
                  </w:r>
                </w:p>
              </w:tc>
              <w:tc>
                <w:tcPr>
                  <w:tcW w:w="3445" w:type="pct"/>
                  <w:tcBorders>
                    <w:top w:val="single" w:sz="4" w:space="0" w:color="auto"/>
                    <w:left w:val="single" w:sz="4" w:space="0" w:color="auto"/>
                    <w:bottom w:val="single" w:sz="4" w:space="0" w:color="auto"/>
                    <w:right w:val="single" w:sz="4" w:space="0" w:color="auto"/>
                  </w:tcBorders>
                </w:tcPr>
                <w:p w14:paraId="163BA73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hacer alto con tren a 500 metros                                                                          </w:t>
                  </w:r>
                </w:p>
              </w:tc>
              <w:tc>
                <w:tcPr>
                  <w:tcW w:w="475" w:type="pct"/>
                  <w:tcBorders>
                    <w:top w:val="single" w:sz="4" w:space="0" w:color="auto"/>
                    <w:left w:val="single" w:sz="4" w:space="0" w:color="auto"/>
                    <w:bottom w:val="single" w:sz="4" w:space="0" w:color="auto"/>
                    <w:right w:val="single" w:sz="4" w:space="0" w:color="auto"/>
                  </w:tcBorders>
                </w:tcPr>
                <w:p w14:paraId="098AF7A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34B48C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359F0D4B" w14:textId="77777777" w:rsidTr="00E17DDD">
              <w:tc>
                <w:tcPr>
                  <w:tcW w:w="514" w:type="pct"/>
                  <w:tcBorders>
                    <w:top w:val="single" w:sz="4" w:space="0" w:color="auto"/>
                    <w:left w:val="single" w:sz="4" w:space="0" w:color="auto"/>
                    <w:bottom w:val="single" w:sz="4" w:space="0" w:color="auto"/>
                    <w:right w:val="single" w:sz="4" w:space="0" w:color="auto"/>
                  </w:tcBorders>
                </w:tcPr>
                <w:p w14:paraId="6E55F8A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31.</w:t>
                  </w:r>
                </w:p>
              </w:tc>
              <w:tc>
                <w:tcPr>
                  <w:tcW w:w="3445" w:type="pct"/>
                  <w:tcBorders>
                    <w:top w:val="single" w:sz="4" w:space="0" w:color="auto"/>
                    <w:left w:val="single" w:sz="4" w:space="0" w:color="auto"/>
                    <w:bottom w:val="single" w:sz="4" w:space="0" w:color="auto"/>
                    <w:right w:val="single" w:sz="4" w:space="0" w:color="auto"/>
                  </w:tcBorders>
                </w:tcPr>
                <w:p w14:paraId="7330F54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hacer alto en cruce de vía férrea                                                                          </w:t>
                  </w:r>
                </w:p>
              </w:tc>
              <w:tc>
                <w:tcPr>
                  <w:tcW w:w="475" w:type="pct"/>
                  <w:tcBorders>
                    <w:top w:val="single" w:sz="4" w:space="0" w:color="auto"/>
                    <w:left w:val="single" w:sz="4" w:space="0" w:color="auto"/>
                    <w:bottom w:val="single" w:sz="4" w:space="0" w:color="auto"/>
                    <w:right w:val="single" w:sz="4" w:space="0" w:color="auto"/>
                  </w:tcBorders>
                </w:tcPr>
                <w:p w14:paraId="383ECA7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5BE9DBB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3830E508" w14:textId="77777777" w:rsidTr="00E17DDD">
              <w:tc>
                <w:tcPr>
                  <w:tcW w:w="514" w:type="pct"/>
                  <w:tcBorders>
                    <w:top w:val="single" w:sz="4" w:space="0" w:color="auto"/>
                    <w:left w:val="single" w:sz="4" w:space="0" w:color="auto"/>
                    <w:bottom w:val="single" w:sz="4" w:space="0" w:color="auto"/>
                    <w:right w:val="single" w:sz="4" w:space="0" w:color="auto"/>
                  </w:tcBorders>
                </w:tcPr>
                <w:p w14:paraId="31CDBBD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32.</w:t>
                  </w:r>
                </w:p>
              </w:tc>
              <w:tc>
                <w:tcPr>
                  <w:tcW w:w="3445" w:type="pct"/>
                  <w:tcBorders>
                    <w:top w:val="single" w:sz="4" w:space="0" w:color="auto"/>
                    <w:left w:val="single" w:sz="4" w:space="0" w:color="auto"/>
                    <w:bottom w:val="single" w:sz="4" w:space="0" w:color="auto"/>
                    <w:right w:val="single" w:sz="4" w:space="0" w:color="auto"/>
                  </w:tcBorders>
                </w:tcPr>
                <w:p w14:paraId="3CAC909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Obstruir una intersección por avance imprudente                                                     </w:t>
                  </w:r>
                </w:p>
              </w:tc>
              <w:tc>
                <w:tcPr>
                  <w:tcW w:w="475" w:type="pct"/>
                  <w:tcBorders>
                    <w:top w:val="single" w:sz="4" w:space="0" w:color="auto"/>
                    <w:left w:val="single" w:sz="4" w:space="0" w:color="auto"/>
                    <w:bottom w:val="single" w:sz="4" w:space="0" w:color="auto"/>
                    <w:right w:val="single" w:sz="4" w:space="0" w:color="auto"/>
                  </w:tcBorders>
                </w:tcPr>
                <w:p w14:paraId="43337DA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2968E54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48CA570F" w14:textId="77777777" w:rsidTr="00E17DDD">
              <w:tc>
                <w:tcPr>
                  <w:tcW w:w="514" w:type="pct"/>
                  <w:tcBorders>
                    <w:top w:val="single" w:sz="4" w:space="0" w:color="auto"/>
                    <w:left w:val="single" w:sz="4" w:space="0" w:color="auto"/>
                    <w:bottom w:val="single" w:sz="4" w:space="0" w:color="auto"/>
                    <w:right w:val="single" w:sz="4" w:space="0" w:color="auto"/>
                  </w:tcBorders>
                </w:tcPr>
                <w:p w14:paraId="46CF30A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33.</w:t>
                  </w:r>
                </w:p>
              </w:tc>
              <w:tc>
                <w:tcPr>
                  <w:tcW w:w="3445" w:type="pct"/>
                  <w:tcBorders>
                    <w:top w:val="single" w:sz="4" w:space="0" w:color="auto"/>
                    <w:left w:val="single" w:sz="4" w:space="0" w:color="auto"/>
                    <w:bottom w:val="single" w:sz="4" w:space="0" w:color="auto"/>
                    <w:right w:val="single" w:sz="4" w:space="0" w:color="auto"/>
                  </w:tcBorders>
                </w:tcPr>
                <w:p w14:paraId="158990B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Usar indebidamente las bocinas                                                                                </w:t>
                  </w:r>
                </w:p>
              </w:tc>
              <w:tc>
                <w:tcPr>
                  <w:tcW w:w="475" w:type="pct"/>
                  <w:tcBorders>
                    <w:top w:val="single" w:sz="4" w:space="0" w:color="auto"/>
                    <w:left w:val="single" w:sz="4" w:space="0" w:color="auto"/>
                    <w:bottom w:val="single" w:sz="4" w:space="0" w:color="auto"/>
                    <w:right w:val="single" w:sz="4" w:space="0" w:color="auto"/>
                  </w:tcBorders>
                </w:tcPr>
                <w:p w14:paraId="5980A7F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66" w:type="pct"/>
                  <w:tcBorders>
                    <w:top w:val="single" w:sz="4" w:space="0" w:color="auto"/>
                    <w:left w:val="single" w:sz="4" w:space="0" w:color="auto"/>
                    <w:bottom w:val="single" w:sz="4" w:space="0" w:color="auto"/>
                    <w:right w:val="single" w:sz="4" w:space="0" w:color="auto"/>
                  </w:tcBorders>
                </w:tcPr>
                <w:p w14:paraId="37B8D4D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482D1BBE" w14:textId="77777777" w:rsidTr="00E17DDD">
              <w:tc>
                <w:tcPr>
                  <w:tcW w:w="514" w:type="pct"/>
                  <w:tcBorders>
                    <w:top w:val="single" w:sz="4" w:space="0" w:color="auto"/>
                    <w:left w:val="single" w:sz="4" w:space="0" w:color="auto"/>
                    <w:bottom w:val="single" w:sz="4" w:space="0" w:color="auto"/>
                    <w:right w:val="single" w:sz="4" w:space="0" w:color="auto"/>
                  </w:tcBorders>
                </w:tcPr>
                <w:p w14:paraId="157AA63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34.</w:t>
                  </w:r>
                </w:p>
              </w:tc>
              <w:tc>
                <w:tcPr>
                  <w:tcW w:w="3445" w:type="pct"/>
                  <w:tcBorders>
                    <w:top w:val="single" w:sz="4" w:space="0" w:color="auto"/>
                    <w:left w:val="single" w:sz="4" w:space="0" w:color="auto"/>
                    <w:bottom w:val="single" w:sz="4" w:space="0" w:color="auto"/>
                    <w:right w:val="single" w:sz="4" w:space="0" w:color="auto"/>
                  </w:tcBorders>
                </w:tcPr>
                <w:p w14:paraId="1D46E4D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a velocidad inmoderada                                                                              </w:t>
                  </w:r>
                </w:p>
              </w:tc>
              <w:tc>
                <w:tcPr>
                  <w:tcW w:w="475" w:type="pct"/>
                  <w:tcBorders>
                    <w:top w:val="single" w:sz="4" w:space="0" w:color="auto"/>
                    <w:left w:val="single" w:sz="4" w:space="0" w:color="auto"/>
                    <w:bottom w:val="single" w:sz="4" w:space="0" w:color="auto"/>
                    <w:right w:val="single" w:sz="4" w:space="0" w:color="auto"/>
                  </w:tcBorders>
                </w:tcPr>
                <w:p w14:paraId="43C6F98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66" w:type="pct"/>
                  <w:tcBorders>
                    <w:top w:val="single" w:sz="4" w:space="0" w:color="auto"/>
                    <w:left w:val="single" w:sz="4" w:space="0" w:color="auto"/>
                    <w:bottom w:val="single" w:sz="4" w:space="0" w:color="auto"/>
                    <w:right w:val="single" w:sz="4" w:space="0" w:color="auto"/>
                  </w:tcBorders>
                </w:tcPr>
                <w:p w14:paraId="435FAAE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2158236F" w14:textId="77777777" w:rsidTr="00E17DDD">
              <w:tc>
                <w:tcPr>
                  <w:tcW w:w="514" w:type="pct"/>
                  <w:tcBorders>
                    <w:top w:val="single" w:sz="4" w:space="0" w:color="auto"/>
                    <w:left w:val="single" w:sz="4" w:space="0" w:color="auto"/>
                    <w:bottom w:val="single" w:sz="4" w:space="0" w:color="auto"/>
                    <w:right w:val="single" w:sz="4" w:space="0" w:color="auto"/>
                  </w:tcBorders>
                </w:tcPr>
                <w:p w14:paraId="058E131B"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367FA66F"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VI.-</w:t>
                  </w:r>
                </w:p>
              </w:tc>
              <w:tc>
                <w:tcPr>
                  <w:tcW w:w="4486" w:type="pct"/>
                  <w:gridSpan w:val="3"/>
                  <w:tcBorders>
                    <w:top w:val="single" w:sz="4" w:space="0" w:color="auto"/>
                    <w:left w:val="single" w:sz="4" w:space="0" w:color="auto"/>
                    <w:bottom w:val="single" w:sz="4" w:space="0" w:color="auto"/>
                    <w:right w:val="single" w:sz="4" w:space="0" w:color="auto"/>
                  </w:tcBorders>
                </w:tcPr>
                <w:p w14:paraId="5A20CFEE"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p>
                <w:p w14:paraId="37D5D4F9" w14:textId="77777777" w:rsidR="006F4988" w:rsidRPr="002711FD" w:rsidRDefault="006F4988"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CONDUCCION</w:t>
                  </w:r>
                </w:p>
              </w:tc>
            </w:tr>
            <w:tr w:rsidR="006F4988" w:rsidRPr="00F77645" w14:paraId="3FBABBEE" w14:textId="77777777" w:rsidTr="00E17DDD">
              <w:tc>
                <w:tcPr>
                  <w:tcW w:w="514" w:type="pct"/>
                  <w:tcBorders>
                    <w:top w:val="single" w:sz="4" w:space="0" w:color="auto"/>
                    <w:left w:val="single" w:sz="4" w:space="0" w:color="auto"/>
                    <w:bottom w:val="single" w:sz="4" w:space="0" w:color="auto"/>
                    <w:right w:val="single" w:sz="4" w:space="0" w:color="auto"/>
                  </w:tcBorders>
                </w:tcPr>
                <w:p w14:paraId="4D541E08"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2F110867" w14:textId="77777777" w:rsidR="006F4988" w:rsidRPr="002711FD"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3B7C15AF" w14:textId="77777777" w:rsidR="006F4988" w:rsidRPr="002711FD"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2258B23E" w14:textId="77777777" w:rsidR="006F4988" w:rsidRPr="002711FD"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MÁX</w:t>
                  </w:r>
                </w:p>
              </w:tc>
            </w:tr>
            <w:tr w:rsidR="006F4988" w:rsidRPr="00F77645" w14:paraId="49116C02" w14:textId="77777777" w:rsidTr="00E17DDD">
              <w:tc>
                <w:tcPr>
                  <w:tcW w:w="514" w:type="pct"/>
                  <w:tcBorders>
                    <w:top w:val="single" w:sz="4" w:space="0" w:color="auto"/>
                    <w:left w:val="single" w:sz="4" w:space="0" w:color="auto"/>
                    <w:bottom w:val="single" w:sz="4" w:space="0" w:color="auto"/>
                    <w:right w:val="single" w:sz="4" w:space="0" w:color="auto"/>
                  </w:tcBorders>
                </w:tcPr>
                <w:p w14:paraId="79C8774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1A947BC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acompañado por menor de 2 años sin asiento especial                             </w:t>
                  </w:r>
                </w:p>
              </w:tc>
              <w:tc>
                <w:tcPr>
                  <w:tcW w:w="518" w:type="pct"/>
                  <w:tcBorders>
                    <w:top w:val="single" w:sz="4" w:space="0" w:color="auto"/>
                    <w:left w:val="single" w:sz="4" w:space="0" w:color="auto"/>
                    <w:bottom w:val="single" w:sz="4" w:space="0" w:color="auto"/>
                    <w:right w:val="single" w:sz="4" w:space="0" w:color="auto"/>
                  </w:tcBorders>
                </w:tcPr>
                <w:p w14:paraId="4D5DD99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4721EB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74145B64" w14:textId="77777777" w:rsidTr="00E17DDD">
              <w:tc>
                <w:tcPr>
                  <w:tcW w:w="514" w:type="pct"/>
                  <w:tcBorders>
                    <w:top w:val="single" w:sz="4" w:space="0" w:color="auto"/>
                    <w:left w:val="single" w:sz="4" w:space="0" w:color="auto"/>
                    <w:bottom w:val="single" w:sz="4" w:space="0" w:color="auto"/>
                    <w:right w:val="single" w:sz="4" w:space="0" w:color="auto"/>
                  </w:tcBorders>
                </w:tcPr>
                <w:p w14:paraId="3C69698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33027A5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Conducir en estado de ebriedad o bajo el influjo de drogas o enervantes</w:t>
                  </w:r>
                </w:p>
              </w:tc>
              <w:tc>
                <w:tcPr>
                  <w:tcW w:w="518" w:type="pct"/>
                  <w:tcBorders>
                    <w:top w:val="single" w:sz="4" w:space="0" w:color="auto"/>
                    <w:left w:val="single" w:sz="4" w:space="0" w:color="auto"/>
                    <w:bottom w:val="single" w:sz="4" w:space="0" w:color="auto"/>
                    <w:right w:val="single" w:sz="4" w:space="0" w:color="auto"/>
                  </w:tcBorders>
                </w:tcPr>
                <w:p w14:paraId="011B758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524" w:type="pct"/>
                  <w:tcBorders>
                    <w:top w:val="single" w:sz="4" w:space="0" w:color="auto"/>
                    <w:left w:val="single" w:sz="4" w:space="0" w:color="auto"/>
                    <w:bottom w:val="single" w:sz="4" w:space="0" w:color="auto"/>
                    <w:right w:val="single" w:sz="4" w:space="0" w:color="auto"/>
                  </w:tcBorders>
                </w:tcPr>
                <w:p w14:paraId="1579934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40</w:t>
                  </w:r>
                </w:p>
              </w:tc>
            </w:tr>
            <w:tr w:rsidR="006F4988" w:rsidRPr="00F77645" w14:paraId="77517122" w14:textId="77777777" w:rsidTr="00E17DDD">
              <w:tc>
                <w:tcPr>
                  <w:tcW w:w="514" w:type="pct"/>
                  <w:tcBorders>
                    <w:top w:val="single" w:sz="4" w:space="0" w:color="auto"/>
                    <w:left w:val="single" w:sz="4" w:space="0" w:color="auto"/>
                    <w:bottom w:val="single" w:sz="4" w:space="0" w:color="auto"/>
                    <w:right w:val="single" w:sz="4" w:space="0" w:color="auto"/>
                  </w:tcBorders>
                </w:tcPr>
                <w:p w14:paraId="4C030B0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2BCB830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con objetos que obstruyan la visibilidad    </w:t>
                  </w:r>
                </w:p>
              </w:tc>
              <w:tc>
                <w:tcPr>
                  <w:tcW w:w="518" w:type="pct"/>
                  <w:tcBorders>
                    <w:top w:val="single" w:sz="4" w:space="0" w:color="auto"/>
                    <w:left w:val="single" w:sz="4" w:space="0" w:color="auto"/>
                    <w:bottom w:val="single" w:sz="4" w:space="0" w:color="auto"/>
                    <w:right w:val="single" w:sz="4" w:space="0" w:color="auto"/>
                  </w:tcBorders>
                </w:tcPr>
                <w:p w14:paraId="396EA22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4504AC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060EADE5" w14:textId="77777777" w:rsidTr="00E17DDD">
              <w:tc>
                <w:tcPr>
                  <w:tcW w:w="514" w:type="pct"/>
                  <w:tcBorders>
                    <w:top w:val="single" w:sz="4" w:space="0" w:color="auto"/>
                    <w:left w:val="single" w:sz="4" w:space="0" w:color="auto"/>
                    <w:bottom w:val="single" w:sz="4" w:space="0" w:color="auto"/>
                    <w:right w:val="single" w:sz="4" w:space="0" w:color="auto"/>
                  </w:tcBorders>
                </w:tcPr>
                <w:p w14:paraId="0A6E121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3BB82BF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con personas o bultos entre los brazos     </w:t>
                  </w:r>
                </w:p>
              </w:tc>
              <w:tc>
                <w:tcPr>
                  <w:tcW w:w="518" w:type="pct"/>
                  <w:tcBorders>
                    <w:top w:val="single" w:sz="4" w:space="0" w:color="auto"/>
                    <w:left w:val="single" w:sz="4" w:space="0" w:color="auto"/>
                    <w:bottom w:val="single" w:sz="4" w:space="0" w:color="auto"/>
                    <w:right w:val="single" w:sz="4" w:space="0" w:color="auto"/>
                  </w:tcBorders>
                </w:tcPr>
                <w:p w14:paraId="237B33A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879DC8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B7B0923" w14:textId="77777777" w:rsidTr="00E17DDD">
              <w:tc>
                <w:tcPr>
                  <w:tcW w:w="514" w:type="pct"/>
                  <w:tcBorders>
                    <w:top w:val="single" w:sz="4" w:space="0" w:color="auto"/>
                    <w:left w:val="single" w:sz="4" w:space="0" w:color="auto"/>
                    <w:bottom w:val="single" w:sz="4" w:space="0" w:color="auto"/>
                    <w:right w:val="single" w:sz="4" w:space="0" w:color="auto"/>
                  </w:tcBorders>
                </w:tcPr>
                <w:p w14:paraId="7C31E52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21312DD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cinturón de seguridad                         </w:t>
                  </w:r>
                </w:p>
              </w:tc>
              <w:tc>
                <w:tcPr>
                  <w:tcW w:w="518" w:type="pct"/>
                  <w:tcBorders>
                    <w:top w:val="single" w:sz="4" w:space="0" w:color="auto"/>
                    <w:left w:val="single" w:sz="4" w:space="0" w:color="auto"/>
                    <w:bottom w:val="single" w:sz="4" w:space="0" w:color="auto"/>
                    <w:right w:val="single" w:sz="4" w:space="0" w:color="auto"/>
                  </w:tcBorders>
                </w:tcPr>
                <w:p w14:paraId="76B9345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3A1A3BF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7075D85F" w14:textId="77777777" w:rsidTr="00E17DDD">
              <w:tc>
                <w:tcPr>
                  <w:tcW w:w="514" w:type="pct"/>
                  <w:tcBorders>
                    <w:top w:val="single" w:sz="4" w:space="0" w:color="auto"/>
                    <w:left w:val="single" w:sz="4" w:space="0" w:color="auto"/>
                    <w:bottom w:val="single" w:sz="4" w:space="0" w:color="auto"/>
                    <w:right w:val="single" w:sz="4" w:space="0" w:color="auto"/>
                  </w:tcBorders>
                </w:tcPr>
                <w:p w14:paraId="5A1A431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3C8D2FE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licencia                                               </w:t>
                  </w:r>
                </w:p>
              </w:tc>
              <w:tc>
                <w:tcPr>
                  <w:tcW w:w="518" w:type="pct"/>
                  <w:tcBorders>
                    <w:top w:val="single" w:sz="4" w:space="0" w:color="auto"/>
                    <w:left w:val="single" w:sz="4" w:space="0" w:color="auto"/>
                    <w:bottom w:val="single" w:sz="4" w:space="0" w:color="auto"/>
                    <w:right w:val="single" w:sz="4" w:space="0" w:color="auto"/>
                  </w:tcBorders>
                </w:tcPr>
                <w:p w14:paraId="0F73D3F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699767C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21A4F928" w14:textId="77777777" w:rsidTr="00E17DDD">
              <w:tc>
                <w:tcPr>
                  <w:tcW w:w="514" w:type="pct"/>
                  <w:tcBorders>
                    <w:top w:val="single" w:sz="4" w:space="0" w:color="auto"/>
                    <w:left w:val="single" w:sz="4" w:space="0" w:color="auto"/>
                    <w:bottom w:val="single" w:sz="4" w:space="0" w:color="auto"/>
                    <w:right w:val="single" w:sz="4" w:space="0" w:color="auto"/>
                  </w:tcBorders>
                </w:tcPr>
                <w:p w14:paraId="73FA977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6F9294A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tarjeta de circulación                           </w:t>
                  </w:r>
                </w:p>
              </w:tc>
              <w:tc>
                <w:tcPr>
                  <w:tcW w:w="518" w:type="pct"/>
                  <w:tcBorders>
                    <w:top w:val="single" w:sz="4" w:space="0" w:color="auto"/>
                    <w:left w:val="single" w:sz="4" w:space="0" w:color="auto"/>
                    <w:bottom w:val="single" w:sz="4" w:space="0" w:color="auto"/>
                    <w:right w:val="single" w:sz="4" w:space="0" w:color="auto"/>
                  </w:tcBorders>
                </w:tcPr>
                <w:p w14:paraId="655E1A2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661DD5E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749A0B7E" w14:textId="77777777" w:rsidTr="00E17DDD">
              <w:tc>
                <w:tcPr>
                  <w:tcW w:w="514" w:type="pct"/>
                  <w:tcBorders>
                    <w:top w:val="single" w:sz="4" w:space="0" w:color="auto"/>
                    <w:left w:val="single" w:sz="4" w:space="0" w:color="auto"/>
                    <w:bottom w:val="single" w:sz="4" w:space="0" w:color="auto"/>
                    <w:right w:val="single" w:sz="4" w:space="0" w:color="auto"/>
                  </w:tcBorders>
                </w:tcPr>
                <w:p w14:paraId="50F74A5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39ED0C5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Permitir el control de la dirección del vehículo a otro pasajero                                   </w:t>
                  </w:r>
                </w:p>
              </w:tc>
              <w:tc>
                <w:tcPr>
                  <w:tcW w:w="518" w:type="pct"/>
                  <w:tcBorders>
                    <w:top w:val="single" w:sz="4" w:space="0" w:color="auto"/>
                    <w:left w:val="single" w:sz="4" w:space="0" w:color="auto"/>
                    <w:bottom w:val="single" w:sz="4" w:space="0" w:color="auto"/>
                    <w:right w:val="single" w:sz="4" w:space="0" w:color="auto"/>
                  </w:tcBorders>
                </w:tcPr>
                <w:p w14:paraId="55FFE3D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4D46E5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A653186" w14:textId="77777777" w:rsidTr="00E17DDD">
              <w:tc>
                <w:tcPr>
                  <w:tcW w:w="514" w:type="pct"/>
                  <w:tcBorders>
                    <w:top w:val="single" w:sz="4" w:space="0" w:color="auto"/>
                    <w:left w:val="single" w:sz="4" w:space="0" w:color="auto"/>
                    <w:bottom w:val="single" w:sz="4" w:space="0" w:color="auto"/>
                    <w:right w:val="single" w:sz="4" w:space="0" w:color="auto"/>
                  </w:tcBorders>
                </w:tcPr>
                <w:p w14:paraId="54B7E5B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445" w:type="pct"/>
                  <w:tcBorders>
                    <w:top w:val="single" w:sz="4" w:space="0" w:color="auto"/>
                    <w:left w:val="single" w:sz="4" w:space="0" w:color="auto"/>
                    <w:bottom w:val="single" w:sz="4" w:space="0" w:color="auto"/>
                    <w:right w:val="single" w:sz="4" w:space="0" w:color="auto"/>
                  </w:tcBorders>
                </w:tcPr>
                <w:p w14:paraId="2DF3C07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Permitir la conducción de vehículos a personas con impedimentos físicos-mentales para ello</w:t>
                  </w:r>
                </w:p>
              </w:tc>
              <w:tc>
                <w:tcPr>
                  <w:tcW w:w="518" w:type="pct"/>
                  <w:tcBorders>
                    <w:top w:val="single" w:sz="4" w:space="0" w:color="auto"/>
                    <w:left w:val="single" w:sz="4" w:space="0" w:color="auto"/>
                    <w:bottom w:val="single" w:sz="4" w:space="0" w:color="auto"/>
                    <w:right w:val="single" w:sz="4" w:space="0" w:color="auto"/>
                  </w:tcBorders>
                </w:tcPr>
                <w:p w14:paraId="7B2C920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7EA810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1FDE26D9" w14:textId="77777777" w:rsidTr="00E17DDD">
              <w:tc>
                <w:tcPr>
                  <w:tcW w:w="514" w:type="pct"/>
                  <w:tcBorders>
                    <w:top w:val="single" w:sz="4" w:space="0" w:color="auto"/>
                    <w:left w:val="single" w:sz="4" w:space="0" w:color="auto"/>
                    <w:bottom w:val="single" w:sz="4" w:space="0" w:color="auto"/>
                    <w:right w:val="single" w:sz="4" w:space="0" w:color="auto"/>
                  </w:tcBorders>
                </w:tcPr>
                <w:p w14:paraId="1729DA3E"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3BA63A0A"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VII.-</w:t>
                  </w:r>
                </w:p>
              </w:tc>
              <w:tc>
                <w:tcPr>
                  <w:tcW w:w="4486" w:type="pct"/>
                  <w:gridSpan w:val="3"/>
                  <w:tcBorders>
                    <w:top w:val="single" w:sz="4" w:space="0" w:color="auto"/>
                    <w:left w:val="single" w:sz="4" w:space="0" w:color="auto"/>
                    <w:bottom w:val="single" w:sz="4" w:space="0" w:color="auto"/>
                    <w:right w:val="single" w:sz="4" w:space="0" w:color="auto"/>
                  </w:tcBorders>
                </w:tcPr>
                <w:p w14:paraId="730D7057"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659BAA39"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EQUIPAMENTO DEL VEHICULO </w:t>
                  </w:r>
                </w:p>
              </w:tc>
            </w:tr>
            <w:tr w:rsidR="006F4988" w:rsidRPr="00F77645" w14:paraId="6315803D" w14:textId="77777777" w:rsidTr="00E17DDD">
              <w:tc>
                <w:tcPr>
                  <w:tcW w:w="514" w:type="pct"/>
                  <w:tcBorders>
                    <w:top w:val="single" w:sz="4" w:space="0" w:color="auto"/>
                    <w:left w:val="single" w:sz="4" w:space="0" w:color="auto"/>
                    <w:bottom w:val="single" w:sz="4" w:space="0" w:color="auto"/>
                    <w:right w:val="single" w:sz="4" w:space="0" w:color="auto"/>
                  </w:tcBorders>
                </w:tcPr>
                <w:p w14:paraId="28851A04"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1543D45C"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66369D25"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58377878" w14:textId="77777777" w:rsidR="006F4988" w:rsidRPr="00083832"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61456248" w14:textId="77777777" w:rsidTr="00E17DDD">
              <w:tc>
                <w:tcPr>
                  <w:tcW w:w="514" w:type="pct"/>
                  <w:tcBorders>
                    <w:top w:val="single" w:sz="4" w:space="0" w:color="auto"/>
                    <w:left w:val="single" w:sz="4" w:space="0" w:color="auto"/>
                    <w:bottom w:val="single" w:sz="4" w:space="0" w:color="auto"/>
                    <w:right w:val="single" w:sz="4" w:space="0" w:color="auto"/>
                  </w:tcBorders>
                </w:tcPr>
                <w:p w14:paraId="4AE58C8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634D3E9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cinturón de seguridad                              </w:t>
                  </w:r>
                </w:p>
              </w:tc>
              <w:tc>
                <w:tcPr>
                  <w:tcW w:w="518" w:type="pct"/>
                  <w:tcBorders>
                    <w:top w:val="single" w:sz="4" w:space="0" w:color="auto"/>
                    <w:left w:val="single" w:sz="4" w:space="0" w:color="auto"/>
                    <w:bottom w:val="single" w:sz="4" w:space="0" w:color="auto"/>
                    <w:right w:val="single" w:sz="4" w:space="0" w:color="auto"/>
                  </w:tcBorders>
                </w:tcPr>
                <w:p w14:paraId="2566B9A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0ED78E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202EA647" w14:textId="77777777" w:rsidTr="00E17DDD">
              <w:tc>
                <w:tcPr>
                  <w:tcW w:w="514" w:type="pct"/>
                  <w:tcBorders>
                    <w:top w:val="single" w:sz="4" w:space="0" w:color="auto"/>
                    <w:left w:val="single" w:sz="4" w:space="0" w:color="auto"/>
                    <w:bottom w:val="single" w:sz="4" w:space="0" w:color="auto"/>
                    <w:right w:val="single" w:sz="4" w:space="0" w:color="auto"/>
                  </w:tcBorders>
                </w:tcPr>
                <w:p w14:paraId="3DD84EE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2E58D41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defensa                                                        </w:t>
                  </w:r>
                </w:p>
              </w:tc>
              <w:tc>
                <w:tcPr>
                  <w:tcW w:w="518" w:type="pct"/>
                  <w:tcBorders>
                    <w:top w:val="single" w:sz="4" w:space="0" w:color="auto"/>
                    <w:left w:val="single" w:sz="4" w:space="0" w:color="auto"/>
                    <w:bottom w:val="single" w:sz="4" w:space="0" w:color="auto"/>
                    <w:right w:val="single" w:sz="4" w:space="0" w:color="auto"/>
                  </w:tcBorders>
                </w:tcPr>
                <w:p w14:paraId="20CCF86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261776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4673CDE" w14:textId="77777777" w:rsidTr="00E17DDD">
              <w:tc>
                <w:tcPr>
                  <w:tcW w:w="514" w:type="pct"/>
                  <w:tcBorders>
                    <w:top w:val="single" w:sz="4" w:space="0" w:color="auto"/>
                    <w:left w:val="single" w:sz="4" w:space="0" w:color="auto"/>
                    <w:bottom w:val="single" w:sz="4" w:space="0" w:color="auto"/>
                    <w:right w:val="single" w:sz="4" w:space="0" w:color="auto"/>
                  </w:tcBorders>
                </w:tcPr>
                <w:p w14:paraId="38ADAF0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7A1FC8E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dispositivo acústico                                      </w:t>
                  </w:r>
                </w:p>
              </w:tc>
              <w:tc>
                <w:tcPr>
                  <w:tcW w:w="518" w:type="pct"/>
                  <w:tcBorders>
                    <w:top w:val="single" w:sz="4" w:space="0" w:color="auto"/>
                    <w:left w:val="single" w:sz="4" w:space="0" w:color="auto"/>
                    <w:bottom w:val="single" w:sz="4" w:space="0" w:color="auto"/>
                    <w:right w:val="single" w:sz="4" w:space="0" w:color="auto"/>
                  </w:tcBorders>
                </w:tcPr>
                <w:p w14:paraId="306C06D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B4F186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10729554" w14:textId="77777777" w:rsidTr="00E17DDD">
              <w:tc>
                <w:tcPr>
                  <w:tcW w:w="514" w:type="pct"/>
                  <w:tcBorders>
                    <w:top w:val="single" w:sz="4" w:space="0" w:color="auto"/>
                    <w:left w:val="single" w:sz="4" w:space="0" w:color="auto"/>
                    <w:bottom w:val="single" w:sz="4" w:space="0" w:color="auto"/>
                    <w:right w:val="single" w:sz="4" w:space="0" w:color="auto"/>
                  </w:tcBorders>
                </w:tcPr>
                <w:p w14:paraId="6797059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27BF204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dispositivo de advertencia o reflejantes    </w:t>
                  </w:r>
                </w:p>
              </w:tc>
              <w:tc>
                <w:tcPr>
                  <w:tcW w:w="518" w:type="pct"/>
                  <w:tcBorders>
                    <w:top w:val="single" w:sz="4" w:space="0" w:color="auto"/>
                    <w:left w:val="single" w:sz="4" w:space="0" w:color="auto"/>
                    <w:bottom w:val="single" w:sz="4" w:space="0" w:color="auto"/>
                    <w:right w:val="single" w:sz="4" w:space="0" w:color="auto"/>
                  </w:tcBorders>
                </w:tcPr>
                <w:p w14:paraId="6A45AE7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E41E17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58F72FCF" w14:textId="77777777" w:rsidTr="00E17DDD">
              <w:tc>
                <w:tcPr>
                  <w:tcW w:w="514" w:type="pct"/>
                  <w:tcBorders>
                    <w:top w:val="single" w:sz="4" w:space="0" w:color="auto"/>
                    <w:left w:val="single" w:sz="4" w:space="0" w:color="auto"/>
                    <w:bottom w:val="single" w:sz="4" w:space="0" w:color="auto"/>
                    <w:right w:val="single" w:sz="4" w:space="0" w:color="auto"/>
                  </w:tcBorders>
                </w:tcPr>
                <w:p w14:paraId="16D772D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625E365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dispositivo limpiador                               </w:t>
                  </w:r>
                </w:p>
              </w:tc>
              <w:tc>
                <w:tcPr>
                  <w:tcW w:w="518" w:type="pct"/>
                  <w:tcBorders>
                    <w:top w:val="single" w:sz="4" w:space="0" w:color="auto"/>
                    <w:left w:val="single" w:sz="4" w:space="0" w:color="auto"/>
                    <w:bottom w:val="single" w:sz="4" w:space="0" w:color="auto"/>
                    <w:right w:val="single" w:sz="4" w:space="0" w:color="auto"/>
                  </w:tcBorders>
                </w:tcPr>
                <w:p w14:paraId="535882D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59FA7D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5765409E" w14:textId="77777777" w:rsidTr="00E17DDD">
              <w:tc>
                <w:tcPr>
                  <w:tcW w:w="514" w:type="pct"/>
                  <w:tcBorders>
                    <w:top w:val="single" w:sz="4" w:space="0" w:color="auto"/>
                    <w:left w:val="single" w:sz="4" w:space="0" w:color="auto"/>
                    <w:bottom w:val="single" w:sz="4" w:space="0" w:color="auto"/>
                    <w:right w:val="single" w:sz="4" w:space="0" w:color="auto"/>
                  </w:tcBorders>
                </w:tcPr>
                <w:p w14:paraId="1DF1FB5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6743AB4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espejo retrovisor                                    </w:t>
                  </w:r>
                </w:p>
              </w:tc>
              <w:tc>
                <w:tcPr>
                  <w:tcW w:w="518" w:type="pct"/>
                  <w:tcBorders>
                    <w:top w:val="single" w:sz="4" w:space="0" w:color="auto"/>
                    <w:left w:val="single" w:sz="4" w:space="0" w:color="auto"/>
                    <w:bottom w:val="single" w:sz="4" w:space="0" w:color="auto"/>
                    <w:right w:val="single" w:sz="4" w:space="0" w:color="auto"/>
                  </w:tcBorders>
                </w:tcPr>
                <w:p w14:paraId="2A0E432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0339EF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498BC71" w14:textId="77777777" w:rsidTr="00E17DDD">
              <w:tc>
                <w:tcPr>
                  <w:tcW w:w="514" w:type="pct"/>
                  <w:tcBorders>
                    <w:top w:val="single" w:sz="4" w:space="0" w:color="auto"/>
                    <w:left w:val="single" w:sz="4" w:space="0" w:color="auto"/>
                    <w:bottom w:val="single" w:sz="4" w:space="0" w:color="auto"/>
                    <w:right w:val="single" w:sz="4" w:space="0" w:color="auto"/>
                  </w:tcBorders>
                </w:tcPr>
                <w:p w14:paraId="626CC8A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025AECC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extinguidor y herramientas                        </w:t>
                  </w:r>
                </w:p>
              </w:tc>
              <w:tc>
                <w:tcPr>
                  <w:tcW w:w="518" w:type="pct"/>
                  <w:tcBorders>
                    <w:top w:val="single" w:sz="4" w:space="0" w:color="auto"/>
                    <w:left w:val="single" w:sz="4" w:space="0" w:color="auto"/>
                    <w:bottom w:val="single" w:sz="4" w:space="0" w:color="auto"/>
                    <w:right w:val="single" w:sz="4" w:space="0" w:color="auto"/>
                  </w:tcBorders>
                </w:tcPr>
                <w:p w14:paraId="7539C7D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4B526A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278B57B3" w14:textId="77777777" w:rsidTr="00E17DDD">
              <w:tc>
                <w:tcPr>
                  <w:tcW w:w="514" w:type="pct"/>
                  <w:tcBorders>
                    <w:top w:val="single" w:sz="4" w:space="0" w:color="auto"/>
                    <w:left w:val="single" w:sz="4" w:space="0" w:color="auto"/>
                    <w:bottom w:val="single" w:sz="4" w:space="0" w:color="auto"/>
                    <w:right w:val="single" w:sz="4" w:space="0" w:color="auto"/>
                  </w:tcBorders>
                </w:tcPr>
                <w:p w14:paraId="22822AD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76B27A9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faros delanteros                                        </w:t>
                  </w:r>
                </w:p>
              </w:tc>
              <w:tc>
                <w:tcPr>
                  <w:tcW w:w="518" w:type="pct"/>
                  <w:tcBorders>
                    <w:top w:val="single" w:sz="4" w:space="0" w:color="auto"/>
                    <w:left w:val="single" w:sz="4" w:space="0" w:color="auto"/>
                    <w:bottom w:val="single" w:sz="4" w:space="0" w:color="auto"/>
                    <w:right w:val="single" w:sz="4" w:space="0" w:color="auto"/>
                  </w:tcBorders>
                </w:tcPr>
                <w:p w14:paraId="381679D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14D8F9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9906F9C" w14:textId="77777777" w:rsidTr="00E17DDD">
              <w:tc>
                <w:tcPr>
                  <w:tcW w:w="514" w:type="pct"/>
                  <w:tcBorders>
                    <w:top w:val="single" w:sz="4" w:space="0" w:color="auto"/>
                    <w:left w:val="single" w:sz="4" w:space="0" w:color="auto"/>
                    <w:bottom w:val="single" w:sz="4" w:space="0" w:color="auto"/>
                    <w:right w:val="single" w:sz="4" w:space="0" w:color="auto"/>
                  </w:tcBorders>
                </w:tcPr>
                <w:p w14:paraId="27B0237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445" w:type="pct"/>
                  <w:tcBorders>
                    <w:top w:val="single" w:sz="4" w:space="0" w:color="auto"/>
                    <w:left w:val="single" w:sz="4" w:space="0" w:color="auto"/>
                    <w:bottom w:val="single" w:sz="4" w:space="0" w:color="auto"/>
                    <w:right w:val="single" w:sz="4" w:space="0" w:color="auto"/>
                  </w:tcBorders>
                </w:tcPr>
                <w:p w14:paraId="2B4CE02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frenos de emergencia                                </w:t>
                  </w:r>
                </w:p>
              </w:tc>
              <w:tc>
                <w:tcPr>
                  <w:tcW w:w="518" w:type="pct"/>
                  <w:tcBorders>
                    <w:top w:val="single" w:sz="4" w:space="0" w:color="auto"/>
                    <w:left w:val="single" w:sz="4" w:space="0" w:color="auto"/>
                    <w:bottom w:val="single" w:sz="4" w:space="0" w:color="auto"/>
                    <w:right w:val="single" w:sz="4" w:space="0" w:color="auto"/>
                  </w:tcBorders>
                </w:tcPr>
                <w:p w14:paraId="3F40D95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5DDD06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1A10D1A" w14:textId="77777777" w:rsidTr="00E17DDD">
              <w:tc>
                <w:tcPr>
                  <w:tcW w:w="514" w:type="pct"/>
                  <w:tcBorders>
                    <w:top w:val="single" w:sz="4" w:space="0" w:color="auto"/>
                    <w:left w:val="single" w:sz="4" w:space="0" w:color="auto"/>
                    <w:bottom w:val="single" w:sz="4" w:space="0" w:color="auto"/>
                    <w:right w:val="single" w:sz="4" w:space="0" w:color="auto"/>
                  </w:tcBorders>
                </w:tcPr>
                <w:p w14:paraId="551680F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5B5FA1D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indicador de luces                                 </w:t>
                  </w:r>
                </w:p>
              </w:tc>
              <w:tc>
                <w:tcPr>
                  <w:tcW w:w="518" w:type="pct"/>
                  <w:tcBorders>
                    <w:top w:val="single" w:sz="4" w:space="0" w:color="auto"/>
                    <w:left w:val="single" w:sz="4" w:space="0" w:color="auto"/>
                    <w:bottom w:val="single" w:sz="4" w:space="0" w:color="auto"/>
                    <w:right w:val="single" w:sz="4" w:space="0" w:color="auto"/>
                  </w:tcBorders>
                </w:tcPr>
                <w:p w14:paraId="7ED14BF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E5D054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40C1527" w14:textId="77777777" w:rsidTr="00E17DDD">
              <w:tc>
                <w:tcPr>
                  <w:tcW w:w="514" w:type="pct"/>
                  <w:tcBorders>
                    <w:top w:val="single" w:sz="4" w:space="0" w:color="auto"/>
                    <w:left w:val="single" w:sz="4" w:space="0" w:color="auto"/>
                    <w:bottom w:val="single" w:sz="4" w:space="0" w:color="auto"/>
                    <w:right w:val="single" w:sz="4" w:space="0" w:color="auto"/>
                  </w:tcBorders>
                </w:tcPr>
                <w:p w14:paraId="6A8065C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11.</w:t>
                  </w:r>
                </w:p>
              </w:tc>
              <w:tc>
                <w:tcPr>
                  <w:tcW w:w="3445" w:type="pct"/>
                  <w:tcBorders>
                    <w:top w:val="single" w:sz="4" w:space="0" w:color="auto"/>
                    <w:left w:val="single" w:sz="4" w:space="0" w:color="auto"/>
                    <w:bottom w:val="single" w:sz="4" w:space="0" w:color="auto"/>
                    <w:right w:val="single" w:sz="4" w:space="0" w:color="auto"/>
                  </w:tcBorders>
                </w:tcPr>
                <w:p w14:paraId="5ACD5A2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de identificación                       </w:t>
                  </w:r>
                </w:p>
              </w:tc>
              <w:tc>
                <w:tcPr>
                  <w:tcW w:w="518" w:type="pct"/>
                  <w:tcBorders>
                    <w:top w:val="single" w:sz="4" w:space="0" w:color="auto"/>
                    <w:left w:val="single" w:sz="4" w:space="0" w:color="auto"/>
                    <w:bottom w:val="single" w:sz="4" w:space="0" w:color="auto"/>
                    <w:right w:val="single" w:sz="4" w:space="0" w:color="auto"/>
                  </w:tcBorders>
                </w:tcPr>
                <w:p w14:paraId="1307B83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A323AF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00151EE6" w14:textId="77777777" w:rsidTr="00E17DDD">
              <w:tc>
                <w:tcPr>
                  <w:tcW w:w="514" w:type="pct"/>
                  <w:tcBorders>
                    <w:top w:val="single" w:sz="4" w:space="0" w:color="auto"/>
                    <w:left w:val="single" w:sz="4" w:space="0" w:color="auto"/>
                    <w:bottom w:val="single" w:sz="4" w:space="0" w:color="auto"/>
                    <w:right w:val="single" w:sz="4" w:space="0" w:color="auto"/>
                  </w:tcBorders>
                </w:tcPr>
                <w:p w14:paraId="3E945EB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5D01B13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direccionales                           </w:t>
                  </w:r>
                </w:p>
              </w:tc>
              <w:tc>
                <w:tcPr>
                  <w:tcW w:w="518" w:type="pct"/>
                  <w:tcBorders>
                    <w:top w:val="single" w:sz="4" w:space="0" w:color="auto"/>
                    <w:left w:val="single" w:sz="4" w:space="0" w:color="auto"/>
                    <w:bottom w:val="single" w:sz="4" w:space="0" w:color="auto"/>
                    <w:right w:val="single" w:sz="4" w:space="0" w:color="auto"/>
                  </w:tcBorders>
                </w:tcPr>
                <w:p w14:paraId="24F8BA6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5134A4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590AC649" w14:textId="77777777" w:rsidTr="00E17DDD">
              <w:tc>
                <w:tcPr>
                  <w:tcW w:w="514" w:type="pct"/>
                  <w:tcBorders>
                    <w:top w:val="single" w:sz="4" w:space="0" w:color="auto"/>
                    <w:left w:val="single" w:sz="4" w:space="0" w:color="auto"/>
                    <w:bottom w:val="single" w:sz="4" w:space="0" w:color="auto"/>
                    <w:right w:val="single" w:sz="4" w:space="0" w:color="auto"/>
                  </w:tcBorders>
                </w:tcPr>
                <w:p w14:paraId="454F0B5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445" w:type="pct"/>
                  <w:tcBorders>
                    <w:top w:val="single" w:sz="4" w:space="0" w:color="auto"/>
                    <w:left w:val="single" w:sz="4" w:space="0" w:color="auto"/>
                    <w:bottom w:val="single" w:sz="4" w:space="0" w:color="auto"/>
                    <w:right w:val="single" w:sz="4" w:space="0" w:color="auto"/>
                  </w:tcBorders>
                </w:tcPr>
                <w:p w14:paraId="0472BB6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rojas posteriores o amarillas delanteras     </w:t>
                  </w:r>
                </w:p>
              </w:tc>
              <w:tc>
                <w:tcPr>
                  <w:tcW w:w="518" w:type="pct"/>
                  <w:tcBorders>
                    <w:top w:val="single" w:sz="4" w:space="0" w:color="auto"/>
                    <w:left w:val="single" w:sz="4" w:space="0" w:color="auto"/>
                    <w:bottom w:val="single" w:sz="4" w:space="0" w:color="auto"/>
                    <w:right w:val="single" w:sz="4" w:space="0" w:color="auto"/>
                  </w:tcBorders>
                </w:tcPr>
                <w:p w14:paraId="408C721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70229C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7912A187" w14:textId="77777777" w:rsidTr="00E17DDD">
              <w:tc>
                <w:tcPr>
                  <w:tcW w:w="514" w:type="pct"/>
                  <w:tcBorders>
                    <w:top w:val="single" w:sz="4" w:space="0" w:color="auto"/>
                    <w:left w:val="single" w:sz="4" w:space="0" w:color="auto"/>
                    <w:bottom w:val="single" w:sz="4" w:space="0" w:color="auto"/>
                    <w:right w:val="single" w:sz="4" w:space="0" w:color="auto"/>
                  </w:tcBorders>
                </w:tcPr>
                <w:p w14:paraId="0D65C16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13BA437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en placa                                                 </w:t>
                  </w:r>
                </w:p>
              </w:tc>
              <w:tc>
                <w:tcPr>
                  <w:tcW w:w="518" w:type="pct"/>
                  <w:tcBorders>
                    <w:top w:val="single" w:sz="4" w:space="0" w:color="auto"/>
                    <w:left w:val="single" w:sz="4" w:space="0" w:color="auto"/>
                    <w:bottom w:val="single" w:sz="4" w:space="0" w:color="auto"/>
                    <w:right w:val="single" w:sz="4" w:space="0" w:color="auto"/>
                  </w:tcBorders>
                </w:tcPr>
                <w:p w14:paraId="6BBA45E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4179DE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067DE208" w14:textId="77777777" w:rsidTr="00E17DDD">
              <w:tc>
                <w:tcPr>
                  <w:tcW w:w="514" w:type="pct"/>
                  <w:tcBorders>
                    <w:top w:val="single" w:sz="4" w:space="0" w:color="auto"/>
                    <w:left w:val="single" w:sz="4" w:space="0" w:color="auto"/>
                    <w:bottom w:val="single" w:sz="4" w:space="0" w:color="auto"/>
                    <w:right w:val="single" w:sz="4" w:space="0" w:color="auto"/>
                  </w:tcBorders>
                </w:tcPr>
                <w:p w14:paraId="5ACBB1B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536E05C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intermitente                                          </w:t>
                  </w:r>
                </w:p>
              </w:tc>
              <w:tc>
                <w:tcPr>
                  <w:tcW w:w="518" w:type="pct"/>
                  <w:tcBorders>
                    <w:top w:val="single" w:sz="4" w:space="0" w:color="auto"/>
                    <w:left w:val="single" w:sz="4" w:space="0" w:color="auto"/>
                    <w:bottom w:val="single" w:sz="4" w:space="0" w:color="auto"/>
                    <w:right w:val="single" w:sz="4" w:space="0" w:color="auto"/>
                  </w:tcBorders>
                </w:tcPr>
                <w:p w14:paraId="3EE1BCD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516CB3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A3F3613" w14:textId="77777777" w:rsidTr="00E17DDD">
              <w:tc>
                <w:tcPr>
                  <w:tcW w:w="514" w:type="pct"/>
                  <w:tcBorders>
                    <w:top w:val="single" w:sz="4" w:space="0" w:color="auto"/>
                    <w:left w:val="single" w:sz="4" w:space="0" w:color="auto"/>
                    <w:bottom w:val="single" w:sz="4" w:space="0" w:color="auto"/>
                    <w:right w:val="single" w:sz="4" w:space="0" w:color="auto"/>
                  </w:tcBorders>
                </w:tcPr>
                <w:p w14:paraId="26550E7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445" w:type="pct"/>
                  <w:tcBorders>
                    <w:top w:val="single" w:sz="4" w:space="0" w:color="auto"/>
                    <w:left w:val="single" w:sz="4" w:space="0" w:color="auto"/>
                    <w:bottom w:val="single" w:sz="4" w:space="0" w:color="auto"/>
                    <w:right w:val="single" w:sz="4" w:space="0" w:color="auto"/>
                  </w:tcBorders>
                </w:tcPr>
                <w:p w14:paraId="2818E8F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roja indicadora de </w:t>
                  </w:r>
                  <w:proofErr w:type="spellStart"/>
                  <w:r w:rsidRPr="00F77645">
                    <w:rPr>
                      <w:rFonts w:ascii="Arial" w:hAnsi="Arial" w:cs="Arial"/>
                      <w:bCs/>
                      <w:sz w:val="22"/>
                      <w:szCs w:val="22"/>
                    </w:rPr>
                    <w:t>frenaje</w:t>
                  </w:r>
                  <w:proofErr w:type="spellEnd"/>
                </w:p>
              </w:tc>
              <w:tc>
                <w:tcPr>
                  <w:tcW w:w="518" w:type="pct"/>
                  <w:tcBorders>
                    <w:top w:val="single" w:sz="4" w:space="0" w:color="auto"/>
                    <w:left w:val="single" w:sz="4" w:space="0" w:color="auto"/>
                    <w:bottom w:val="single" w:sz="4" w:space="0" w:color="auto"/>
                    <w:right w:val="single" w:sz="4" w:space="0" w:color="auto"/>
                  </w:tcBorders>
                </w:tcPr>
                <w:p w14:paraId="5EADF74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2F3B3A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52F9DDE7" w14:textId="77777777" w:rsidTr="00E17DDD">
              <w:tc>
                <w:tcPr>
                  <w:tcW w:w="514" w:type="pct"/>
                  <w:tcBorders>
                    <w:top w:val="single" w:sz="4" w:space="0" w:color="auto"/>
                    <w:left w:val="single" w:sz="4" w:space="0" w:color="auto"/>
                    <w:bottom w:val="single" w:sz="4" w:space="0" w:color="auto"/>
                    <w:right w:val="single" w:sz="4" w:space="0" w:color="auto"/>
                  </w:tcBorders>
                </w:tcPr>
                <w:p w14:paraId="160A6A2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445" w:type="pct"/>
                  <w:tcBorders>
                    <w:top w:val="single" w:sz="4" w:space="0" w:color="auto"/>
                    <w:left w:val="single" w:sz="4" w:space="0" w:color="auto"/>
                    <w:bottom w:val="single" w:sz="4" w:space="0" w:color="auto"/>
                    <w:right w:val="single" w:sz="4" w:space="0" w:color="auto"/>
                  </w:tcBorders>
                </w:tcPr>
                <w:p w14:paraId="2896CED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llanta de refacción                                    </w:t>
                  </w:r>
                </w:p>
              </w:tc>
              <w:tc>
                <w:tcPr>
                  <w:tcW w:w="518" w:type="pct"/>
                  <w:tcBorders>
                    <w:top w:val="single" w:sz="4" w:space="0" w:color="auto"/>
                    <w:left w:val="single" w:sz="4" w:space="0" w:color="auto"/>
                    <w:bottom w:val="single" w:sz="4" w:space="0" w:color="auto"/>
                    <w:right w:val="single" w:sz="4" w:space="0" w:color="auto"/>
                  </w:tcBorders>
                </w:tcPr>
                <w:p w14:paraId="3C8A70F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61D740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1D2569D" w14:textId="77777777" w:rsidTr="00E17DDD">
              <w:tc>
                <w:tcPr>
                  <w:tcW w:w="514" w:type="pct"/>
                  <w:tcBorders>
                    <w:top w:val="single" w:sz="4" w:space="0" w:color="auto"/>
                    <w:left w:val="single" w:sz="4" w:space="0" w:color="auto"/>
                    <w:bottom w:val="single" w:sz="4" w:space="0" w:color="auto"/>
                    <w:right w:val="single" w:sz="4" w:space="0" w:color="auto"/>
                  </w:tcBorders>
                </w:tcPr>
                <w:p w14:paraId="56C2D62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445" w:type="pct"/>
                  <w:tcBorders>
                    <w:top w:val="single" w:sz="4" w:space="0" w:color="auto"/>
                    <w:left w:val="single" w:sz="4" w:space="0" w:color="auto"/>
                    <w:bottom w:val="single" w:sz="4" w:space="0" w:color="auto"/>
                    <w:right w:val="single" w:sz="4" w:space="0" w:color="auto"/>
                  </w:tcBorders>
                </w:tcPr>
                <w:p w14:paraId="0B9FBF2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silenciador de escape                              </w:t>
                  </w:r>
                </w:p>
              </w:tc>
              <w:tc>
                <w:tcPr>
                  <w:tcW w:w="518" w:type="pct"/>
                  <w:tcBorders>
                    <w:top w:val="single" w:sz="4" w:space="0" w:color="auto"/>
                    <w:left w:val="single" w:sz="4" w:space="0" w:color="auto"/>
                    <w:bottom w:val="single" w:sz="4" w:space="0" w:color="auto"/>
                    <w:right w:val="single" w:sz="4" w:space="0" w:color="auto"/>
                  </w:tcBorders>
                </w:tcPr>
                <w:p w14:paraId="0A756BE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5BA296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90E135F" w14:textId="77777777" w:rsidTr="00E17DDD">
              <w:tc>
                <w:tcPr>
                  <w:tcW w:w="514" w:type="pct"/>
                  <w:tcBorders>
                    <w:top w:val="single" w:sz="4" w:space="0" w:color="auto"/>
                    <w:left w:val="single" w:sz="4" w:space="0" w:color="auto"/>
                    <w:bottom w:val="single" w:sz="4" w:space="0" w:color="auto"/>
                    <w:right w:val="single" w:sz="4" w:space="0" w:color="auto"/>
                  </w:tcBorders>
                </w:tcPr>
                <w:p w14:paraId="5D519FD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445" w:type="pct"/>
                  <w:tcBorders>
                    <w:top w:val="single" w:sz="4" w:space="0" w:color="auto"/>
                    <w:left w:val="single" w:sz="4" w:space="0" w:color="auto"/>
                    <w:bottom w:val="single" w:sz="4" w:space="0" w:color="auto"/>
                    <w:right w:val="single" w:sz="4" w:space="0" w:color="auto"/>
                  </w:tcBorders>
                </w:tcPr>
                <w:p w14:paraId="1F6E275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torreta en vehículos de emergencia         </w:t>
                  </w:r>
                </w:p>
              </w:tc>
              <w:tc>
                <w:tcPr>
                  <w:tcW w:w="518" w:type="pct"/>
                  <w:tcBorders>
                    <w:top w:val="single" w:sz="4" w:space="0" w:color="auto"/>
                    <w:left w:val="single" w:sz="4" w:space="0" w:color="auto"/>
                    <w:bottom w:val="single" w:sz="4" w:space="0" w:color="auto"/>
                    <w:right w:val="single" w:sz="4" w:space="0" w:color="auto"/>
                  </w:tcBorders>
                </w:tcPr>
                <w:p w14:paraId="5FE90B5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A64689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3174A3B" w14:textId="77777777" w:rsidTr="00E17DDD">
              <w:tc>
                <w:tcPr>
                  <w:tcW w:w="514" w:type="pct"/>
                  <w:tcBorders>
                    <w:top w:val="single" w:sz="4" w:space="0" w:color="auto"/>
                    <w:left w:val="single" w:sz="4" w:space="0" w:color="auto"/>
                    <w:bottom w:val="single" w:sz="4" w:space="0" w:color="auto"/>
                    <w:right w:val="single" w:sz="4" w:space="0" w:color="auto"/>
                  </w:tcBorders>
                </w:tcPr>
                <w:p w14:paraId="3C09F02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445" w:type="pct"/>
                  <w:tcBorders>
                    <w:top w:val="single" w:sz="4" w:space="0" w:color="auto"/>
                    <w:left w:val="single" w:sz="4" w:space="0" w:color="auto"/>
                    <w:bottom w:val="single" w:sz="4" w:space="0" w:color="auto"/>
                    <w:right w:val="single" w:sz="4" w:space="0" w:color="auto"/>
                  </w:tcBorders>
                </w:tcPr>
                <w:p w14:paraId="644F4E2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Mal funcionamiento de equipamiento                      </w:t>
                  </w:r>
                </w:p>
              </w:tc>
              <w:tc>
                <w:tcPr>
                  <w:tcW w:w="518" w:type="pct"/>
                  <w:tcBorders>
                    <w:top w:val="single" w:sz="4" w:space="0" w:color="auto"/>
                    <w:left w:val="single" w:sz="4" w:space="0" w:color="auto"/>
                    <w:bottom w:val="single" w:sz="4" w:space="0" w:color="auto"/>
                    <w:right w:val="single" w:sz="4" w:space="0" w:color="auto"/>
                  </w:tcBorders>
                </w:tcPr>
                <w:p w14:paraId="51751DC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5045AA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36ADE5F3" w14:textId="77777777" w:rsidTr="00E17DDD">
              <w:tc>
                <w:tcPr>
                  <w:tcW w:w="514" w:type="pct"/>
                  <w:tcBorders>
                    <w:top w:val="single" w:sz="4" w:space="0" w:color="auto"/>
                    <w:left w:val="single" w:sz="4" w:space="0" w:color="auto"/>
                    <w:bottom w:val="single" w:sz="4" w:space="0" w:color="auto"/>
                    <w:right w:val="single" w:sz="4" w:space="0" w:color="auto"/>
                  </w:tcBorders>
                </w:tcPr>
                <w:p w14:paraId="0F8799C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445" w:type="pct"/>
                  <w:tcBorders>
                    <w:top w:val="single" w:sz="4" w:space="0" w:color="auto"/>
                    <w:left w:val="single" w:sz="4" w:space="0" w:color="auto"/>
                    <w:bottom w:val="single" w:sz="4" w:space="0" w:color="auto"/>
                    <w:right w:val="single" w:sz="4" w:space="0" w:color="auto"/>
                  </w:tcBorders>
                </w:tcPr>
                <w:p w14:paraId="6023CAD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Mala colocación de faros principales                    </w:t>
                  </w:r>
                </w:p>
              </w:tc>
              <w:tc>
                <w:tcPr>
                  <w:tcW w:w="518" w:type="pct"/>
                  <w:tcBorders>
                    <w:top w:val="single" w:sz="4" w:space="0" w:color="auto"/>
                    <w:left w:val="single" w:sz="4" w:space="0" w:color="auto"/>
                    <w:bottom w:val="single" w:sz="4" w:space="0" w:color="auto"/>
                    <w:right w:val="single" w:sz="4" w:space="0" w:color="auto"/>
                  </w:tcBorders>
                </w:tcPr>
                <w:p w14:paraId="5829D95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8830D9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50FA2B16" w14:textId="77777777" w:rsidTr="00E17DDD">
              <w:tc>
                <w:tcPr>
                  <w:tcW w:w="514" w:type="pct"/>
                  <w:tcBorders>
                    <w:top w:val="single" w:sz="4" w:space="0" w:color="auto"/>
                    <w:left w:val="single" w:sz="4" w:space="0" w:color="auto"/>
                    <w:bottom w:val="single" w:sz="4" w:space="0" w:color="auto"/>
                    <w:right w:val="single" w:sz="4" w:space="0" w:color="auto"/>
                  </w:tcBorders>
                </w:tcPr>
                <w:p w14:paraId="485B71AB" w14:textId="77777777" w:rsidR="006F4988" w:rsidRPr="00083832" w:rsidRDefault="006F4988" w:rsidP="00A9621B">
                  <w:pPr>
                    <w:framePr w:hSpace="141" w:wrap="around" w:vAnchor="text" w:hAnchor="text" w:y="1"/>
                    <w:autoSpaceDE w:val="0"/>
                    <w:autoSpaceDN w:val="0"/>
                    <w:adjustRightInd w:val="0"/>
                    <w:ind w:right="-247"/>
                    <w:suppressOverlap/>
                    <w:jc w:val="both"/>
                    <w:rPr>
                      <w:rFonts w:ascii="Arial" w:hAnsi="Arial" w:cs="Arial"/>
                      <w:b/>
                      <w:sz w:val="22"/>
                      <w:szCs w:val="22"/>
                    </w:rPr>
                  </w:pPr>
                </w:p>
                <w:p w14:paraId="77249784" w14:textId="77777777" w:rsidR="006F4988" w:rsidRPr="00083832" w:rsidRDefault="006F4988" w:rsidP="00A9621B">
                  <w:pPr>
                    <w:framePr w:hSpace="141" w:wrap="around" w:vAnchor="text" w:hAnchor="text" w:y="1"/>
                    <w:autoSpaceDE w:val="0"/>
                    <w:autoSpaceDN w:val="0"/>
                    <w:adjustRightInd w:val="0"/>
                    <w:ind w:right="-247"/>
                    <w:suppressOverlap/>
                    <w:jc w:val="both"/>
                    <w:rPr>
                      <w:rFonts w:ascii="Arial" w:eastAsia="Batang" w:hAnsi="Arial" w:cs="Arial"/>
                      <w:b/>
                      <w:color w:val="000000"/>
                      <w:sz w:val="22"/>
                      <w:szCs w:val="22"/>
                    </w:rPr>
                  </w:pPr>
                  <w:r w:rsidRPr="00083832">
                    <w:rPr>
                      <w:rFonts w:ascii="Arial" w:hAnsi="Arial" w:cs="Arial"/>
                      <w:b/>
                      <w:sz w:val="22"/>
                      <w:szCs w:val="22"/>
                    </w:rPr>
                    <w:t xml:space="preserve">VIII.-  </w:t>
                  </w:r>
                </w:p>
              </w:tc>
              <w:tc>
                <w:tcPr>
                  <w:tcW w:w="4486" w:type="pct"/>
                  <w:gridSpan w:val="3"/>
                  <w:tcBorders>
                    <w:top w:val="single" w:sz="4" w:space="0" w:color="auto"/>
                    <w:left w:val="single" w:sz="4" w:space="0" w:color="auto"/>
                    <w:bottom w:val="single" w:sz="4" w:space="0" w:color="auto"/>
                    <w:right w:val="single" w:sz="4" w:space="0" w:color="auto"/>
                  </w:tcBorders>
                </w:tcPr>
                <w:p w14:paraId="51D5A075"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0B798BF0"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MAL ESTACIONAMIENTO</w:t>
                  </w:r>
                </w:p>
              </w:tc>
            </w:tr>
            <w:tr w:rsidR="006F4988" w:rsidRPr="00F77645" w14:paraId="66B0569C" w14:textId="77777777" w:rsidTr="00E17DDD">
              <w:tc>
                <w:tcPr>
                  <w:tcW w:w="514" w:type="pct"/>
                  <w:tcBorders>
                    <w:top w:val="single" w:sz="4" w:space="0" w:color="auto"/>
                    <w:left w:val="single" w:sz="4" w:space="0" w:color="auto"/>
                    <w:bottom w:val="single" w:sz="4" w:space="0" w:color="auto"/>
                    <w:right w:val="single" w:sz="4" w:space="0" w:color="auto"/>
                  </w:tcBorders>
                </w:tcPr>
                <w:p w14:paraId="2853CDF9"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3211A146"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6964CFC5"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5B83B47F" w14:textId="77777777" w:rsidR="006F4988" w:rsidRPr="00083832"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348A5AAE" w14:textId="77777777" w:rsidTr="00E17DDD">
              <w:tc>
                <w:tcPr>
                  <w:tcW w:w="514" w:type="pct"/>
                  <w:tcBorders>
                    <w:top w:val="single" w:sz="4" w:space="0" w:color="auto"/>
                    <w:left w:val="single" w:sz="4" w:space="0" w:color="auto"/>
                    <w:bottom w:val="single" w:sz="4" w:space="0" w:color="auto"/>
                    <w:right w:val="single" w:sz="4" w:space="0" w:color="auto"/>
                  </w:tcBorders>
                </w:tcPr>
                <w:p w14:paraId="15F77CC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527AE3E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 vehículo escolar sin dispositivos especiales                                            </w:t>
                  </w:r>
                </w:p>
              </w:tc>
              <w:tc>
                <w:tcPr>
                  <w:tcW w:w="518" w:type="pct"/>
                  <w:tcBorders>
                    <w:top w:val="single" w:sz="4" w:space="0" w:color="auto"/>
                    <w:left w:val="single" w:sz="4" w:space="0" w:color="auto"/>
                    <w:bottom w:val="single" w:sz="4" w:space="0" w:color="auto"/>
                    <w:right w:val="single" w:sz="4" w:space="0" w:color="auto"/>
                  </w:tcBorders>
                </w:tcPr>
                <w:p w14:paraId="4F85767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E1FC9B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0E537BBE" w14:textId="77777777" w:rsidTr="00E17DDD">
              <w:tc>
                <w:tcPr>
                  <w:tcW w:w="514" w:type="pct"/>
                  <w:tcBorders>
                    <w:top w:val="single" w:sz="4" w:space="0" w:color="auto"/>
                    <w:left w:val="single" w:sz="4" w:space="0" w:color="auto"/>
                    <w:bottom w:val="single" w:sz="4" w:space="0" w:color="auto"/>
                    <w:right w:val="single" w:sz="4" w:space="0" w:color="auto"/>
                  </w:tcBorders>
                </w:tcPr>
                <w:p w14:paraId="3AC59FF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4A9605D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más de 30 centímetros de la acera                 </w:t>
                  </w:r>
                </w:p>
              </w:tc>
              <w:tc>
                <w:tcPr>
                  <w:tcW w:w="518" w:type="pct"/>
                  <w:tcBorders>
                    <w:top w:val="single" w:sz="4" w:space="0" w:color="auto"/>
                    <w:left w:val="single" w:sz="4" w:space="0" w:color="auto"/>
                    <w:bottom w:val="single" w:sz="4" w:space="0" w:color="auto"/>
                    <w:right w:val="single" w:sz="4" w:space="0" w:color="auto"/>
                  </w:tcBorders>
                </w:tcPr>
                <w:p w14:paraId="786AFDC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B96414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9A94BBA" w14:textId="77777777" w:rsidTr="00E17DDD">
              <w:tc>
                <w:tcPr>
                  <w:tcW w:w="514" w:type="pct"/>
                  <w:tcBorders>
                    <w:top w:val="single" w:sz="4" w:space="0" w:color="auto"/>
                    <w:left w:val="single" w:sz="4" w:space="0" w:color="auto"/>
                    <w:bottom w:val="single" w:sz="4" w:space="0" w:color="auto"/>
                    <w:right w:val="single" w:sz="4" w:space="0" w:color="auto"/>
                  </w:tcBorders>
                </w:tcPr>
                <w:p w14:paraId="33BEE2E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3D14225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menos de 10 metros de cruce ferroviario      </w:t>
                  </w:r>
                </w:p>
              </w:tc>
              <w:tc>
                <w:tcPr>
                  <w:tcW w:w="518" w:type="pct"/>
                  <w:tcBorders>
                    <w:top w:val="single" w:sz="4" w:space="0" w:color="auto"/>
                    <w:left w:val="single" w:sz="4" w:space="0" w:color="auto"/>
                    <w:bottom w:val="single" w:sz="4" w:space="0" w:color="auto"/>
                    <w:right w:val="single" w:sz="4" w:space="0" w:color="auto"/>
                  </w:tcBorders>
                </w:tcPr>
                <w:p w14:paraId="4877578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566892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3126751D" w14:textId="77777777" w:rsidTr="00E17DDD">
              <w:tc>
                <w:tcPr>
                  <w:tcW w:w="514" w:type="pct"/>
                  <w:tcBorders>
                    <w:top w:val="single" w:sz="4" w:space="0" w:color="auto"/>
                    <w:left w:val="single" w:sz="4" w:space="0" w:color="auto"/>
                    <w:bottom w:val="single" w:sz="4" w:space="0" w:color="auto"/>
                    <w:right w:val="single" w:sz="4" w:space="0" w:color="auto"/>
                  </w:tcBorders>
                </w:tcPr>
                <w:p w14:paraId="1ECB0A3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6E54C70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menos de 5 </w:t>
                  </w:r>
                  <w:proofErr w:type="spellStart"/>
                  <w:r w:rsidRPr="00F77645">
                    <w:rPr>
                      <w:rFonts w:ascii="Arial" w:hAnsi="Arial" w:cs="Arial"/>
                      <w:bCs/>
                      <w:sz w:val="22"/>
                      <w:szCs w:val="22"/>
                    </w:rPr>
                    <w:t>mts</w:t>
                  </w:r>
                  <w:proofErr w:type="spellEnd"/>
                  <w:r w:rsidRPr="00F77645">
                    <w:rPr>
                      <w:rFonts w:ascii="Arial" w:hAnsi="Arial" w:cs="Arial"/>
                      <w:bCs/>
                      <w:sz w:val="22"/>
                      <w:szCs w:val="22"/>
                    </w:rPr>
                    <w:t xml:space="preserve">.  de estación de bomberos        </w:t>
                  </w:r>
                </w:p>
              </w:tc>
              <w:tc>
                <w:tcPr>
                  <w:tcW w:w="518" w:type="pct"/>
                  <w:tcBorders>
                    <w:top w:val="single" w:sz="4" w:space="0" w:color="auto"/>
                    <w:left w:val="single" w:sz="4" w:space="0" w:color="auto"/>
                    <w:bottom w:val="single" w:sz="4" w:space="0" w:color="auto"/>
                    <w:right w:val="single" w:sz="4" w:space="0" w:color="auto"/>
                  </w:tcBorders>
                </w:tcPr>
                <w:p w14:paraId="45648E4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DB3ADF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867D13F" w14:textId="77777777" w:rsidTr="00E17DDD">
              <w:tc>
                <w:tcPr>
                  <w:tcW w:w="514" w:type="pct"/>
                  <w:tcBorders>
                    <w:top w:val="single" w:sz="4" w:space="0" w:color="auto"/>
                    <w:left w:val="single" w:sz="4" w:space="0" w:color="auto"/>
                    <w:bottom w:val="single" w:sz="4" w:space="0" w:color="auto"/>
                    <w:right w:val="single" w:sz="4" w:space="0" w:color="auto"/>
                  </w:tcBorders>
                </w:tcPr>
                <w:p w14:paraId="2B67A7D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429E8F7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cerca de vehículo en lado opuesto      </w:t>
                  </w:r>
                </w:p>
              </w:tc>
              <w:tc>
                <w:tcPr>
                  <w:tcW w:w="518" w:type="pct"/>
                  <w:tcBorders>
                    <w:top w:val="single" w:sz="4" w:space="0" w:color="auto"/>
                    <w:left w:val="single" w:sz="4" w:space="0" w:color="auto"/>
                    <w:bottom w:val="single" w:sz="4" w:space="0" w:color="auto"/>
                    <w:right w:val="single" w:sz="4" w:space="0" w:color="auto"/>
                  </w:tcBorders>
                </w:tcPr>
                <w:p w14:paraId="57F2901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F8E7D4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6B6F533A" w14:textId="77777777" w:rsidTr="00E17DDD">
              <w:tc>
                <w:tcPr>
                  <w:tcW w:w="514" w:type="pct"/>
                  <w:tcBorders>
                    <w:top w:val="single" w:sz="4" w:space="0" w:color="auto"/>
                    <w:left w:val="single" w:sz="4" w:space="0" w:color="auto"/>
                    <w:bottom w:val="single" w:sz="4" w:space="0" w:color="auto"/>
                    <w:right w:val="single" w:sz="4" w:space="0" w:color="auto"/>
                  </w:tcBorders>
                </w:tcPr>
                <w:p w14:paraId="71D3454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5115F4D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cruce de peatones, aceras, andadores o camellones                     </w:t>
                  </w:r>
                </w:p>
              </w:tc>
              <w:tc>
                <w:tcPr>
                  <w:tcW w:w="518" w:type="pct"/>
                  <w:tcBorders>
                    <w:top w:val="single" w:sz="4" w:space="0" w:color="auto"/>
                    <w:left w:val="single" w:sz="4" w:space="0" w:color="auto"/>
                    <w:bottom w:val="single" w:sz="4" w:space="0" w:color="auto"/>
                    <w:right w:val="single" w:sz="4" w:space="0" w:color="auto"/>
                  </w:tcBorders>
                </w:tcPr>
                <w:p w14:paraId="525E7E3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E1C36C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B4C3977" w14:textId="77777777" w:rsidTr="00E17DDD">
              <w:tc>
                <w:tcPr>
                  <w:tcW w:w="514" w:type="pct"/>
                  <w:tcBorders>
                    <w:top w:val="single" w:sz="4" w:space="0" w:color="auto"/>
                    <w:left w:val="single" w:sz="4" w:space="0" w:color="auto"/>
                    <w:bottom w:val="single" w:sz="4" w:space="0" w:color="auto"/>
                    <w:right w:val="single" w:sz="4" w:space="0" w:color="auto"/>
                  </w:tcBorders>
                </w:tcPr>
                <w:p w14:paraId="28D8C27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1EA94CB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curva o cima                                   </w:t>
                  </w:r>
                </w:p>
              </w:tc>
              <w:tc>
                <w:tcPr>
                  <w:tcW w:w="518" w:type="pct"/>
                  <w:tcBorders>
                    <w:top w:val="single" w:sz="4" w:space="0" w:color="auto"/>
                    <w:left w:val="single" w:sz="4" w:space="0" w:color="auto"/>
                    <w:bottom w:val="single" w:sz="4" w:space="0" w:color="auto"/>
                    <w:right w:val="single" w:sz="4" w:space="0" w:color="auto"/>
                  </w:tcBorders>
                </w:tcPr>
                <w:p w14:paraId="5FF1ABA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552F9F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365E60B7" w14:textId="77777777" w:rsidTr="00E17DDD">
              <w:tc>
                <w:tcPr>
                  <w:tcW w:w="514" w:type="pct"/>
                  <w:tcBorders>
                    <w:top w:val="single" w:sz="4" w:space="0" w:color="auto"/>
                    <w:left w:val="single" w:sz="4" w:space="0" w:color="auto"/>
                    <w:bottom w:val="single" w:sz="4" w:space="0" w:color="auto"/>
                    <w:right w:val="single" w:sz="4" w:space="0" w:color="auto"/>
                  </w:tcBorders>
                </w:tcPr>
                <w:p w14:paraId="6645880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14809A3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doble fila                                      </w:t>
                  </w:r>
                </w:p>
              </w:tc>
              <w:tc>
                <w:tcPr>
                  <w:tcW w:w="518" w:type="pct"/>
                  <w:tcBorders>
                    <w:top w:val="single" w:sz="4" w:space="0" w:color="auto"/>
                    <w:left w:val="single" w:sz="4" w:space="0" w:color="auto"/>
                    <w:bottom w:val="single" w:sz="4" w:space="0" w:color="auto"/>
                    <w:right w:val="single" w:sz="4" w:space="0" w:color="auto"/>
                  </w:tcBorders>
                </w:tcPr>
                <w:p w14:paraId="24A8D46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BE90B2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02300B56" w14:textId="77777777" w:rsidTr="00E17DDD">
              <w:tc>
                <w:tcPr>
                  <w:tcW w:w="514" w:type="pct"/>
                  <w:tcBorders>
                    <w:top w:val="single" w:sz="4" w:space="0" w:color="auto"/>
                    <w:left w:val="single" w:sz="4" w:space="0" w:color="auto"/>
                    <w:bottom w:val="single" w:sz="4" w:space="0" w:color="auto"/>
                    <w:right w:val="single" w:sz="4" w:space="0" w:color="auto"/>
                  </w:tcBorders>
                </w:tcPr>
                <w:p w14:paraId="5DB11C2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445" w:type="pct"/>
                  <w:tcBorders>
                    <w:top w:val="single" w:sz="4" w:space="0" w:color="auto"/>
                    <w:left w:val="single" w:sz="4" w:space="0" w:color="auto"/>
                    <w:bottom w:val="single" w:sz="4" w:space="0" w:color="auto"/>
                    <w:right w:val="single" w:sz="4" w:space="0" w:color="auto"/>
                  </w:tcBorders>
                </w:tcPr>
                <w:p w14:paraId="6E90FB0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intersección                                  </w:t>
                  </w:r>
                </w:p>
              </w:tc>
              <w:tc>
                <w:tcPr>
                  <w:tcW w:w="518" w:type="pct"/>
                  <w:tcBorders>
                    <w:top w:val="single" w:sz="4" w:space="0" w:color="auto"/>
                    <w:left w:val="single" w:sz="4" w:space="0" w:color="auto"/>
                    <w:bottom w:val="single" w:sz="4" w:space="0" w:color="auto"/>
                    <w:right w:val="single" w:sz="4" w:space="0" w:color="auto"/>
                  </w:tcBorders>
                </w:tcPr>
                <w:p w14:paraId="4AFBEC2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D9E6FB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05D6565" w14:textId="77777777" w:rsidTr="00E17DDD">
              <w:tc>
                <w:tcPr>
                  <w:tcW w:w="514" w:type="pct"/>
                  <w:tcBorders>
                    <w:top w:val="single" w:sz="4" w:space="0" w:color="auto"/>
                    <w:left w:val="single" w:sz="4" w:space="0" w:color="auto"/>
                    <w:bottom w:val="single" w:sz="4" w:space="0" w:color="auto"/>
                    <w:right w:val="single" w:sz="4" w:space="0" w:color="auto"/>
                  </w:tcBorders>
                </w:tcPr>
                <w:p w14:paraId="082F858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2222A17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la confluencia de dos calles         </w:t>
                  </w:r>
                </w:p>
              </w:tc>
              <w:tc>
                <w:tcPr>
                  <w:tcW w:w="518" w:type="pct"/>
                  <w:tcBorders>
                    <w:top w:val="single" w:sz="4" w:space="0" w:color="auto"/>
                    <w:left w:val="single" w:sz="4" w:space="0" w:color="auto"/>
                    <w:bottom w:val="single" w:sz="4" w:space="0" w:color="auto"/>
                    <w:right w:val="single" w:sz="4" w:space="0" w:color="auto"/>
                  </w:tcBorders>
                </w:tcPr>
                <w:p w14:paraId="2598B0F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DC958B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1DFE4177" w14:textId="77777777" w:rsidTr="00E17DDD">
              <w:tc>
                <w:tcPr>
                  <w:tcW w:w="514" w:type="pct"/>
                  <w:tcBorders>
                    <w:top w:val="single" w:sz="4" w:space="0" w:color="auto"/>
                    <w:left w:val="single" w:sz="4" w:space="0" w:color="auto"/>
                    <w:bottom w:val="single" w:sz="4" w:space="0" w:color="auto"/>
                    <w:right w:val="single" w:sz="4" w:space="0" w:color="auto"/>
                  </w:tcBorders>
                </w:tcPr>
                <w:p w14:paraId="7A07AE2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445" w:type="pct"/>
                  <w:tcBorders>
                    <w:top w:val="single" w:sz="4" w:space="0" w:color="auto"/>
                    <w:left w:val="single" w:sz="4" w:space="0" w:color="auto"/>
                    <w:bottom w:val="single" w:sz="4" w:space="0" w:color="auto"/>
                    <w:right w:val="single" w:sz="4" w:space="0" w:color="auto"/>
                  </w:tcBorders>
                </w:tcPr>
                <w:p w14:paraId="13B00B0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lugares designados a carga y descarga     </w:t>
                  </w:r>
                </w:p>
              </w:tc>
              <w:tc>
                <w:tcPr>
                  <w:tcW w:w="518" w:type="pct"/>
                  <w:tcBorders>
                    <w:top w:val="single" w:sz="4" w:space="0" w:color="auto"/>
                    <w:left w:val="single" w:sz="4" w:space="0" w:color="auto"/>
                    <w:bottom w:val="single" w:sz="4" w:space="0" w:color="auto"/>
                    <w:right w:val="single" w:sz="4" w:space="0" w:color="auto"/>
                  </w:tcBorders>
                </w:tcPr>
                <w:p w14:paraId="63A483E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966209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ABC8DBB" w14:textId="77777777" w:rsidTr="00E17DDD">
              <w:tc>
                <w:tcPr>
                  <w:tcW w:w="514" w:type="pct"/>
                  <w:tcBorders>
                    <w:top w:val="single" w:sz="4" w:space="0" w:color="auto"/>
                    <w:left w:val="single" w:sz="4" w:space="0" w:color="auto"/>
                    <w:bottom w:val="single" w:sz="4" w:space="0" w:color="auto"/>
                    <w:right w:val="single" w:sz="4" w:space="0" w:color="auto"/>
                  </w:tcBorders>
                </w:tcPr>
                <w:p w14:paraId="3E22339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41212A8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parada de servicio público de pasajeros     </w:t>
                  </w:r>
                </w:p>
              </w:tc>
              <w:tc>
                <w:tcPr>
                  <w:tcW w:w="518" w:type="pct"/>
                  <w:tcBorders>
                    <w:top w:val="single" w:sz="4" w:space="0" w:color="auto"/>
                    <w:left w:val="single" w:sz="4" w:space="0" w:color="auto"/>
                    <w:bottom w:val="single" w:sz="4" w:space="0" w:color="auto"/>
                    <w:right w:val="single" w:sz="4" w:space="0" w:color="auto"/>
                  </w:tcBorders>
                </w:tcPr>
                <w:p w14:paraId="30684EC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CA255A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88BFA01" w14:textId="77777777" w:rsidTr="00E17DDD">
              <w:tc>
                <w:tcPr>
                  <w:tcW w:w="514" w:type="pct"/>
                  <w:tcBorders>
                    <w:top w:val="single" w:sz="4" w:space="0" w:color="auto"/>
                    <w:left w:val="single" w:sz="4" w:space="0" w:color="auto"/>
                    <w:bottom w:val="single" w:sz="4" w:space="0" w:color="auto"/>
                    <w:right w:val="single" w:sz="4" w:space="0" w:color="auto"/>
                  </w:tcBorders>
                </w:tcPr>
                <w:p w14:paraId="5E96234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13.</w:t>
                  </w:r>
                </w:p>
              </w:tc>
              <w:tc>
                <w:tcPr>
                  <w:tcW w:w="3445" w:type="pct"/>
                  <w:tcBorders>
                    <w:top w:val="single" w:sz="4" w:space="0" w:color="auto"/>
                    <w:left w:val="single" w:sz="4" w:space="0" w:color="auto"/>
                    <w:bottom w:val="single" w:sz="4" w:space="0" w:color="auto"/>
                    <w:right w:val="single" w:sz="4" w:space="0" w:color="auto"/>
                  </w:tcBorders>
                </w:tcPr>
                <w:p w14:paraId="40D3A37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sentido contrario                         </w:t>
                  </w:r>
                </w:p>
              </w:tc>
              <w:tc>
                <w:tcPr>
                  <w:tcW w:w="518" w:type="pct"/>
                  <w:tcBorders>
                    <w:top w:val="single" w:sz="4" w:space="0" w:color="auto"/>
                    <w:left w:val="single" w:sz="4" w:space="0" w:color="auto"/>
                    <w:bottom w:val="single" w:sz="4" w:space="0" w:color="auto"/>
                    <w:right w:val="single" w:sz="4" w:space="0" w:color="auto"/>
                  </w:tcBorders>
                </w:tcPr>
                <w:p w14:paraId="1234170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36443D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59F4A748" w14:textId="77777777" w:rsidTr="00E17DDD">
              <w:tc>
                <w:tcPr>
                  <w:tcW w:w="514" w:type="pct"/>
                  <w:tcBorders>
                    <w:top w:val="single" w:sz="4" w:space="0" w:color="auto"/>
                    <w:left w:val="single" w:sz="4" w:space="0" w:color="auto"/>
                    <w:bottom w:val="single" w:sz="4" w:space="0" w:color="auto"/>
                    <w:right w:val="single" w:sz="4" w:space="0" w:color="auto"/>
                  </w:tcBorders>
                </w:tcPr>
                <w:p w14:paraId="5D02E34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52D6491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superficie de rodamiento           </w:t>
                  </w:r>
                </w:p>
              </w:tc>
              <w:tc>
                <w:tcPr>
                  <w:tcW w:w="518" w:type="pct"/>
                  <w:tcBorders>
                    <w:top w:val="single" w:sz="4" w:space="0" w:color="auto"/>
                    <w:left w:val="single" w:sz="4" w:space="0" w:color="auto"/>
                    <w:bottom w:val="single" w:sz="4" w:space="0" w:color="auto"/>
                    <w:right w:val="single" w:sz="4" w:space="0" w:color="auto"/>
                  </w:tcBorders>
                </w:tcPr>
                <w:p w14:paraId="01BE4AC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C4764D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B2E3ABD" w14:textId="77777777" w:rsidTr="00E17DDD">
              <w:tc>
                <w:tcPr>
                  <w:tcW w:w="514" w:type="pct"/>
                  <w:tcBorders>
                    <w:top w:val="single" w:sz="4" w:space="0" w:color="auto"/>
                    <w:left w:val="single" w:sz="4" w:space="0" w:color="auto"/>
                    <w:bottom w:val="single" w:sz="4" w:space="0" w:color="auto"/>
                    <w:right w:val="single" w:sz="4" w:space="0" w:color="auto"/>
                  </w:tcBorders>
                </w:tcPr>
                <w:p w14:paraId="19C26CD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52D56AD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Zona de seguridad                        </w:t>
                  </w:r>
                </w:p>
              </w:tc>
              <w:tc>
                <w:tcPr>
                  <w:tcW w:w="518" w:type="pct"/>
                  <w:tcBorders>
                    <w:top w:val="single" w:sz="4" w:space="0" w:color="auto"/>
                    <w:left w:val="single" w:sz="4" w:space="0" w:color="auto"/>
                    <w:bottom w:val="single" w:sz="4" w:space="0" w:color="auto"/>
                    <w:right w:val="single" w:sz="4" w:space="0" w:color="auto"/>
                  </w:tcBorders>
                </w:tcPr>
                <w:p w14:paraId="6070769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581AF4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BD3347A" w14:textId="77777777" w:rsidTr="00E17DDD">
              <w:tc>
                <w:tcPr>
                  <w:tcW w:w="514" w:type="pct"/>
                  <w:tcBorders>
                    <w:top w:val="single" w:sz="4" w:space="0" w:color="auto"/>
                    <w:left w:val="single" w:sz="4" w:space="0" w:color="auto"/>
                    <w:bottom w:val="single" w:sz="4" w:space="0" w:color="auto"/>
                    <w:right w:val="single" w:sz="4" w:space="0" w:color="auto"/>
                  </w:tcBorders>
                </w:tcPr>
                <w:p w14:paraId="67905FD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445" w:type="pct"/>
                  <w:tcBorders>
                    <w:top w:val="single" w:sz="4" w:space="0" w:color="auto"/>
                    <w:left w:val="single" w:sz="4" w:space="0" w:color="auto"/>
                    <w:bottom w:val="single" w:sz="4" w:space="0" w:color="auto"/>
                    <w:right w:val="single" w:sz="4" w:space="0" w:color="auto"/>
                  </w:tcBorders>
                </w:tcPr>
                <w:p w14:paraId="28B9ACA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guarniciones rojas                   </w:t>
                  </w:r>
                </w:p>
              </w:tc>
              <w:tc>
                <w:tcPr>
                  <w:tcW w:w="518" w:type="pct"/>
                  <w:tcBorders>
                    <w:top w:val="single" w:sz="4" w:space="0" w:color="auto"/>
                    <w:left w:val="single" w:sz="4" w:space="0" w:color="auto"/>
                    <w:bottom w:val="single" w:sz="4" w:space="0" w:color="auto"/>
                    <w:right w:val="single" w:sz="4" w:space="0" w:color="auto"/>
                  </w:tcBorders>
                </w:tcPr>
                <w:p w14:paraId="762030B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BF9DE5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135957DB" w14:textId="77777777" w:rsidTr="00E17DDD">
              <w:tc>
                <w:tcPr>
                  <w:tcW w:w="514" w:type="pct"/>
                  <w:tcBorders>
                    <w:top w:val="single" w:sz="4" w:space="0" w:color="auto"/>
                    <w:left w:val="single" w:sz="4" w:space="0" w:color="auto"/>
                    <w:bottom w:val="single" w:sz="4" w:space="0" w:color="auto"/>
                    <w:right w:val="single" w:sz="4" w:space="0" w:color="auto"/>
                  </w:tcBorders>
                </w:tcPr>
                <w:p w14:paraId="0090FEB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445" w:type="pct"/>
                  <w:tcBorders>
                    <w:top w:val="single" w:sz="4" w:space="0" w:color="auto"/>
                    <w:left w:val="single" w:sz="4" w:space="0" w:color="auto"/>
                    <w:bottom w:val="single" w:sz="4" w:space="0" w:color="auto"/>
                    <w:right w:val="single" w:sz="4" w:space="0" w:color="auto"/>
                  </w:tcBorders>
                </w:tcPr>
                <w:p w14:paraId="5589915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frente a hidrante                           </w:t>
                  </w:r>
                </w:p>
              </w:tc>
              <w:tc>
                <w:tcPr>
                  <w:tcW w:w="518" w:type="pct"/>
                  <w:tcBorders>
                    <w:top w:val="single" w:sz="4" w:space="0" w:color="auto"/>
                    <w:left w:val="single" w:sz="4" w:space="0" w:color="auto"/>
                    <w:bottom w:val="single" w:sz="4" w:space="0" w:color="auto"/>
                    <w:right w:val="single" w:sz="4" w:space="0" w:color="auto"/>
                  </w:tcBorders>
                </w:tcPr>
                <w:p w14:paraId="199AB4E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F1A69C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5807343" w14:textId="77777777" w:rsidTr="00E17DDD">
              <w:tc>
                <w:tcPr>
                  <w:tcW w:w="514" w:type="pct"/>
                  <w:tcBorders>
                    <w:top w:val="single" w:sz="4" w:space="0" w:color="auto"/>
                    <w:left w:val="single" w:sz="4" w:space="0" w:color="auto"/>
                    <w:bottom w:val="single" w:sz="4" w:space="0" w:color="auto"/>
                    <w:right w:val="single" w:sz="4" w:space="0" w:color="auto"/>
                  </w:tcBorders>
                </w:tcPr>
                <w:p w14:paraId="658C2E7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445" w:type="pct"/>
                  <w:tcBorders>
                    <w:top w:val="single" w:sz="4" w:space="0" w:color="auto"/>
                    <w:left w:val="single" w:sz="4" w:space="0" w:color="auto"/>
                    <w:bottom w:val="single" w:sz="4" w:space="0" w:color="auto"/>
                    <w:right w:val="single" w:sz="4" w:space="0" w:color="auto"/>
                  </w:tcBorders>
                </w:tcPr>
                <w:p w14:paraId="4DE091F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frente a vía de acceso                   </w:t>
                  </w:r>
                </w:p>
              </w:tc>
              <w:tc>
                <w:tcPr>
                  <w:tcW w:w="518" w:type="pct"/>
                  <w:tcBorders>
                    <w:top w:val="single" w:sz="4" w:space="0" w:color="auto"/>
                    <w:left w:val="single" w:sz="4" w:space="0" w:color="auto"/>
                    <w:bottom w:val="single" w:sz="4" w:space="0" w:color="auto"/>
                    <w:right w:val="single" w:sz="4" w:space="0" w:color="auto"/>
                  </w:tcBorders>
                </w:tcPr>
                <w:p w14:paraId="3B4D2DD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AE45AE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43F44CC1" w14:textId="77777777" w:rsidTr="00E17DDD">
              <w:tc>
                <w:tcPr>
                  <w:tcW w:w="514" w:type="pct"/>
                  <w:tcBorders>
                    <w:top w:val="single" w:sz="4" w:space="0" w:color="auto"/>
                    <w:left w:val="single" w:sz="4" w:space="0" w:color="auto"/>
                    <w:bottom w:val="single" w:sz="4" w:space="0" w:color="auto"/>
                    <w:right w:val="single" w:sz="4" w:space="0" w:color="auto"/>
                  </w:tcBorders>
                </w:tcPr>
                <w:p w14:paraId="6BD2AA4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445" w:type="pct"/>
                  <w:tcBorders>
                    <w:top w:val="single" w:sz="4" w:space="0" w:color="auto"/>
                    <w:left w:val="single" w:sz="4" w:space="0" w:color="auto"/>
                    <w:bottom w:val="single" w:sz="4" w:space="0" w:color="auto"/>
                    <w:right w:val="single" w:sz="4" w:space="0" w:color="auto"/>
                  </w:tcBorders>
                </w:tcPr>
                <w:p w14:paraId="0BDB56F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pendiente sin tomar las medidas adecuadas   </w:t>
                  </w:r>
                </w:p>
              </w:tc>
              <w:tc>
                <w:tcPr>
                  <w:tcW w:w="518" w:type="pct"/>
                  <w:tcBorders>
                    <w:top w:val="single" w:sz="4" w:space="0" w:color="auto"/>
                    <w:left w:val="single" w:sz="4" w:space="0" w:color="auto"/>
                    <w:bottom w:val="single" w:sz="4" w:space="0" w:color="auto"/>
                    <w:right w:val="single" w:sz="4" w:space="0" w:color="auto"/>
                  </w:tcBorders>
                </w:tcPr>
                <w:p w14:paraId="78A2F37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E6280C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5DB78417" w14:textId="77777777" w:rsidTr="00E17DDD">
              <w:tc>
                <w:tcPr>
                  <w:tcW w:w="514" w:type="pct"/>
                  <w:tcBorders>
                    <w:top w:val="single" w:sz="4" w:space="0" w:color="auto"/>
                    <w:left w:val="single" w:sz="4" w:space="0" w:color="auto"/>
                    <w:bottom w:val="single" w:sz="4" w:space="0" w:color="auto"/>
                    <w:right w:val="single" w:sz="4" w:space="0" w:color="auto"/>
                  </w:tcBorders>
                </w:tcPr>
                <w:p w14:paraId="0E3173D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445" w:type="pct"/>
                  <w:tcBorders>
                    <w:top w:val="single" w:sz="4" w:space="0" w:color="auto"/>
                    <w:left w:val="single" w:sz="4" w:space="0" w:color="auto"/>
                    <w:bottom w:val="single" w:sz="4" w:space="0" w:color="auto"/>
                    <w:right w:val="single" w:sz="4" w:space="0" w:color="auto"/>
                  </w:tcBorders>
                </w:tcPr>
                <w:p w14:paraId="1A36A06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más del tiempo señalado sin efectuar el pago correspondiente en el parquímetro                                                   </w:t>
                  </w:r>
                </w:p>
              </w:tc>
              <w:tc>
                <w:tcPr>
                  <w:tcW w:w="518" w:type="pct"/>
                  <w:tcBorders>
                    <w:top w:val="single" w:sz="4" w:space="0" w:color="auto"/>
                    <w:left w:val="single" w:sz="4" w:space="0" w:color="auto"/>
                    <w:bottom w:val="single" w:sz="4" w:space="0" w:color="auto"/>
                    <w:right w:val="single" w:sz="4" w:space="0" w:color="auto"/>
                  </w:tcBorders>
                </w:tcPr>
                <w:p w14:paraId="3CB4755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205A5D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76559D2D" w14:textId="77777777" w:rsidTr="00E17DDD">
              <w:tc>
                <w:tcPr>
                  <w:tcW w:w="514" w:type="pct"/>
                  <w:tcBorders>
                    <w:top w:val="single" w:sz="4" w:space="0" w:color="auto"/>
                    <w:left w:val="single" w:sz="4" w:space="0" w:color="auto"/>
                    <w:bottom w:val="single" w:sz="4" w:space="0" w:color="auto"/>
                    <w:right w:val="single" w:sz="4" w:space="0" w:color="auto"/>
                  </w:tcBorders>
                </w:tcPr>
                <w:p w14:paraId="64534AA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445" w:type="pct"/>
                  <w:tcBorders>
                    <w:top w:val="single" w:sz="4" w:space="0" w:color="auto"/>
                    <w:left w:val="single" w:sz="4" w:space="0" w:color="auto"/>
                    <w:bottom w:val="single" w:sz="4" w:space="0" w:color="auto"/>
                    <w:right w:val="single" w:sz="4" w:space="0" w:color="auto"/>
                  </w:tcBorders>
                </w:tcPr>
                <w:p w14:paraId="6A64FDB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obstruyendo señales                                                                            </w:t>
                  </w:r>
                </w:p>
              </w:tc>
              <w:tc>
                <w:tcPr>
                  <w:tcW w:w="518" w:type="pct"/>
                  <w:tcBorders>
                    <w:top w:val="single" w:sz="4" w:space="0" w:color="auto"/>
                    <w:left w:val="single" w:sz="4" w:space="0" w:color="auto"/>
                    <w:bottom w:val="single" w:sz="4" w:space="0" w:color="auto"/>
                    <w:right w:val="single" w:sz="4" w:space="0" w:color="auto"/>
                  </w:tcBorders>
                </w:tcPr>
                <w:p w14:paraId="3F66C6D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4E668F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554D021" w14:textId="77777777" w:rsidTr="00E17DDD">
              <w:tc>
                <w:tcPr>
                  <w:tcW w:w="514" w:type="pct"/>
                  <w:tcBorders>
                    <w:top w:val="single" w:sz="4" w:space="0" w:color="auto"/>
                    <w:left w:val="single" w:sz="4" w:space="0" w:color="auto"/>
                    <w:bottom w:val="single" w:sz="4" w:space="0" w:color="auto"/>
                    <w:right w:val="single" w:sz="4" w:space="0" w:color="auto"/>
                  </w:tcBorders>
                </w:tcPr>
                <w:p w14:paraId="4D7BB23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445" w:type="pct"/>
                  <w:tcBorders>
                    <w:top w:val="single" w:sz="4" w:space="0" w:color="auto"/>
                    <w:left w:val="single" w:sz="4" w:space="0" w:color="auto"/>
                    <w:bottom w:val="single" w:sz="4" w:space="0" w:color="auto"/>
                    <w:right w:val="single" w:sz="4" w:space="0" w:color="auto"/>
                  </w:tcBorders>
                </w:tcPr>
                <w:p w14:paraId="1D7002E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sin dispositivo de advertencia                                                              </w:t>
                  </w:r>
                </w:p>
              </w:tc>
              <w:tc>
                <w:tcPr>
                  <w:tcW w:w="518" w:type="pct"/>
                  <w:tcBorders>
                    <w:top w:val="single" w:sz="4" w:space="0" w:color="auto"/>
                    <w:left w:val="single" w:sz="4" w:space="0" w:color="auto"/>
                    <w:bottom w:val="single" w:sz="4" w:space="0" w:color="auto"/>
                    <w:right w:val="single" w:sz="4" w:space="0" w:color="auto"/>
                  </w:tcBorders>
                </w:tcPr>
                <w:p w14:paraId="6D2C307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34CD35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3146E789" w14:textId="77777777" w:rsidTr="00E17DDD">
              <w:tc>
                <w:tcPr>
                  <w:tcW w:w="514" w:type="pct"/>
                  <w:tcBorders>
                    <w:top w:val="single" w:sz="4" w:space="0" w:color="auto"/>
                    <w:left w:val="single" w:sz="4" w:space="0" w:color="auto"/>
                    <w:bottom w:val="single" w:sz="4" w:space="0" w:color="auto"/>
                    <w:right w:val="single" w:sz="4" w:space="0" w:color="auto"/>
                  </w:tcBorders>
                </w:tcPr>
                <w:p w14:paraId="61C150D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445" w:type="pct"/>
                  <w:tcBorders>
                    <w:top w:val="single" w:sz="4" w:space="0" w:color="auto"/>
                    <w:left w:val="single" w:sz="4" w:space="0" w:color="auto"/>
                    <w:bottom w:val="single" w:sz="4" w:space="0" w:color="auto"/>
                    <w:right w:val="single" w:sz="4" w:space="0" w:color="auto"/>
                  </w:tcBorders>
                </w:tcPr>
                <w:p w14:paraId="504618B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sin usar freno de estacionamiento                                                       </w:t>
                  </w:r>
                </w:p>
              </w:tc>
              <w:tc>
                <w:tcPr>
                  <w:tcW w:w="518" w:type="pct"/>
                  <w:tcBorders>
                    <w:top w:val="single" w:sz="4" w:space="0" w:color="auto"/>
                    <w:left w:val="single" w:sz="4" w:space="0" w:color="auto"/>
                    <w:bottom w:val="single" w:sz="4" w:space="0" w:color="auto"/>
                    <w:right w:val="single" w:sz="4" w:space="0" w:color="auto"/>
                  </w:tcBorders>
                </w:tcPr>
                <w:p w14:paraId="2C2E5C6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99B98F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25F3A14F" w14:textId="77777777" w:rsidTr="00E17DDD">
              <w:tc>
                <w:tcPr>
                  <w:tcW w:w="514" w:type="pct"/>
                  <w:tcBorders>
                    <w:top w:val="single" w:sz="4" w:space="0" w:color="auto"/>
                    <w:left w:val="single" w:sz="4" w:space="0" w:color="auto"/>
                    <w:bottom w:val="single" w:sz="4" w:space="0" w:color="auto"/>
                    <w:right w:val="single" w:sz="4" w:space="0" w:color="auto"/>
                  </w:tcBorders>
                </w:tcPr>
                <w:p w14:paraId="082D3D0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445" w:type="pct"/>
                  <w:tcBorders>
                    <w:top w:val="single" w:sz="4" w:space="0" w:color="auto"/>
                    <w:left w:val="single" w:sz="4" w:space="0" w:color="auto"/>
                    <w:bottom w:val="single" w:sz="4" w:space="0" w:color="auto"/>
                    <w:right w:val="single" w:sz="4" w:space="0" w:color="auto"/>
                  </w:tcBorders>
                </w:tcPr>
                <w:p w14:paraId="4A8AE93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sobre vía férrea                                                                                    </w:t>
                  </w:r>
                </w:p>
              </w:tc>
              <w:tc>
                <w:tcPr>
                  <w:tcW w:w="518" w:type="pct"/>
                  <w:tcBorders>
                    <w:top w:val="single" w:sz="4" w:space="0" w:color="auto"/>
                    <w:left w:val="single" w:sz="4" w:space="0" w:color="auto"/>
                    <w:bottom w:val="single" w:sz="4" w:space="0" w:color="auto"/>
                    <w:right w:val="single" w:sz="4" w:space="0" w:color="auto"/>
                  </w:tcBorders>
                </w:tcPr>
                <w:p w14:paraId="4E22D61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24" w:type="pct"/>
                  <w:tcBorders>
                    <w:top w:val="single" w:sz="4" w:space="0" w:color="auto"/>
                    <w:left w:val="single" w:sz="4" w:space="0" w:color="auto"/>
                    <w:bottom w:val="single" w:sz="4" w:space="0" w:color="auto"/>
                    <w:right w:val="single" w:sz="4" w:space="0" w:color="auto"/>
                  </w:tcBorders>
                </w:tcPr>
                <w:p w14:paraId="297C707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6AD739F6" w14:textId="77777777" w:rsidTr="00E17DDD">
              <w:tc>
                <w:tcPr>
                  <w:tcW w:w="514" w:type="pct"/>
                  <w:tcBorders>
                    <w:top w:val="single" w:sz="4" w:space="0" w:color="auto"/>
                    <w:left w:val="single" w:sz="4" w:space="0" w:color="auto"/>
                    <w:bottom w:val="single" w:sz="4" w:space="0" w:color="auto"/>
                    <w:right w:val="single" w:sz="4" w:space="0" w:color="auto"/>
                  </w:tcBorders>
                </w:tcPr>
                <w:p w14:paraId="0E8014E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25.</w:t>
                  </w:r>
                </w:p>
              </w:tc>
              <w:tc>
                <w:tcPr>
                  <w:tcW w:w="3445" w:type="pct"/>
                  <w:tcBorders>
                    <w:top w:val="single" w:sz="4" w:space="0" w:color="auto"/>
                    <w:left w:val="single" w:sz="4" w:space="0" w:color="auto"/>
                    <w:bottom w:val="single" w:sz="4" w:space="0" w:color="auto"/>
                    <w:right w:val="single" w:sz="4" w:space="0" w:color="auto"/>
                  </w:tcBorders>
                </w:tcPr>
                <w:p w14:paraId="62AE235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túnel o sobre puente                                                                       </w:t>
                  </w:r>
                </w:p>
              </w:tc>
              <w:tc>
                <w:tcPr>
                  <w:tcW w:w="518" w:type="pct"/>
                  <w:tcBorders>
                    <w:top w:val="single" w:sz="4" w:space="0" w:color="auto"/>
                    <w:left w:val="single" w:sz="4" w:space="0" w:color="auto"/>
                    <w:bottom w:val="single" w:sz="4" w:space="0" w:color="auto"/>
                    <w:right w:val="single" w:sz="4" w:space="0" w:color="auto"/>
                  </w:tcBorders>
                </w:tcPr>
                <w:p w14:paraId="4D8F1A3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5ECDC9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21FF08DB" w14:textId="77777777" w:rsidTr="00E17DDD">
              <w:tc>
                <w:tcPr>
                  <w:tcW w:w="514" w:type="pct"/>
                  <w:tcBorders>
                    <w:top w:val="single" w:sz="4" w:space="0" w:color="auto"/>
                    <w:left w:val="single" w:sz="4" w:space="0" w:color="auto"/>
                    <w:bottom w:val="single" w:sz="4" w:space="0" w:color="auto"/>
                    <w:right w:val="single" w:sz="4" w:space="0" w:color="auto"/>
                  </w:tcBorders>
                </w:tcPr>
                <w:p w14:paraId="5DD7798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26.</w:t>
                  </w:r>
                </w:p>
              </w:tc>
              <w:tc>
                <w:tcPr>
                  <w:tcW w:w="3445" w:type="pct"/>
                  <w:tcBorders>
                    <w:top w:val="single" w:sz="4" w:space="0" w:color="auto"/>
                    <w:left w:val="single" w:sz="4" w:space="0" w:color="auto"/>
                    <w:bottom w:val="single" w:sz="4" w:space="0" w:color="auto"/>
                    <w:right w:val="single" w:sz="4" w:space="0" w:color="auto"/>
                  </w:tcBorders>
                </w:tcPr>
                <w:p w14:paraId="2E5EA7F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alcanzar con cuñas vehículos pesados             </w:t>
                  </w:r>
                </w:p>
              </w:tc>
              <w:tc>
                <w:tcPr>
                  <w:tcW w:w="518" w:type="pct"/>
                  <w:tcBorders>
                    <w:top w:val="single" w:sz="4" w:space="0" w:color="auto"/>
                    <w:left w:val="single" w:sz="4" w:space="0" w:color="auto"/>
                    <w:bottom w:val="single" w:sz="4" w:space="0" w:color="auto"/>
                    <w:right w:val="single" w:sz="4" w:space="0" w:color="auto"/>
                  </w:tcBorders>
                </w:tcPr>
                <w:p w14:paraId="005F23E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CF0EE9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03673BFA" w14:textId="77777777" w:rsidTr="00E17DDD">
              <w:tc>
                <w:tcPr>
                  <w:tcW w:w="514" w:type="pct"/>
                  <w:tcBorders>
                    <w:top w:val="single" w:sz="4" w:space="0" w:color="auto"/>
                    <w:left w:val="single" w:sz="4" w:space="0" w:color="auto"/>
                    <w:bottom w:val="single" w:sz="4" w:space="0" w:color="auto"/>
                    <w:right w:val="single" w:sz="4" w:space="0" w:color="auto"/>
                  </w:tcBorders>
                </w:tcPr>
                <w:p w14:paraId="5003792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27.</w:t>
                  </w:r>
                </w:p>
              </w:tc>
              <w:tc>
                <w:tcPr>
                  <w:tcW w:w="3445" w:type="pct"/>
                  <w:tcBorders>
                    <w:top w:val="single" w:sz="4" w:space="0" w:color="auto"/>
                    <w:left w:val="single" w:sz="4" w:space="0" w:color="auto"/>
                    <w:bottom w:val="single" w:sz="4" w:space="0" w:color="auto"/>
                    <w:right w:val="single" w:sz="4" w:space="0" w:color="auto"/>
                  </w:tcBorders>
                </w:tcPr>
                <w:p w14:paraId="304C6EF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Obstaculizar estacionamiento                                 </w:t>
                  </w:r>
                </w:p>
              </w:tc>
              <w:tc>
                <w:tcPr>
                  <w:tcW w:w="518" w:type="pct"/>
                  <w:tcBorders>
                    <w:top w:val="single" w:sz="4" w:space="0" w:color="auto"/>
                    <w:left w:val="single" w:sz="4" w:space="0" w:color="auto"/>
                    <w:bottom w:val="single" w:sz="4" w:space="0" w:color="auto"/>
                    <w:right w:val="single" w:sz="4" w:space="0" w:color="auto"/>
                  </w:tcBorders>
                </w:tcPr>
                <w:p w14:paraId="7F4AD03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423259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082FAC46" w14:textId="77777777" w:rsidTr="00E17DDD">
              <w:tc>
                <w:tcPr>
                  <w:tcW w:w="514" w:type="pct"/>
                  <w:tcBorders>
                    <w:top w:val="single" w:sz="4" w:space="0" w:color="auto"/>
                    <w:left w:val="single" w:sz="4" w:space="0" w:color="auto"/>
                    <w:bottom w:val="single" w:sz="4" w:space="0" w:color="auto"/>
                    <w:right w:val="single" w:sz="4" w:space="0" w:color="auto"/>
                  </w:tcBorders>
                </w:tcPr>
                <w:p w14:paraId="2A7498FF"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561E4ACC"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IX.- </w:t>
                  </w:r>
                </w:p>
              </w:tc>
              <w:tc>
                <w:tcPr>
                  <w:tcW w:w="4486" w:type="pct"/>
                  <w:gridSpan w:val="3"/>
                  <w:tcBorders>
                    <w:top w:val="single" w:sz="4" w:space="0" w:color="auto"/>
                    <w:left w:val="single" w:sz="4" w:space="0" w:color="auto"/>
                    <w:bottom w:val="single" w:sz="4" w:space="0" w:color="auto"/>
                    <w:right w:val="single" w:sz="4" w:space="0" w:color="auto"/>
                  </w:tcBorders>
                </w:tcPr>
                <w:p w14:paraId="63285DFB"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1EAA5947"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MEDIO AMBIENTE</w:t>
                  </w:r>
                </w:p>
              </w:tc>
            </w:tr>
            <w:tr w:rsidR="006F4988" w:rsidRPr="00F77645" w14:paraId="0FE71CF6" w14:textId="77777777" w:rsidTr="00E17DDD">
              <w:tc>
                <w:tcPr>
                  <w:tcW w:w="514" w:type="pct"/>
                  <w:tcBorders>
                    <w:top w:val="single" w:sz="4" w:space="0" w:color="auto"/>
                    <w:left w:val="single" w:sz="4" w:space="0" w:color="auto"/>
                    <w:bottom w:val="single" w:sz="4" w:space="0" w:color="auto"/>
                    <w:right w:val="single" w:sz="4" w:space="0" w:color="auto"/>
                  </w:tcBorders>
                </w:tcPr>
                <w:p w14:paraId="27F0A4B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55ECC00C"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769080F2"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20AFB608" w14:textId="77777777" w:rsidR="006F4988" w:rsidRPr="00083832"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5D14B50B" w14:textId="77777777" w:rsidTr="00E17DDD">
              <w:tc>
                <w:tcPr>
                  <w:tcW w:w="514" w:type="pct"/>
                  <w:tcBorders>
                    <w:top w:val="single" w:sz="4" w:space="0" w:color="auto"/>
                    <w:left w:val="single" w:sz="4" w:space="0" w:color="auto"/>
                    <w:bottom w:val="single" w:sz="4" w:space="0" w:color="auto"/>
                    <w:right w:val="single" w:sz="4" w:space="0" w:color="auto"/>
                  </w:tcBorders>
                </w:tcPr>
                <w:p w14:paraId="304ECAD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59C903F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Arrojar basura en la vía pública                                 </w:t>
                  </w:r>
                </w:p>
              </w:tc>
              <w:tc>
                <w:tcPr>
                  <w:tcW w:w="518" w:type="pct"/>
                  <w:tcBorders>
                    <w:top w:val="single" w:sz="4" w:space="0" w:color="auto"/>
                    <w:left w:val="single" w:sz="4" w:space="0" w:color="auto"/>
                    <w:bottom w:val="single" w:sz="4" w:space="0" w:color="auto"/>
                    <w:right w:val="single" w:sz="4" w:space="0" w:color="auto"/>
                  </w:tcBorders>
                </w:tcPr>
                <w:p w14:paraId="0FA9A40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A0641B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7755B507" w14:textId="77777777" w:rsidTr="00E17DDD">
              <w:tc>
                <w:tcPr>
                  <w:tcW w:w="514" w:type="pct"/>
                  <w:tcBorders>
                    <w:top w:val="single" w:sz="4" w:space="0" w:color="auto"/>
                    <w:left w:val="single" w:sz="4" w:space="0" w:color="auto"/>
                    <w:bottom w:val="single" w:sz="4" w:space="0" w:color="auto"/>
                    <w:right w:val="single" w:sz="4" w:space="0" w:color="auto"/>
                  </w:tcBorders>
                </w:tcPr>
                <w:p w14:paraId="7E7248A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015915F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sin engomado de verificación                 </w:t>
                  </w:r>
                </w:p>
              </w:tc>
              <w:tc>
                <w:tcPr>
                  <w:tcW w:w="518" w:type="pct"/>
                  <w:tcBorders>
                    <w:top w:val="single" w:sz="4" w:space="0" w:color="auto"/>
                    <w:left w:val="single" w:sz="4" w:space="0" w:color="auto"/>
                    <w:bottom w:val="single" w:sz="4" w:space="0" w:color="auto"/>
                    <w:right w:val="single" w:sz="4" w:space="0" w:color="auto"/>
                  </w:tcBorders>
                </w:tcPr>
                <w:p w14:paraId="51AC77A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078049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41EDC558" w14:textId="77777777" w:rsidTr="00E17DDD">
              <w:tc>
                <w:tcPr>
                  <w:tcW w:w="514" w:type="pct"/>
                  <w:tcBorders>
                    <w:top w:val="single" w:sz="4" w:space="0" w:color="auto"/>
                    <w:left w:val="single" w:sz="4" w:space="0" w:color="auto"/>
                    <w:bottom w:val="single" w:sz="4" w:space="0" w:color="auto"/>
                    <w:right w:val="single" w:sz="4" w:space="0" w:color="auto"/>
                  </w:tcBorders>
                </w:tcPr>
                <w:p w14:paraId="2E0EBE0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069C454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Emisión de excesiva de humo o ruido                      </w:t>
                  </w:r>
                </w:p>
              </w:tc>
              <w:tc>
                <w:tcPr>
                  <w:tcW w:w="518" w:type="pct"/>
                  <w:tcBorders>
                    <w:top w:val="single" w:sz="4" w:space="0" w:color="auto"/>
                    <w:left w:val="single" w:sz="4" w:space="0" w:color="auto"/>
                    <w:bottom w:val="single" w:sz="4" w:space="0" w:color="auto"/>
                    <w:right w:val="single" w:sz="4" w:space="0" w:color="auto"/>
                  </w:tcBorders>
                </w:tcPr>
                <w:p w14:paraId="341B1DA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F4E17A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51065CE6" w14:textId="77777777" w:rsidTr="00E17DDD">
              <w:tc>
                <w:tcPr>
                  <w:tcW w:w="514" w:type="pct"/>
                  <w:tcBorders>
                    <w:top w:val="single" w:sz="4" w:space="0" w:color="auto"/>
                    <w:left w:val="single" w:sz="4" w:space="0" w:color="auto"/>
                    <w:bottom w:val="single" w:sz="4" w:space="0" w:color="auto"/>
                    <w:right w:val="single" w:sz="4" w:space="0" w:color="auto"/>
                  </w:tcBorders>
                </w:tcPr>
                <w:p w14:paraId="59B8A7D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1C0BF25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Producir ruido en zonas escolares o instrucciones     </w:t>
                  </w:r>
                </w:p>
              </w:tc>
              <w:tc>
                <w:tcPr>
                  <w:tcW w:w="518" w:type="pct"/>
                  <w:tcBorders>
                    <w:top w:val="single" w:sz="4" w:space="0" w:color="auto"/>
                    <w:left w:val="single" w:sz="4" w:space="0" w:color="auto"/>
                    <w:bottom w:val="single" w:sz="4" w:space="0" w:color="auto"/>
                    <w:right w:val="single" w:sz="4" w:space="0" w:color="auto"/>
                  </w:tcBorders>
                </w:tcPr>
                <w:p w14:paraId="115DE56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A357CE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000183C" w14:textId="77777777" w:rsidTr="00E17DDD">
              <w:tc>
                <w:tcPr>
                  <w:tcW w:w="514" w:type="pct"/>
                  <w:tcBorders>
                    <w:top w:val="single" w:sz="4" w:space="0" w:color="auto"/>
                    <w:left w:val="single" w:sz="4" w:space="0" w:color="auto"/>
                    <w:bottom w:val="single" w:sz="4" w:space="0" w:color="auto"/>
                    <w:right w:val="single" w:sz="4" w:space="0" w:color="auto"/>
                  </w:tcBorders>
                </w:tcPr>
                <w:p w14:paraId="7C26C45C"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7647F155"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X.- </w:t>
                  </w:r>
                </w:p>
              </w:tc>
              <w:tc>
                <w:tcPr>
                  <w:tcW w:w="4486" w:type="pct"/>
                  <w:gridSpan w:val="3"/>
                  <w:tcBorders>
                    <w:top w:val="single" w:sz="4" w:space="0" w:color="auto"/>
                    <w:left w:val="single" w:sz="4" w:space="0" w:color="auto"/>
                    <w:bottom w:val="single" w:sz="4" w:space="0" w:color="auto"/>
                    <w:right w:val="single" w:sz="4" w:space="0" w:color="auto"/>
                  </w:tcBorders>
                </w:tcPr>
                <w:p w14:paraId="41024A15"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0FE0D961"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PESOS Y DIAMETROS</w:t>
                  </w:r>
                </w:p>
              </w:tc>
            </w:tr>
            <w:tr w:rsidR="006F4988" w:rsidRPr="00F77645" w14:paraId="46917C6F" w14:textId="77777777" w:rsidTr="00E17DDD">
              <w:tc>
                <w:tcPr>
                  <w:tcW w:w="514" w:type="pct"/>
                  <w:tcBorders>
                    <w:top w:val="single" w:sz="4" w:space="0" w:color="auto"/>
                    <w:left w:val="single" w:sz="4" w:space="0" w:color="auto"/>
                    <w:bottom w:val="single" w:sz="4" w:space="0" w:color="auto"/>
                    <w:right w:val="single" w:sz="4" w:space="0" w:color="auto"/>
                  </w:tcBorders>
                </w:tcPr>
                <w:p w14:paraId="5EAE7FE6"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676D8D0B"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70C8CDD0"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628C9733"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6663093E" w14:textId="77777777" w:rsidTr="00E17DDD">
              <w:tc>
                <w:tcPr>
                  <w:tcW w:w="514" w:type="pct"/>
                  <w:tcBorders>
                    <w:top w:val="single" w:sz="4" w:space="0" w:color="auto"/>
                    <w:left w:val="single" w:sz="4" w:space="0" w:color="auto"/>
                    <w:bottom w:val="single" w:sz="4" w:space="0" w:color="auto"/>
                    <w:right w:val="single" w:sz="4" w:space="0" w:color="auto"/>
                  </w:tcBorders>
                </w:tcPr>
                <w:p w14:paraId="565F804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28C9B28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altura de más de 15 cm</w:t>
                  </w:r>
                </w:p>
              </w:tc>
              <w:tc>
                <w:tcPr>
                  <w:tcW w:w="518" w:type="pct"/>
                  <w:tcBorders>
                    <w:top w:val="single" w:sz="4" w:space="0" w:color="auto"/>
                    <w:left w:val="single" w:sz="4" w:space="0" w:color="auto"/>
                    <w:bottom w:val="single" w:sz="4" w:space="0" w:color="auto"/>
                    <w:right w:val="single" w:sz="4" w:space="0" w:color="auto"/>
                  </w:tcBorders>
                </w:tcPr>
                <w:p w14:paraId="5CD2095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00BCCF2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2C87B989" w14:textId="77777777" w:rsidTr="00E17DDD">
              <w:tc>
                <w:tcPr>
                  <w:tcW w:w="514" w:type="pct"/>
                  <w:tcBorders>
                    <w:top w:val="single" w:sz="4" w:space="0" w:color="auto"/>
                    <w:left w:val="single" w:sz="4" w:space="0" w:color="auto"/>
                    <w:bottom w:val="single" w:sz="4" w:space="0" w:color="auto"/>
                    <w:right w:val="single" w:sz="4" w:space="0" w:color="auto"/>
                  </w:tcBorders>
                </w:tcPr>
                <w:p w14:paraId="00666AB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7418AF9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Exceder las dimensiones en ancho de 11 a 20 cm.  </w:t>
                  </w:r>
                </w:p>
              </w:tc>
              <w:tc>
                <w:tcPr>
                  <w:tcW w:w="518" w:type="pct"/>
                  <w:tcBorders>
                    <w:top w:val="single" w:sz="4" w:space="0" w:color="auto"/>
                    <w:left w:val="single" w:sz="4" w:space="0" w:color="auto"/>
                    <w:bottom w:val="single" w:sz="4" w:space="0" w:color="auto"/>
                    <w:right w:val="single" w:sz="4" w:space="0" w:color="auto"/>
                  </w:tcBorders>
                </w:tcPr>
                <w:p w14:paraId="72152E2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197EDB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0BA4812B" w14:textId="77777777" w:rsidTr="00E17DDD">
              <w:tc>
                <w:tcPr>
                  <w:tcW w:w="514" w:type="pct"/>
                  <w:tcBorders>
                    <w:top w:val="single" w:sz="4" w:space="0" w:color="auto"/>
                    <w:left w:val="single" w:sz="4" w:space="0" w:color="auto"/>
                    <w:bottom w:val="single" w:sz="4" w:space="0" w:color="auto"/>
                    <w:right w:val="single" w:sz="4" w:space="0" w:color="auto"/>
                  </w:tcBorders>
                </w:tcPr>
                <w:p w14:paraId="6DE582C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3.</w:t>
                  </w:r>
                </w:p>
              </w:tc>
              <w:tc>
                <w:tcPr>
                  <w:tcW w:w="3445" w:type="pct"/>
                  <w:tcBorders>
                    <w:top w:val="single" w:sz="4" w:space="0" w:color="auto"/>
                    <w:left w:val="single" w:sz="4" w:space="0" w:color="auto"/>
                    <w:bottom w:val="single" w:sz="4" w:space="0" w:color="auto"/>
                    <w:right w:val="single" w:sz="4" w:space="0" w:color="auto"/>
                  </w:tcBorders>
                </w:tcPr>
                <w:p w14:paraId="18D5F29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ancho de 21 a 30 cm.</w:t>
                  </w:r>
                </w:p>
              </w:tc>
              <w:tc>
                <w:tcPr>
                  <w:tcW w:w="518" w:type="pct"/>
                  <w:tcBorders>
                    <w:top w:val="single" w:sz="4" w:space="0" w:color="auto"/>
                    <w:left w:val="single" w:sz="4" w:space="0" w:color="auto"/>
                    <w:bottom w:val="single" w:sz="4" w:space="0" w:color="auto"/>
                    <w:right w:val="single" w:sz="4" w:space="0" w:color="auto"/>
                  </w:tcBorders>
                </w:tcPr>
                <w:p w14:paraId="62C95C6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1EAE6C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EE281C9" w14:textId="77777777" w:rsidTr="00E17DDD">
              <w:tc>
                <w:tcPr>
                  <w:tcW w:w="514" w:type="pct"/>
                  <w:tcBorders>
                    <w:top w:val="single" w:sz="4" w:space="0" w:color="auto"/>
                    <w:left w:val="single" w:sz="4" w:space="0" w:color="auto"/>
                    <w:bottom w:val="single" w:sz="4" w:space="0" w:color="auto"/>
                    <w:right w:val="single" w:sz="4" w:space="0" w:color="auto"/>
                  </w:tcBorders>
                </w:tcPr>
                <w:p w14:paraId="40FC016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1ECF6BE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ancho a más de 30 cm</w:t>
                  </w:r>
                </w:p>
              </w:tc>
              <w:tc>
                <w:tcPr>
                  <w:tcW w:w="518" w:type="pct"/>
                  <w:tcBorders>
                    <w:top w:val="single" w:sz="4" w:space="0" w:color="auto"/>
                    <w:left w:val="single" w:sz="4" w:space="0" w:color="auto"/>
                    <w:bottom w:val="single" w:sz="4" w:space="0" w:color="auto"/>
                    <w:right w:val="single" w:sz="4" w:space="0" w:color="auto"/>
                  </w:tcBorders>
                </w:tcPr>
                <w:p w14:paraId="166BEE7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24" w:type="pct"/>
                  <w:tcBorders>
                    <w:top w:val="single" w:sz="4" w:space="0" w:color="auto"/>
                    <w:left w:val="single" w:sz="4" w:space="0" w:color="auto"/>
                    <w:bottom w:val="single" w:sz="4" w:space="0" w:color="auto"/>
                    <w:right w:val="single" w:sz="4" w:space="0" w:color="auto"/>
                  </w:tcBorders>
                </w:tcPr>
                <w:p w14:paraId="45A8FC4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05CF52D0" w14:textId="77777777" w:rsidTr="00E17DDD">
              <w:tc>
                <w:tcPr>
                  <w:tcW w:w="514" w:type="pct"/>
                  <w:tcBorders>
                    <w:top w:val="single" w:sz="4" w:space="0" w:color="auto"/>
                    <w:left w:val="single" w:sz="4" w:space="0" w:color="auto"/>
                    <w:bottom w:val="single" w:sz="4" w:space="0" w:color="auto"/>
                    <w:right w:val="single" w:sz="4" w:space="0" w:color="auto"/>
                  </w:tcBorders>
                </w:tcPr>
                <w:p w14:paraId="5299E7F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7565CB5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longitud de hasta 50 cm</w:t>
                  </w:r>
                </w:p>
              </w:tc>
              <w:tc>
                <w:tcPr>
                  <w:tcW w:w="518" w:type="pct"/>
                  <w:tcBorders>
                    <w:top w:val="single" w:sz="4" w:space="0" w:color="auto"/>
                    <w:left w:val="single" w:sz="4" w:space="0" w:color="auto"/>
                    <w:bottom w:val="single" w:sz="4" w:space="0" w:color="auto"/>
                    <w:right w:val="single" w:sz="4" w:space="0" w:color="auto"/>
                  </w:tcBorders>
                </w:tcPr>
                <w:p w14:paraId="5D37DC0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30083D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9CE91F1" w14:textId="77777777" w:rsidTr="00E17DDD">
              <w:tc>
                <w:tcPr>
                  <w:tcW w:w="514" w:type="pct"/>
                  <w:tcBorders>
                    <w:top w:val="single" w:sz="4" w:space="0" w:color="auto"/>
                    <w:left w:val="single" w:sz="4" w:space="0" w:color="auto"/>
                    <w:bottom w:val="single" w:sz="4" w:space="0" w:color="auto"/>
                    <w:right w:val="single" w:sz="4" w:space="0" w:color="auto"/>
                  </w:tcBorders>
                </w:tcPr>
                <w:p w14:paraId="7DA8986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47EB930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las dimensiones en longitud de 51 a 100 cm.                                               </w:t>
                  </w:r>
                </w:p>
              </w:tc>
              <w:tc>
                <w:tcPr>
                  <w:tcW w:w="518" w:type="pct"/>
                  <w:tcBorders>
                    <w:top w:val="single" w:sz="4" w:space="0" w:color="auto"/>
                    <w:left w:val="single" w:sz="4" w:space="0" w:color="auto"/>
                    <w:bottom w:val="single" w:sz="4" w:space="0" w:color="auto"/>
                    <w:right w:val="single" w:sz="4" w:space="0" w:color="auto"/>
                  </w:tcBorders>
                </w:tcPr>
                <w:p w14:paraId="3373D40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D98CBC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60CA5463" w14:textId="77777777" w:rsidTr="00E17DDD">
              <w:tc>
                <w:tcPr>
                  <w:tcW w:w="514" w:type="pct"/>
                  <w:tcBorders>
                    <w:top w:val="single" w:sz="4" w:space="0" w:color="auto"/>
                    <w:left w:val="single" w:sz="4" w:space="0" w:color="auto"/>
                    <w:bottom w:val="single" w:sz="4" w:space="0" w:color="auto"/>
                    <w:right w:val="single" w:sz="4" w:space="0" w:color="auto"/>
                  </w:tcBorders>
                </w:tcPr>
                <w:p w14:paraId="34C1C61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08D9E7C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Exceder las dimensiones en longitud más de 100 cm.</w:t>
                  </w:r>
                  <w:r w:rsidRPr="00F77645">
                    <w:rPr>
                      <w:rFonts w:ascii="Arial" w:hAnsi="Arial" w:cs="Arial"/>
                      <w:bCs/>
                      <w:sz w:val="22"/>
                      <w:szCs w:val="22"/>
                    </w:rPr>
                    <w:tab/>
                  </w:r>
                </w:p>
              </w:tc>
              <w:tc>
                <w:tcPr>
                  <w:tcW w:w="518" w:type="pct"/>
                  <w:tcBorders>
                    <w:top w:val="single" w:sz="4" w:space="0" w:color="auto"/>
                    <w:left w:val="single" w:sz="4" w:space="0" w:color="auto"/>
                    <w:bottom w:val="single" w:sz="4" w:space="0" w:color="auto"/>
                    <w:right w:val="single" w:sz="4" w:space="0" w:color="auto"/>
                  </w:tcBorders>
                </w:tcPr>
                <w:p w14:paraId="2A9E963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24" w:type="pct"/>
                  <w:tcBorders>
                    <w:top w:val="single" w:sz="4" w:space="0" w:color="auto"/>
                    <w:left w:val="single" w:sz="4" w:space="0" w:color="auto"/>
                    <w:bottom w:val="single" w:sz="4" w:space="0" w:color="auto"/>
                    <w:right w:val="single" w:sz="4" w:space="0" w:color="auto"/>
                  </w:tcBorders>
                </w:tcPr>
                <w:p w14:paraId="20F48CC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11F06771" w14:textId="77777777" w:rsidTr="00E17DDD">
              <w:tc>
                <w:tcPr>
                  <w:tcW w:w="514" w:type="pct"/>
                  <w:tcBorders>
                    <w:top w:val="single" w:sz="4" w:space="0" w:color="auto"/>
                    <w:left w:val="single" w:sz="4" w:space="0" w:color="auto"/>
                    <w:bottom w:val="single" w:sz="4" w:space="0" w:color="auto"/>
                    <w:right w:val="single" w:sz="4" w:space="0" w:color="auto"/>
                  </w:tcBorders>
                </w:tcPr>
                <w:p w14:paraId="4D14317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1ABB1B8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Exceder en peso hasta de 500 kg</w:t>
                  </w:r>
                </w:p>
              </w:tc>
              <w:tc>
                <w:tcPr>
                  <w:tcW w:w="518" w:type="pct"/>
                  <w:tcBorders>
                    <w:top w:val="single" w:sz="4" w:space="0" w:color="auto"/>
                    <w:left w:val="single" w:sz="4" w:space="0" w:color="auto"/>
                    <w:bottom w:val="single" w:sz="4" w:space="0" w:color="auto"/>
                    <w:right w:val="single" w:sz="4" w:space="0" w:color="auto"/>
                  </w:tcBorders>
                </w:tcPr>
                <w:p w14:paraId="171B7D0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497785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A7A2D86" w14:textId="77777777" w:rsidTr="00E17DDD">
              <w:tc>
                <w:tcPr>
                  <w:tcW w:w="514" w:type="pct"/>
                  <w:tcBorders>
                    <w:top w:val="single" w:sz="4" w:space="0" w:color="auto"/>
                    <w:left w:val="single" w:sz="4" w:space="0" w:color="auto"/>
                    <w:bottom w:val="single" w:sz="4" w:space="0" w:color="auto"/>
                    <w:right w:val="single" w:sz="4" w:space="0" w:color="auto"/>
                  </w:tcBorders>
                </w:tcPr>
                <w:p w14:paraId="4EBD189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445" w:type="pct"/>
                  <w:tcBorders>
                    <w:top w:val="single" w:sz="4" w:space="0" w:color="auto"/>
                    <w:left w:val="single" w:sz="4" w:space="0" w:color="auto"/>
                    <w:bottom w:val="single" w:sz="4" w:space="0" w:color="auto"/>
                    <w:right w:val="single" w:sz="4" w:space="0" w:color="auto"/>
                  </w:tcBorders>
                </w:tcPr>
                <w:p w14:paraId="4766329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501 hasta 1,500 kg.                </w:t>
                  </w:r>
                </w:p>
              </w:tc>
              <w:tc>
                <w:tcPr>
                  <w:tcW w:w="518" w:type="pct"/>
                  <w:tcBorders>
                    <w:top w:val="single" w:sz="4" w:space="0" w:color="auto"/>
                    <w:left w:val="single" w:sz="4" w:space="0" w:color="auto"/>
                    <w:bottom w:val="single" w:sz="4" w:space="0" w:color="auto"/>
                    <w:right w:val="single" w:sz="4" w:space="0" w:color="auto"/>
                  </w:tcBorders>
                </w:tcPr>
                <w:p w14:paraId="36AF0EB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4D3553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47C2F91B" w14:textId="77777777" w:rsidTr="00E17DDD">
              <w:tc>
                <w:tcPr>
                  <w:tcW w:w="514" w:type="pct"/>
                  <w:tcBorders>
                    <w:top w:val="single" w:sz="4" w:space="0" w:color="auto"/>
                    <w:left w:val="single" w:sz="4" w:space="0" w:color="auto"/>
                    <w:bottom w:val="single" w:sz="4" w:space="0" w:color="auto"/>
                    <w:right w:val="single" w:sz="4" w:space="0" w:color="auto"/>
                  </w:tcBorders>
                </w:tcPr>
                <w:p w14:paraId="6C314D3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3A6C012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1,501 hasta 2,000 kg.      </w:t>
                  </w:r>
                </w:p>
              </w:tc>
              <w:tc>
                <w:tcPr>
                  <w:tcW w:w="518" w:type="pct"/>
                  <w:tcBorders>
                    <w:top w:val="single" w:sz="4" w:space="0" w:color="auto"/>
                    <w:left w:val="single" w:sz="4" w:space="0" w:color="auto"/>
                    <w:bottom w:val="single" w:sz="4" w:space="0" w:color="auto"/>
                    <w:right w:val="single" w:sz="4" w:space="0" w:color="auto"/>
                  </w:tcBorders>
                </w:tcPr>
                <w:p w14:paraId="5C75552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24" w:type="pct"/>
                  <w:tcBorders>
                    <w:top w:val="single" w:sz="4" w:space="0" w:color="auto"/>
                    <w:left w:val="single" w:sz="4" w:space="0" w:color="auto"/>
                    <w:bottom w:val="single" w:sz="4" w:space="0" w:color="auto"/>
                    <w:right w:val="single" w:sz="4" w:space="0" w:color="auto"/>
                  </w:tcBorders>
                </w:tcPr>
                <w:p w14:paraId="1C50185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537C5D99" w14:textId="77777777" w:rsidTr="00E17DDD">
              <w:tc>
                <w:tcPr>
                  <w:tcW w:w="514" w:type="pct"/>
                  <w:tcBorders>
                    <w:top w:val="single" w:sz="4" w:space="0" w:color="auto"/>
                    <w:left w:val="single" w:sz="4" w:space="0" w:color="auto"/>
                    <w:bottom w:val="single" w:sz="4" w:space="0" w:color="auto"/>
                    <w:right w:val="single" w:sz="4" w:space="0" w:color="auto"/>
                  </w:tcBorders>
                </w:tcPr>
                <w:p w14:paraId="1DDB546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445" w:type="pct"/>
                  <w:tcBorders>
                    <w:top w:val="single" w:sz="4" w:space="0" w:color="auto"/>
                    <w:left w:val="single" w:sz="4" w:space="0" w:color="auto"/>
                    <w:bottom w:val="single" w:sz="4" w:space="0" w:color="auto"/>
                    <w:right w:val="single" w:sz="4" w:space="0" w:color="auto"/>
                  </w:tcBorders>
                </w:tcPr>
                <w:p w14:paraId="0242CEB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2,001 hasta 2,500 kg.      </w:t>
                  </w:r>
                </w:p>
              </w:tc>
              <w:tc>
                <w:tcPr>
                  <w:tcW w:w="518" w:type="pct"/>
                  <w:tcBorders>
                    <w:top w:val="single" w:sz="4" w:space="0" w:color="auto"/>
                    <w:left w:val="single" w:sz="4" w:space="0" w:color="auto"/>
                    <w:bottom w:val="single" w:sz="4" w:space="0" w:color="auto"/>
                    <w:right w:val="single" w:sz="4" w:space="0" w:color="auto"/>
                  </w:tcBorders>
                </w:tcPr>
                <w:p w14:paraId="5800F24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375BB00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11</w:t>
                  </w:r>
                </w:p>
              </w:tc>
            </w:tr>
            <w:tr w:rsidR="006F4988" w:rsidRPr="00F77645" w14:paraId="0A0D188D" w14:textId="77777777" w:rsidTr="00E17DDD">
              <w:tc>
                <w:tcPr>
                  <w:tcW w:w="514" w:type="pct"/>
                  <w:tcBorders>
                    <w:top w:val="single" w:sz="4" w:space="0" w:color="auto"/>
                    <w:left w:val="single" w:sz="4" w:space="0" w:color="auto"/>
                    <w:bottom w:val="single" w:sz="4" w:space="0" w:color="auto"/>
                    <w:right w:val="single" w:sz="4" w:space="0" w:color="auto"/>
                  </w:tcBorders>
                </w:tcPr>
                <w:p w14:paraId="651F8FB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06DA721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2,5001 hasta 3,000 kg.       </w:t>
                  </w:r>
                </w:p>
              </w:tc>
              <w:tc>
                <w:tcPr>
                  <w:tcW w:w="518" w:type="pct"/>
                  <w:tcBorders>
                    <w:top w:val="single" w:sz="4" w:space="0" w:color="auto"/>
                    <w:left w:val="single" w:sz="4" w:space="0" w:color="auto"/>
                    <w:bottom w:val="single" w:sz="4" w:space="0" w:color="auto"/>
                    <w:right w:val="single" w:sz="4" w:space="0" w:color="auto"/>
                  </w:tcBorders>
                </w:tcPr>
                <w:p w14:paraId="0556F4A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73F49BE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14</w:t>
                  </w:r>
                </w:p>
              </w:tc>
            </w:tr>
            <w:tr w:rsidR="006F4988" w:rsidRPr="00F77645" w14:paraId="287657BE" w14:textId="77777777" w:rsidTr="00E17DDD">
              <w:tc>
                <w:tcPr>
                  <w:tcW w:w="514" w:type="pct"/>
                  <w:tcBorders>
                    <w:top w:val="single" w:sz="4" w:space="0" w:color="auto"/>
                    <w:left w:val="single" w:sz="4" w:space="0" w:color="auto"/>
                    <w:bottom w:val="single" w:sz="4" w:space="0" w:color="auto"/>
                    <w:right w:val="single" w:sz="4" w:space="0" w:color="auto"/>
                  </w:tcBorders>
                </w:tcPr>
                <w:p w14:paraId="33739EF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445" w:type="pct"/>
                  <w:tcBorders>
                    <w:top w:val="single" w:sz="4" w:space="0" w:color="auto"/>
                    <w:left w:val="single" w:sz="4" w:space="0" w:color="auto"/>
                    <w:bottom w:val="single" w:sz="4" w:space="0" w:color="auto"/>
                    <w:right w:val="single" w:sz="4" w:space="0" w:color="auto"/>
                  </w:tcBorders>
                </w:tcPr>
                <w:p w14:paraId="75A6E12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3,001 hasta 3,500 kg.       </w:t>
                  </w:r>
                </w:p>
              </w:tc>
              <w:tc>
                <w:tcPr>
                  <w:tcW w:w="518" w:type="pct"/>
                  <w:tcBorders>
                    <w:top w:val="single" w:sz="4" w:space="0" w:color="auto"/>
                    <w:left w:val="single" w:sz="4" w:space="0" w:color="auto"/>
                    <w:bottom w:val="single" w:sz="4" w:space="0" w:color="auto"/>
                    <w:right w:val="single" w:sz="4" w:space="0" w:color="auto"/>
                  </w:tcBorders>
                </w:tcPr>
                <w:p w14:paraId="1E1819B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1DA044A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17</w:t>
                  </w:r>
                </w:p>
              </w:tc>
            </w:tr>
            <w:tr w:rsidR="006F4988" w:rsidRPr="00F77645" w14:paraId="7E98F43B" w14:textId="77777777" w:rsidTr="00E17DDD">
              <w:tc>
                <w:tcPr>
                  <w:tcW w:w="514" w:type="pct"/>
                  <w:tcBorders>
                    <w:top w:val="single" w:sz="4" w:space="0" w:color="auto"/>
                    <w:left w:val="single" w:sz="4" w:space="0" w:color="auto"/>
                    <w:bottom w:val="single" w:sz="4" w:space="0" w:color="auto"/>
                    <w:right w:val="single" w:sz="4" w:space="0" w:color="auto"/>
                  </w:tcBorders>
                </w:tcPr>
                <w:p w14:paraId="5F10D9C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247FAB9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3,501 hasta 4,000 kg.       </w:t>
                  </w:r>
                </w:p>
              </w:tc>
              <w:tc>
                <w:tcPr>
                  <w:tcW w:w="518" w:type="pct"/>
                  <w:tcBorders>
                    <w:top w:val="single" w:sz="4" w:space="0" w:color="auto"/>
                    <w:left w:val="single" w:sz="4" w:space="0" w:color="auto"/>
                    <w:bottom w:val="single" w:sz="4" w:space="0" w:color="auto"/>
                    <w:right w:val="single" w:sz="4" w:space="0" w:color="auto"/>
                  </w:tcBorders>
                </w:tcPr>
                <w:p w14:paraId="50E79DB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524" w:type="pct"/>
                  <w:tcBorders>
                    <w:top w:val="single" w:sz="4" w:space="0" w:color="auto"/>
                    <w:left w:val="single" w:sz="4" w:space="0" w:color="auto"/>
                    <w:bottom w:val="single" w:sz="4" w:space="0" w:color="auto"/>
                    <w:right w:val="single" w:sz="4" w:space="0" w:color="auto"/>
                  </w:tcBorders>
                </w:tcPr>
                <w:p w14:paraId="6099929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20</w:t>
                  </w:r>
                </w:p>
              </w:tc>
            </w:tr>
            <w:tr w:rsidR="006F4988" w:rsidRPr="00F77645" w14:paraId="765B4294" w14:textId="77777777" w:rsidTr="00E17DDD">
              <w:tc>
                <w:tcPr>
                  <w:tcW w:w="514" w:type="pct"/>
                  <w:tcBorders>
                    <w:top w:val="single" w:sz="4" w:space="0" w:color="auto"/>
                    <w:left w:val="single" w:sz="4" w:space="0" w:color="auto"/>
                    <w:bottom w:val="single" w:sz="4" w:space="0" w:color="auto"/>
                    <w:right w:val="single" w:sz="4" w:space="0" w:color="auto"/>
                  </w:tcBorders>
                </w:tcPr>
                <w:p w14:paraId="4CDE6BA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0BD5A99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4,001 hasta 5,000 kg.         </w:t>
                  </w:r>
                </w:p>
              </w:tc>
              <w:tc>
                <w:tcPr>
                  <w:tcW w:w="518" w:type="pct"/>
                  <w:tcBorders>
                    <w:top w:val="single" w:sz="4" w:space="0" w:color="auto"/>
                    <w:left w:val="single" w:sz="4" w:space="0" w:color="auto"/>
                    <w:bottom w:val="single" w:sz="4" w:space="0" w:color="auto"/>
                    <w:right w:val="single" w:sz="4" w:space="0" w:color="auto"/>
                  </w:tcBorders>
                </w:tcPr>
                <w:p w14:paraId="1ED79BE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524" w:type="pct"/>
                  <w:tcBorders>
                    <w:top w:val="single" w:sz="4" w:space="0" w:color="auto"/>
                    <w:left w:val="single" w:sz="4" w:space="0" w:color="auto"/>
                    <w:bottom w:val="single" w:sz="4" w:space="0" w:color="auto"/>
                    <w:right w:val="single" w:sz="4" w:space="0" w:color="auto"/>
                  </w:tcBorders>
                </w:tcPr>
                <w:p w14:paraId="5084166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23</w:t>
                  </w:r>
                </w:p>
              </w:tc>
            </w:tr>
            <w:tr w:rsidR="006F4988" w:rsidRPr="00F77645" w14:paraId="038F75CE" w14:textId="77777777" w:rsidTr="00E17DDD">
              <w:tc>
                <w:tcPr>
                  <w:tcW w:w="514" w:type="pct"/>
                  <w:tcBorders>
                    <w:top w:val="single" w:sz="4" w:space="0" w:color="auto"/>
                    <w:left w:val="single" w:sz="4" w:space="0" w:color="auto"/>
                    <w:bottom w:val="single" w:sz="4" w:space="0" w:color="auto"/>
                    <w:right w:val="single" w:sz="4" w:space="0" w:color="auto"/>
                  </w:tcBorders>
                </w:tcPr>
                <w:p w14:paraId="26162293"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3A393027"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XI.-</w:t>
                  </w:r>
                </w:p>
              </w:tc>
              <w:tc>
                <w:tcPr>
                  <w:tcW w:w="4486" w:type="pct"/>
                  <w:gridSpan w:val="3"/>
                  <w:tcBorders>
                    <w:top w:val="single" w:sz="4" w:space="0" w:color="auto"/>
                    <w:left w:val="single" w:sz="4" w:space="0" w:color="auto"/>
                    <w:bottom w:val="single" w:sz="4" w:space="0" w:color="auto"/>
                    <w:right w:val="single" w:sz="4" w:space="0" w:color="auto"/>
                  </w:tcBorders>
                </w:tcPr>
                <w:p w14:paraId="3EF91E56"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760D9EBB"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SEÑALES DE TRANSITO</w:t>
                  </w:r>
                </w:p>
              </w:tc>
            </w:tr>
            <w:tr w:rsidR="006F4988" w:rsidRPr="00F77645" w14:paraId="5AE15C35" w14:textId="77777777" w:rsidTr="00E17DDD">
              <w:tc>
                <w:tcPr>
                  <w:tcW w:w="514" w:type="pct"/>
                  <w:tcBorders>
                    <w:top w:val="single" w:sz="4" w:space="0" w:color="auto"/>
                    <w:left w:val="single" w:sz="4" w:space="0" w:color="auto"/>
                    <w:bottom w:val="single" w:sz="4" w:space="0" w:color="auto"/>
                    <w:right w:val="single" w:sz="4" w:space="0" w:color="auto"/>
                  </w:tcBorders>
                </w:tcPr>
                <w:p w14:paraId="31A71BB4"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72DEA73F"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62C31A70"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71DA32F2" w14:textId="77777777" w:rsidR="006F4988" w:rsidRPr="00083832"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6BD87823" w14:textId="77777777" w:rsidTr="00E17DDD">
              <w:tc>
                <w:tcPr>
                  <w:tcW w:w="514" w:type="pct"/>
                  <w:tcBorders>
                    <w:top w:val="single" w:sz="4" w:space="0" w:color="auto"/>
                    <w:left w:val="single" w:sz="4" w:space="0" w:color="auto"/>
                    <w:bottom w:val="single" w:sz="4" w:space="0" w:color="auto"/>
                    <w:right w:val="single" w:sz="4" w:space="0" w:color="auto"/>
                  </w:tcBorders>
                </w:tcPr>
                <w:p w14:paraId="129B457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69C54C8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indicaciones de los agentes de transito                                                   </w:t>
                  </w:r>
                </w:p>
              </w:tc>
              <w:tc>
                <w:tcPr>
                  <w:tcW w:w="518" w:type="pct"/>
                  <w:tcBorders>
                    <w:top w:val="single" w:sz="4" w:space="0" w:color="auto"/>
                    <w:left w:val="single" w:sz="4" w:space="0" w:color="auto"/>
                    <w:bottom w:val="single" w:sz="4" w:space="0" w:color="auto"/>
                    <w:right w:val="single" w:sz="4" w:space="0" w:color="auto"/>
                  </w:tcBorders>
                </w:tcPr>
                <w:p w14:paraId="5116F1B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84435F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36CFE3E" w14:textId="77777777" w:rsidTr="00E17DDD">
              <w:tc>
                <w:tcPr>
                  <w:tcW w:w="514" w:type="pct"/>
                  <w:tcBorders>
                    <w:top w:val="single" w:sz="4" w:space="0" w:color="auto"/>
                    <w:left w:val="single" w:sz="4" w:space="0" w:color="auto"/>
                    <w:bottom w:val="single" w:sz="4" w:space="0" w:color="auto"/>
                    <w:right w:val="single" w:sz="4" w:space="0" w:color="auto"/>
                  </w:tcBorders>
                </w:tcPr>
                <w:p w14:paraId="6A85C45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28C9E73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luz roja                                                                                                     </w:t>
                  </w:r>
                </w:p>
              </w:tc>
              <w:tc>
                <w:tcPr>
                  <w:tcW w:w="518" w:type="pct"/>
                  <w:tcBorders>
                    <w:top w:val="single" w:sz="4" w:space="0" w:color="auto"/>
                    <w:left w:val="single" w:sz="4" w:space="0" w:color="auto"/>
                    <w:bottom w:val="single" w:sz="4" w:space="0" w:color="auto"/>
                    <w:right w:val="single" w:sz="4" w:space="0" w:color="auto"/>
                  </w:tcBorders>
                </w:tcPr>
                <w:p w14:paraId="64B7155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EBBBDC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43DB9D51" w14:textId="77777777" w:rsidTr="00E17DDD">
              <w:tc>
                <w:tcPr>
                  <w:tcW w:w="514" w:type="pct"/>
                  <w:tcBorders>
                    <w:top w:val="single" w:sz="4" w:space="0" w:color="auto"/>
                    <w:left w:val="single" w:sz="4" w:space="0" w:color="auto"/>
                    <w:bottom w:val="single" w:sz="4" w:space="0" w:color="auto"/>
                    <w:right w:val="single" w:sz="4" w:space="0" w:color="auto"/>
                  </w:tcBorders>
                </w:tcPr>
                <w:p w14:paraId="6762872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49E711C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señal de alto                                                                                            </w:t>
                  </w:r>
                </w:p>
              </w:tc>
              <w:tc>
                <w:tcPr>
                  <w:tcW w:w="518" w:type="pct"/>
                  <w:tcBorders>
                    <w:top w:val="single" w:sz="4" w:space="0" w:color="auto"/>
                    <w:left w:val="single" w:sz="4" w:space="0" w:color="auto"/>
                    <w:bottom w:val="single" w:sz="4" w:space="0" w:color="auto"/>
                    <w:right w:val="single" w:sz="4" w:space="0" w:color="auto"/>
                  </w:tcBorders>
                </w:tcPr>
                <w:p w14:paraId="40A28EE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751454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EC532A4" w14:textId="77777777" w:rsidTr="00E17DDD">
              <w:tc>
                <w:tcPr>
                  <w:tcW w:w="514" w:type="pct"/>
                  <w:tcBorders>
                    <w:top w:val="single" w:sz="4" w:space="0" w:color="auto"/>
                    <w:left w:val="single" w:sz="4" w:space="0" w:color="auto"/>
                    <w:bottom w:val="single" w:sz="4" w:space="0" w:color="auto"/>
                    <w:right w:val="single" w:sz="4" w:space="0" w:color="auto"/>
                  </w:tcBorders>
                </w:tcPr>
                <w:p w14:paraId="5B2F152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384C36A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semáforo de crucero de ferrocarriles                                                      </w:t>
                  </w:r>
                </w:p>
              </w:tc>
              <w:tc>
                <w:tcPr>
                  <w:tcW w:w="518" w:type="pct"/>
                  <w:tcBorders>
                    <w:top w:val="single" w:sz="4" w:space="0" w:color="auto"/>
                    <w:left w:val="single" w:sz="4" w:space="0" w:color="auto"/>
                    <w:bottom w:val="single" w:sz="4" w:space="0" w:color="auto"/>
                    <w:right w:val="single" w:sz="4" w:space="0" w:color="auto"/>
                  </w:tcBorders>
                </w:tcPr>
                <w:p w14:paraId="5ED8FC8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55BD34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1EE106B1" w14:textId="77777777" w:rsidTr="00E17DDD">
              <w:tc>
                <w:tcPr>
                  <w:tcW w:w="514" w:type="pct"/>
                  <w:tcBorders>
                    <w:top w:val="single" w:sz="4" w:space="0" w:color="auto"/>
                    <w:left w:val="single" w:sz="4" w:space="0" w:color="auto"/>
                    <w:bottom w:val="single" w:sz="4" w:space="0" w:color="auto"/>
                    <w:right w:val="single" w:sz="4" w:space="0" w:color="auto"/>
                  </w:tcBorders>
                </w:tcPr>
                <w:p w14:paraId="1E34B45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66F743B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señales de transito         </w:t>
                  </w:r>
                </w:p>
              </w:tc>
              <w:tc>
                <w:tcPr>
                  <w:tcW w:w="518" w:type="pct"/>
                  <w:tcBorders>
                    <w:top w:val="single" w:sz="4" w:space="0" w:color="auto"/>
                    <w:left w:val="single" w:sz="4" w:space="0" w:color="auto"/>
                    <w:bottom w:val="single" w:sz="4" w:space="0" w:color="auto"/>
                    <w:right w:val="single" w:sz="4" w:space="0" w:color="auto"/>
                  </w:tcBorders>
                </w:tcPr>
                <w:p w14:paraId="36ECF88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C0820D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3654013B" w14:textId="77777777" w:rsidTr="00E17DDD">
              <w:tc>
                <w:tcPr>
                  <w:tcW w:w="514" w:type="pct"/>
                  <w:tcBorders>
                    <w:top w:val="single" w:sz="4" w:space="0" w:color="auto"/>
                    <w:left w:val="single" w:sz="4" w:space="0" w:color="auto"/>
                    <w:bottom w:val="single" w:sz="4" w:space="0" w:color="auto"/>
                    <w:right w:val="single" w:sz="4" w:space="0" w:color="auto"/>
                  </w:tcBorders>
                </w:tcPr>
                <w:p w14:paraId="39CA7052"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2643C039"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XII.- </w:t>
                  </w:r>
                </w:p>
              </w:tc>
              <w:tc>
                <w:tcPr>
                  <w:tcW w:w="4486" w:type="pct"/>
                  <w:gridSpan w:val="3"/>
                  <w:tcBorders>
                    <w:top w:val="single" w:sz="4" w:space="0" w:color="auto"/>
                    <w:left w:val="single" w:sz="4" w:space="0" w:color="auto"/>
                    <w:bottom w:val="single" w:sz="4" w:space="0" w:color="auto"/>
                    <w:right w:val="single" w:sz="4" w:space="0" w:color="auto"/>
                  </w:tcBorders>
                </w:tcPr>
                <w:p w14:paraId="10321AA9"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6D35719A"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SERVICIO DE CARGA Y GRUAS</w:t>
                  </w:r>
                </w:p>
              </w:tc>
            </w:tr>
            <w:tr w:rsidR="006F4988" w:rsidRPr="00F77645" w14:paraId="2BE00E69" w14:textId="77777777" w:rsidTr="00E17DDD">
              <w:tc>
                <w:tcPr>
                  <w:tcW w:w="514" w:type="pct"/>
                  <w:tcBorders>
                    <w:top w:val="single" w:sz="4" w:space="0" w:color="auto"/>
                    <w:left w:val="single" w:sz="4" w:space="0" w:color="auto"/>
                    <w:bottom w:val="single" w:sz="4" w:space="0" w:color="auto"/>
                    <w:right w:val="single" w:sz="4" w:space="0" w:color="auto"/>
                  </w:tcBorders>
                </w:tcPr>
                <w:p w14:paraId="4FBFF7A5"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128C4C29"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2B5284DB"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17BF95BC" w14:textId="77777777" w:rsidR="006F4988" w:rsidRPr="00083832" w:rsidRDefault="006F498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4195B0E5" w14:textId="77777777" w:rsidTr="00E17DDD">
              <w:tc>
                <w:tcPr>
                  <w:tcW w:w="514" w:type="pct"/>
                  <w:tcBorders>
                    <w:top w:val="single" w:sz="4" w:space="0" w:color="auto"/>
                    <w:left w:val="single" w:sz="4" w:space="0" w:color="auto"/>
                    <w:bottom w:val="single" w:sz="4" w:space="0" w:color="auto"/>
                    <w:right w:val="single" w:sz="4" w:space="0" w:color="auto"/>
                  </w:tcBorders>
                </w:tcPr>
                <w:p w14:paraId="4D95A61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01109E7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Carga y descarga fuera del horario señalado                                                            </w:t>
                  </w:r>
                </w:p>
              </w:tc>
              <w:tc>
                <w:tcPr>
                  <w:tcW w:w="518" w:type="pct"/>
                  <w:tcBorders>
                    <w:top w:val="single" w:sz="4" w:space="0" w:color="auto"/>
                    <w:left w:val="single" w:sz="4" w:space="0" w:color="auto"/>
                    <w:bottom w:val="single" w:sz="4" w:space="0" w:color="auto"/>
                    <w:right w:val="single" w:sz="4" w:space="0" w:color="auto"/>
                  </w:tcBorders>
                </w:tcPr>
                <w:p w14:paraId="759AF45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49DB78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303B57AA" w14:textId="77777777" w:rsidTr="00E17DDD">
              <w:tc>
                <w:tcPr>
                  <w:tcW w:w="514" w:type="pct"/>
                  <w:tcBorders>
                    <w:top w:val="single" w:sz="4" w:space="0" w:color="auto"/>
                    <w:left w:val="single" w:sz="4" w:space="0" w:color="auto"/>
                    <w:bottom w:val="single" w:sz="4" w:space="0" w:color="auto"/>
                    <w:right w:val="single" w:sz="4" w:space="0" w:color="auto"/>
                  </w:tcBorders>
                </w:tcPr>
                <w:p w14:paraId="26B023A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4E5464B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abanderamiento diurno                                                                                </w:t>
                  </w:r>
                </w:p>
              </w:tc>
              <w:tc>
                <w:tcPr>
                  <w:tcW w:w="518" w:type="pct"/>
                  <w:tcBorders>
                    <w:top w:val="single" w:sz="4" w:space="0" w:color="auto"/>
                    <w:left w:val="single" w:sz="4" w:space="0" w:color="auto"/>
                    <w:bottom w:val="single" w:sz="4" w:space="0" w:color="auto"/>
                    <w:right w:val="single" w:sz="4" w:space="0" w:color="auto"/>
                  </w:tcBorders>
                </w:tcPr>
                <w:p w14:paraId="16A83F9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F9C0A1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53D2240" w14:textId="77777777" w:rsidTr="00E17DDD">
              <w:tc>
                <w:tcPr>
                  <w:tcW w:w="514" w:type="pct"/>
                  <w:tcBorders>
                    <w:top w:val="single" w:sz="4" w:space="0" w:color="auto"/>
                    <w:left w:val="single" w:sz="4" w:space="0" w:color="auto"/>
                    <w:bottom w:val="single" w:sz="4" w:space="0" w:color="auto"/>
                    <w:right w:val="single" w:sz="4" w:space="0" w:color="auto"/>
                  </w:tcBorders>
                </w:tcPr>
                <w:p w14:paraId="6F9EE9A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3E767DC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abanderamiento nocturno                                                                             </w:t>
                  </w:r>
                </w:p>
              </w:tc>
              <w:tc>
                <w:tcPr>
                  <w:tcW w:w="518" w:type="pct"/>
                  <w:tcBorders>
                    <w:top w:val="single" w:sz="4" w:space="0" w:color="auto"/>
                    <w:left w:val="single" w:sz="4" w:space="0" w:color="auto"/>
                    <w:bottom w:val="single" w:sz="4" w:space="0" w:color="auto"/>
                    <w:right w:val="single" w:sz="4" w:space="0" w:color="auto"/>
                  </w:tcBorders>
                </w:tcPr>
                <w:p w14:paraId="62C48B3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24" w:type="pct"/>
                  <w:tcBorders>
                    <w:top w:val="single" w:sz="4" w:space="0" w:color="auto"/>
                    <w:left w:val="single" w:sz="4" w:space="0" w:color="auto"/>
                    <w:bottom w:val="single" w:sz="4" w:space="0" w:color="auto"/>
                    <w:right w:val="single" w:sz="4" w:space="0" w:color="auto"/>
                  </w:tcBorders>
                </w:tcPr>
                <w:p w14:paraId="291DBF3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120BF603" w14:textId="77777777" w:rsidTr="00E17DDD">
              <w:tc>
                <w:tcPr>
                  <w:tcW w:w="514" w:type="pct"/>
                  <w:tcBorders>
                    <w:top w:val="single" w:sz="4" w:space="0" w:color="auto"/>
                    <w:left w:val="single" w:sz="4" w:space="0" w:color="auto"/>
                    <w:bottom w:val="single" w:sz="4" w:space="0" w:color="auto"/>
                    <w:right w:val="single" w:sz="4" w:space="0" w:color="auto"/>
                  </w:tcBorders>
                </w:tcPr>
                <w:p w14:paraId="4557F4D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4.</w:t>
                  </w:r>
                </w:p>
              </w:tc>
              <w:tc>
                <w:tcPr>
                  <w:tcW w:w="3445" w:type="pct"/>
                  <w:tcBorders>
                    <w:top w:val="single" w:sz="4" w:space="0" w:color="auto"/>
                    <w:left w:val="single" w:sz="4" w:space="0" w:color="auto"/>
                    <w:bottom w:val="single" w:sz="4" w:space="0" w:color="auto"/>
                    <w:right w:val="single" w:sz="4" w:space="0" w:color="auto"/>
                  </w:tcBorders>
                </w:tcPr>
                <w:p w14:paraId="5A581AF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indicador de peligro en carga posterior                                                        </w:t>
                  </w:r>
                </w:p>
              </w:tc>
              <w:tc>
                <w:tcPr>
                  <w:tcW w:w="518" w:type="pct"/>
                  <w:tcBorders>
                    <w:top w:val="single" w:sz="4" w:space="0" w:color="auto"/>
                    <w:left w:val="single" w:sz="4" w:space="0" w:color="auto"/>
                    <w:bottom w:val="single" w:sz="4" w:space="0" w:color="auto"/>
                    <w:right w:val="single" w:sz="4" w:space="0" w:color="auto"/>
                  </w:tcBorders>
                </w:tcPr>
                <w:p w14:paraId="0110620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C8DABF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56CF7A68" w14:textId="77777777" w:rsidTr="00E17DDD">
              <w:tc>
                <w:tcPr>
                  <w:tcW w:w="514" w:type="pct"/>
                  <w:tcBorders>
                    <w:top w:val="single" w:sz="4" w:space="0" w:color="auto"/>
                    <w:left w:val="single" w:sz="4" w:space="0" w:color="auto"/>
                    <w:bottom w:val="single" w:sz="4" w:space="0" w:color="auto"/>
                    <w:right w:val="single" w:sz="4" w:space="0" w:color="auto"/>
                  </w:tcBorders>
                </w:tcPr>
                <w:p w14:paraId="6FE97BB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6B3C4F9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luces rojas en carga                                                                                     </w:t>
                  </w:r>
                </w:p>
              </w:tc>
              <w:tc>
                <w:tcPr>
                  <w:tcW w:w="518" w:type="pct"/>
                  <w:tcBorders>
                    <w:top w:val="single" w:sz="4" w:space="0" w:color="auto"/>
                    <w:left w:val="single" w:sz="4" w:space="0" w:color="auto"/>
                    <w:bottom w:val="single" w:sz="4" w:space="0" w:color="auto"/>
                    <w:right w:val="single" w:sz="4" w:space="0" w:color="auto"/>
                  </w:tcBorders>
                </w:tcPr>
                <w:p w14:paraId="03C6E0A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FA4229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3F682A0D" w14:textId="77777777" w:rsidTr="00E17DDD">
              <w:tc>
                <w:tcPr>
                  <w:tcW w:w="514" w:type="pct"/>
                  <w:tcBorders>
                    <w:top w:val="single" w:sz="4" w:space="0" w:color="auto"/>
                    <w:left w:val="single" w:sz="4" w:space="0" w:color="auto"/>
                    <w:bottom w:val="single" w:sz="4" w:space="0" w:color="auto"/>
                    <w:right w:val="single" w:sz="4" w:space="0" w:color="auto"/>
                  </w:tcBorders>
                </w:tcPr>
                <w:p w14:paraId="7097BE5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086D482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reflejantes o antorchas                                                                                 </w:t>
                  </w:r>
                </w:p>
              </w:tc>
              <w:tc>
                <w:tcPr>
                  <w:tcW w:w="518" w:type="pct"/>
                  <w:tcBorders>
                    <w:top w:val="single" w:sz="4" w:space="0" w:color="auto"/>
                    <w:left w:val="single" w:sz="4" w:space="0" w:color="auto"/>
                    <w:bottom w:val="single" w:sz="4" w:space="0" w:color="auto"/>
                    <w:right w:val="single" w:sz="4" w:space="0" w:color="auto"/>
                  </w:tcBorders>
                </w:tcPr>
                <w:p w14:paraId="6374C2A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15D328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1F9B7C3E" w14:textId="77777777" w:rsidTr="00E17DDD">
              <w:tc>
                <w:tcPr>
                  <w:tcW w:w="514" w:type="pct"/>
                  <w:tcBorders>
                    <w:top w:val="single" w:sz="4" w:space="0" w:color="auto"/>
                    <w:left w:val="single" w:sz="4" w:space="0" w:color="auto"/>
                    <w:bottom w:val="single" w:sz="4" w:space="0" w:color="auto"/>
                    <w:right w:val="single" w:sz="4" w:space="0" w:color="auto"/>
                  </w:tcBorders>
                </w:tcPr>
                <w:p w14:paraId="1A2219B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2941C8B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estorbando la visibilidad                                                                        </w:t>
                  </w:r>
                </w:p>
              </w:tc>
              <w:tc>
                <w:tcPr>
                  <w:tcW w:w="518" w:type="pct"/>
                  <w:tcBorders>
                    <w:top w:val="single" w:sz="4" w:space="0" w:color="auto"/>
                    <w:left w:val="single" w:sz="4" w:space="0" w:color="auto"/>
                    <w:bottom w:val="single" w:sz="4" w:space="0" w:color="auto"/>
                    <w:right w:val="single" w:sz="4" w:space="0" w:color="auto"/>
                  </w:tcBorders>
                </w:tcPr>
                <w:p w14:paraId="5BBDEDA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052B2A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2482F3D4" w14:textId="77777777" w:rsidTr="00E17DDD">
              <w:tc>
                <w:tcPr>
                  <w:tcW w:w="514" w:type="pct"/>
                  <w:tcBorders>
                    <w:top w:val="single" w:sz="4" w:space="0" w:color="auto"/>
                    <w:left w:val="single" w:sz="4" w:space="0" w:color="auto"/>
                    <w:bottom w:val="single" w:sz="4" w:space="0" w:color="auto"/>
                    <w:right w:val="single" w:sz="4" w:space="0" w:color="auto"/>
                  </w:tcBorders>
                </w:tcPr>
                <w:p w14:paraId="2AFA216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58DF4B5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mal sujeta                                                                                              </w:t>
                  </w:r>
                </w:p>
              </w:tc>
              <w:tc>
                <w:tcPr>
                  <w:tcW w:w="518" w:type="pct"/>
                  <w:tcBorders>
                    <w:top w:val="single" w:sz="4" w:space="0" w:color="auto"/>
                    <w:left w:val="single" w:sz="4" w:space="0" w:color="auto"/>
                    <w:bottom w:val="single" w:sz="4" w:space="0" w:color="auto"/>
                    <w:right w:val="single" w:sz="4" w:space="0" w:color="auto"/>
                  </w:tcBorders>
                </w:tcPr>
                <w:p w14:paraId="095974C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7E12CD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42066B01" w14:textId="77777777" w:rsidTr="00E17DDD">
              <w:tc>
                <w:tcPr>
                  <w:tcW w:w="514" w:type="pct"/>
                  <w:tcBorders>
                    <w:top w:val="single" w:sz="4" w:space="0" w:color="auto"/>
                    <w:left w:val="single" w:sz="4" w:space="0" w:color="auto"/>
                    <w:bottom w:val="single" w:sz="4" w:space="0" w:color="auto"/>
                    <w:right w:val="single" w:sz="4" w:space="0" w:color="auto"/>
                  </w:tcBorders>
                </w:tcPr>
                <w:p w14:paraId="4ED0C1D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445" w:type="pct"/>
                  <w:tcBorders>
                    <w:top w:val="single" w:sz="4" w:space="0" w:color="auto"/>
                    <w:left w:val="single" w:sz="4" w:space="0" w:color="auto"/>
                    <w:bottom w:val="single" w:sz="4" w:space="0" w:color="auto"/>
                    <w:right w:val="single" w:sz="4" w:space="0" w:color="auto"/>
                  </w:tcBorders>
                </w:tcPr>
                <w:p w14:paraId="39A8327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que comprometa la visibilidad del vehículo                                           </w:t>
                  </w:r>
                </w:p>
              </w:tc>
              <w:tc>
                <w:tcPr>
                  <w:tcW w:w="518" w:type="pct"/>
                  <w:tcBorders>
                    <w:top w:val="single" w:sz="4" w:space="0" w:color="auto"/>
                    <w:left w:val="single" w:sz="4" w:space="0" w:color="auto"/>
                    <w:bottom w:val="single" w:sz="4" w:space="0" w:color="auto"/>
                    <w:right w:val="single" w:sz="4" w:space="0" w:color="auto"/>
                  </w:tcBorders>
                </w:tcPr>
                <w:p w14:paraId="04A3BF6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8F31F5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5A4667F0" w14:textId="77777777" w:rsidTr="00E17DDD">
              <w:tc>
                <w:tcPr>
                  <w:tcW w:w="514" w:type="pct"/>
                  <w:tcBorders>
                    <w:top w:val="single" w:sz="4" w:space="0" w:color="auto"/>
                    <w:left w:val="single" w:sz="4" w:space="0" w:color="auto"/>
                    <w:bottom w:val="single" w:sz="4" w:space="0" w:color="auto"/>
                    <w:right w:val="single" w:sz="4" w:space="0" w:color="auto"/>
                  </w:tcBorders>
                </w:tcPr>
                <w:p w14:paraId="0B43DEC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45C5605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sin cubrir                                                                                               </w:t>
                  </w:r>
                </w:p>
              </w:tc>
              <w:tc>
                <w:tcPr>
                  <w:tcW w:w="518" w:type="pct"/>
                  <w:tcBorders>
                    <w:top w:val="single" w:sz="4" w:space="0" w:color="auto"/>
                    <w:left w:val="single" w:sz="4" w:space="0" w:color="auto"/>
                    <w:bottom w:val="single" w:sz="4" w:space="0" w:color="auto"/>
                    <w:right w:val="single" w:sz="4" w:space="0" w:color="auto"/>
                  </w:tcBorders>
                </w:tcPr>
                <w:p w14:paraId="400DB55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8F3566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35E425F5" w14:textId="77777777" w:rsidTr="00E17DDD">
              <w:tc>
                <w:tcPr>
                  <w:tcW w:w="514" w:type="pct"/>
                  <w:tcBorders>
                    <w:top w:val="single" w:sz="4" w:space="0" w:color="auto"/>
                    <w:left w:val="single" w:sz="4" w:space="0" w:color="auto"/>
                    <w:bottom w:val="single" w:sz="4" w:space="0" w:color="auto"/>
                    <w:right w:val="single" w:sz="4" w:space="0" w:color="auto"/>
                  </w:tcBorders>
                </w:tcPr>
                <w:p w14:paraId="5A0E36B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445" w:type="pct"/>
                  <w:tcBorders>
                    <w:top w:val="single" w:sz="4" w:space="0" w:color="auto"/>
                    <w:left w:val="single" w:sz="4" w:space="0" w:color="auto"/>
                    <w:bottom w:val="single" w:sz="4" w:space="0" w:color="auto"/>
                    <w:right w:val="single" w:sz="4" w:space="0" w:color="auto"/>
                  </w:tcBorders>
                </w:tcPr>
                <w:p w14:paraId="6E55936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Llevar personas en remolque no autorizado                                                             </w:t>
                  </w:r>
                </w:p>
              </w:tc>
              <w:tc>
                <w:tcPr>
                  <w:tcW w:w="518" w:type="pct"/>
                  <w:tcBorders>
                    <w:top w:val="single" w:sz="4" w:space="0" w:color="auto"/>
                    <w:left w:val="single" w:sz="4" w:space="0" w:color="auto"/>
                    <w:bottom w:val="single" w:sz="4" w:space="0" w:color="auto"/>
                    <w:right w:val="single" w:sz="4" w:space="0" w:color="auto"/>
                  </w:tcBorders>
                </w:tcPr>
                <w:p w14:paraId="64047B2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AF4A17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77696A6" w14:textId="77777777" w:rsidTr="00E17DDD">
              <w:tc>
                <w:tcPr>
                  <w:tcW w:w="514" w:type="pct"/>
                  <w:tcBorders>
                    <w:top w:val="single" w:sz="4" w:space="0" w:color="auto"/>
                    <w:left w:val="single" w:sz="4" w:space="0" w:color="auto"/>
                    <w:bottom w:val="single" w:sz="4" w:space="0" w:color="auto"/>
                    <w:right w:val="single" w:sz="4" w:space="0" w:color="auto"/>
                  </w:tcBorders>
                </w:tcPr>
                <w:p w14:paraId="0C90F0E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2F76EA5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Llevar personas en vehículo remolcados                                                                  </w:t>
                  </w:r>
                </w:p>
              </w:tc>
              <w:tc>
                <w:tcPr>
                  <w:tcW w:w="518" w:type="pct"/>
                  <w:tcBorders>
                    <w:top w:val="single" w:sz="4" w:space="0" w:color="auto"/>
                    <w:left w:val="single" w:sz="4" w:space="0" w:color="auto"/>
                    <w:bottom w:val="single" w:sz="4" w:space="0" w:color="auto"/>
                    <w:right w:val="single" w:sz="4" w:space="0" w:color="auto"/>
                  </w:tcBorders>
                </w:tcPr>
                <w:p w14:paraId="0009FC2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A1C36F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277036A7" w14:textId="77777777" w:rsidTr="00E17DDD">
              <w:tc>
                <w:tcPr>
                  <w:tcW w:w="514" w:type="pct"/>
                  <w:tcBorders>
                    <w:top w:val="single" w:sz="4" w:space="0" w:color="auto"/>
                    <w:left w:val="single" w:sz="4" w:space="0" w:color="auto"/>
                    <w:bottom w:val="single" w:sz="4" w:space="0" w:color="auto"/>
                    <w:right w:val="single" w:sz="4" w:space="0" w:color="auto"/>
                  </w:tcBorders>
                </w:tcPr>
                <w:p w14:paraId="2B7E46C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445" w:type="pct"/>
                  <w:tcBorders>
                    <w:top w:val="single" w:sz="4" w:space="0" w:color="auto"/>
                    <w:left w:val="single" w:sz="4" w:space="0" w:color="auto"/>
                    <w:bottom w:val="single" w:sz="4" w:space="0" w:color="auto"/>
                    <w:right w:val="single" w:sz="4" w:space="0" w:color="auto"/>
                  </w:tcBorders>
                </w:tcPr>
                <w:p w14:paraId="266DF3D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abanderar carga saliente                                                                                     </w:t>
                  </w:r>
                </w:p>
              </w:tc>
              <w:tc>
                <w:tcPr>
                  <w:tcW w:w="518" w:type="pct"/>
                  <w:tcBorders>
                    <w:top w:val="single" w:sz="4" w:space="0" w:color="auto"/>
                    <w:left w:val="single" w:sz="4" w:space="0" w:color="auto"/>
                    <w:bottom w:val="single" w:sz="4" w:space="0" w:color="auto"/>
                    <w:right w:val="single" w:sz="4" w:space="0" w:color="auto"/>
                  </w:tcBorders>
                </w:tcPr>
                <w:p w14:paraId="63307E1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662CD7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1B9311F" w14:textId="77777777" w:rsidTr="00E17DDD">
              <w:tc>
                <w:tcPr>
                  <w:tcW w:w="514" w:type="pct"/>
                  <w:tcBorders>
                    <w:top w:val="single" w:sz="4" w:space="0" w:color="auto"/>
                    <w:left w:val="single" w:sz="4" w:space="0" w:color="auto"/>
                    <w:bottom w:val="single" w:sz="4" w:space="0" w:color="auto"/>
                    <w:right w:val="single" w:sz="4" w:space="0" w:color="auto"/>
                  </w:tcBorders>
                </w:tcPr>
                <w:p w14:paraId="16ED6CE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2D77914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transportar carga descrita en carta de porte                                                        </w:t>
                  </w:r>
                </w:p>
              </w:tc>
              <w:tc>
                <w:tcPr>
                  <w:tcW w:w="518" w:type="pct"/>
                  <w:tcBorders>
                    <w:top w:val="single" w:sz="4" w:space="0" w:color="auto"/>
                    <w:left w:val="single" w:sz="4" w:space="0" w:color="auto"/>
                    <w:bottom w:val="single" w:sz="4" w:space="0" w:color="auto"/>
                    <w:right w:val="single" w:sz="4" w:space="0" w:color="auto"/>
                  </w:tcBorders>
                </w:tcPr>
                <w:p w14:paraId="5F0DA6A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29BEA47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3B83966E" w14:textId="77777777" w:rsidTr="00E17DDD">
              <w:tc>
                <w:tcPr>
                  <w:tcW w:w="514" w:type="pct"/>
                  <w:tcBorders>
                    <w:top w:val="single" w:sz="4" w:space="0" w:color="auto"/>
                    <w:left w:val="single" w:sz="4" w:space="0" w:color="auto"/>
                    <w:bottom w:val="single" w:sz="4" w:space="0" w:color="auto"/>
                    <w:right w:val="single" w:sz="4" w:space="0" w:color="auto"/>
                  </w:tcBorders>
                </w:tcPr>
                <w:p w14:paraId="089E205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354B9EA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Ocultar luces con la carga                                                                                         </w:t>
                  </w:r>
                </w:p>
              </w:tc>
              <w:tc>
                <w:tcPr>
                  <w:tcW w:w="518" w:type="pct"/>
                  <w:tcBorders>
                    <w:top w:val="single" w:sz="4" w:space="0" w:color="auto"/>
                    <w:left w:val="single" w:sz="4" w:space="0" w:color="auto"/>
                    <w:bottom w:val="single" w:sz="4" w:space="0" w:color="auto"/>
                    <w:right w:val="single" w:sz="4" w:space="0" w:color="auto"/>
                  </w:tcBorders>
                </w:tcPr>
                <w:p w14:paraId="3111EF2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181011B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35CC77BB" w14:textId="77777777" w:rsidTr="00E17DDD">
              <w:tc>
                <w:tcPr>
                  <w:tcW w:w="514" w:type="pct"/>
                  <w:tcBorders>
                    <w:top w:val="single" w:sz="4" w:space="0" w:color="auto"/>
                    <w:left w:val="single" w:sz="4" w:space="0" w:color="auto"/>
                    <w:bottom w:val="single" w:sz="4" w:space="0" w:color="auto"/>
                    <w:right w:val="single" w:sz="4" w:space="0" w:color="auto"/>
                  </w:tcBorders>
                </w:tcPr>
                <w:p w14:paraId="422EDFB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445" w:type="pct"/>
                  <w:tcBorders>
                    <w:top w:val="single" w:sz="4" w:space="0" w:color="auto"/>
                    <w:left w:val="single" w:sz="4" w:space="0" w:color="auto"/>
                    <w:bottom w:val="single" w:sz="4" w:space="0" w:color="auto"/>
                    <w:right w:val="single" w:sz="4" w:space="0" w:color="auto"/>
                  </w:tcBorders>
                </w:tcPr>
                <w:p w14:paraId="1B493C9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Ocultar placas con la carga                                                                                       </w:t>
                  </w:r>
                </w:p>
              </w:tc>
              <w:tc>
                <w:tcPr>
                  <w:tcW w:w="518" w:type="pct"/>
                  <w:tcBorders>
                    <w:top w:val="single" w:sz="4" w:space="0" w:color="auto"/>
                    <w:left w:val="single" w:sz="4" w:space="0" w:color="auto"/>
                    <w:bottom w:val="single" w:sz="4" w:space="0" w:color="auto"/>
                    <w:right w:val="single" w:sz="4" w:space="0" w:color="auto"/>
                  </w:tcBorders>
                </w:tcPr>
                <w:p w14:paraId="63A5F67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0EC56D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3A398367" w14:textId="77777777" w:rsidTr="00E17DDD">
              <w:tc>
                <w:tcPr>
                  <w:tcW w:w="514" w:type="pct"/>
                  <w:tcBorders>
                    <w:top w:val="single" w:sz="4" w:space="0" w:color="auto"/>
                    <w:left w:val="single" w:sz="4" w:space="0" w:color="auto"/>
                    <w:bottom w:val="single" w:sz="4" w:space="0" w:color="auto"/>
                    <w:right w:val="single" w:sz="4" w:space="0" w:color="auto"/>
                  </w:tcBorders>
                </w:tcPr>
                <w:p w14:paraId="001A241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445" w:type="pct"/>
                  <w:tcBorders>
                    <w:top w:val="single" w:sz="4" w:space="0" w:color="auto"/>
                    <w:left w:val="single" w:sz="4" w:space="0" w:color="auto"/>
                    <w:bottom w:val="single" w:sz="4" w:space="0" w:color="auto"/>
                    <w:right w:val="single" w:sz="4" w:space="0" w:color="auto"/>
                  </w:tcBorders>
                </w:tcPr>
                <w:p w14:paraId="05E65F9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Transportar carga distinta a la autorizada                                                                 </w:t>
                  </w:r>
                </w:p>
              </w:tc>
              <w:tc>
                <w:tcPr>
                  <w:tcW w:w="518" w:type="pct"/>
                  <w:tcBorders>
                    <w:top w:val="single" w:sz="4" w:space="0" w:color="auto"/>
                    <w:left w:val="single" w:sz="4" w:space="0" w:color="auto"/>
                    <w:bottom w:val="single" w:sz="4" w:space="0" w:color="auto"/>
                    <w:right w:val="single" w:sz="4" w:space="0" w:color="auto"/>
                  </w:tcBorders>
                </w:tcPr>
                <w:p w14:paraId="71ED0AC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2DC358F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5ACB3C1C" w14:textId="77777777" w:rsidTr="00E17DDD">
              <w:tc>
                <w:tcPr>
                  <w:tcW w:w="514" w:type="pct"/>
                  <w:tcBorders>
                    <w:top w:val="single" w:sz="4" w:space="0" w:color="auto"/>
                    <w:left w:val="single" w:sz="4" w:space="0" w:color="auto"/>
                    <w:bottom w:val="single" w:sz="4" w:space="0" w:color="auto"/>
                    <w:right w:val="single" w:sz="4" w:space="0" w:color="auto"/>
                  </w:tcBorders>
                </w:tcPr>
                <w:p w14:paraId="4B72E7A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445" w:type="pct"/>
                  <w:tcBorders>
                    <w:top w:val="single" w:sz="4" w:space="0" w:color="auto"/>
                    <w:left w:val="single" w:sz="4" w:space="0" w:color="auto"/>
                    <w:bottom w:val="single" w:sz="4" w:space="0" w:color="auto"/>
                    <w:right w:val="single" w:sz="4" w:space="0" w:color="auto"/>
                  </w:tcBorders>
                </w:tcPr>
                <w:p w14:paraId="122EA8D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Transportar material peligroso en zonas prohibidas                                                  </w:t>
                  </w:r>
                </w:p>
              </w:tc>
              <w:tc>
                <w:tcPr>
                  <w:tcW w:w="518" w:type="pct"/>
                  <w:tcBorders>
                    <w:top w:val="single" w:sz="4" w:space="0" w:color="auto"/>
                    <w:left w:val="single" w:sz="4" w:space="0" w:color="auto"/>
                    <w:bottom w:val="single" w:sz="4" w:space="0" w:color="auto"/>
                    <w:right w:val="single" w:sz="4" w:space="0" w:color="auto"/>
                  </w:tcBorders>
                </w:tcPr>
                <w:p w14:paraId="23104DD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438830F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1EB317F8" w14:textId="77777777" w:rsidTr="00E17DDD">
              <w:tc>
                <w:tcPr>
                  <w:tcW w:w="514" w:type="pct"/>
                  <w:tcBorders>
                    <w:top w:val="single" w:sz="4" w:space="0" w:color="auto"/>
                    <w:left w:val="single" w:sz="4" w:space="0" w:color="auto"/>
                    <w:bottom w:val="single" w:sz="4" w:space="0" w:color="auto"/>
                    <w:right w:val="single" w:sz="4" w:space="0" w:color="auto"/>
                  </w:tcBorders>
                </w:tcPr>
                <w:p w14:paraId="41CDE9D8" w14:textId="77777777" w:rsidR="006F4988" w:rsidRPr="00083832" w:rsidRDefault="006F4988" w:rsidP="00A9621B">
                  <w:pPr>
                    <w:framePr w:hSpace="141" w:wrap="around" w:vAnchor="text" w:hAnchor="text" w:y="1"/>
                    <w:ind w:right="-105"/>
                    <w:suppressOverlap/>
                    <w:jc w:val="both"/>
                    <w:rPr>
                      <w:rFonts w:ascii="Arial" w:hAnsi="Arial" w:cs="Arial"/>
                      <w:b/>
                      <w:sz w:val="22"/>
                      <w:szCs w:val="22"/>
                    </w:rPr>
                  </w:pPr>
                </w:p>
                <w:p w14:paraId="57927C83" w14:textId="77777777" w:rsidR="00083832" w:rsidRPr="00083832" w:rsidRDefault="00083832" w:rsidP="00A9621B">
                  <w:pPr>
                    <w:framePr w:hSpace="141" w:wrap="around" w:vAnchor="text" w:hAnchor="text" w:y="1"/>
                    <w:ind w:right="-105"/>
                    <w:suppressOverlap/>
                    <w:jc w:val="both"/>
                    <w:rPr>
                      <w:rFonts w:ascii="Arial" w:hAnsi="Arial" w:cs="Arial"/>
                      <w:b/>
                      <w:sz w:val="22"/>
                      <w:szCs w:val="22"/>
                    </w:rPr>
                  </w:pPr>
                </w:p>
                <w:p w14:paraId="1390DDFC" w14:textId="77777777" w:rsidR="006F4988" w:rsidRPr="00083832" w:rsidRDefault="006F4988" w:rsidP="00A9621B">
                  <w:pPr>
                    <w:framePr w:hSpace="141" w:wrap="around" w:vAnchor="text" w:hAnchor="text" w:y="1"/>
                    <w:ind w:right="-105"/>
                    <w:suppressOverlap/>
                    <w:jc w:val="both"/>
                    <w:rPr>
                      <w:rFonts w:ascii="Arial" w:hAnsi="Arial" w:cs="Arial"/>
                      <w:b/>
                      <w:sz w:val="22"/>
                      <w:szCs w:val="22"/>
                    </w:rPr>
                  </w:pPr>
                  <w:r w:rsidRPr="00083832">
                    <w:rPr>
                      <w:rFonts w:ascii="Arial" w:hAnsi="Arial" w:cs="Arial"/>
                      <w:b/>
                      <w:sz w:val="22"/>
                      <w:szCs w:val="22"/>
                    </w:rPr>
                    <w:t xml:space="preserve">XIII.- </w:t>
                  </w:r>
                </w:p>
              </w:tc>
              <w:tc>
                <w:tcPr>
                  <w:tcW w:w="4486" w:type="pct"/>
                  <w:gridSpan w:val="3"/>
                  <w:tcBorders>
                    <w:top w:val="single" w:sz="4" w:space="0" w:color="auto"/>
                    <w:left w:val="single" w:sz="4" w:space="0" w:color="auto"/>
                    <w:bottom w:val="single" w:sz="4" w:space="0" w:color="auto"/>
                    <w:right w:val="single" w:sz="4" w:space="0" w:color="auto"/>
                  </w:tcBorders>
                </w:tcPr>
                <w:p w14:paraId="37A0D035"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p>
                <w:p w14:paraId="37F6026D" w14:textId="77777777" w:rsidR="00083832" w:rsidRPr="00083832" w:rsidRDefault="00083832" w:rsidP="00A9621B">
                  <w:pPr>
                    <w:framePr w:hSpace="141" w:wrap="around" w:vAnchor="text" w:hAnchor="text" w:y="1"/>
                    <w:ind w:right="36"/>
                    <w:suppressOverlap/>
                    <w:jc w:val="both"/>
                    <w:rPr>
                      <w:rFonts w:ascii="Arial" w:hAnsi="Arial" w:cs="Arial"/>
                      <w:b/>
                      <w:sz w:val="22"/>
                      <w:szCs w:val="22"/>
                    </w:rPr>
                  </w:pPr>
                </w:p>
                <w:p w14:paraId="2F605BEB" w14:textId="77777777" w:rsidR="006F4988" w:rsidRPr="00083832" w:rsidRDefault="006F498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SERVICIO DE PASAJE</w:t>
                  </w:r>
                </w:p>
              </w:tc>
            </w:tr>
            <w:tr w:rsidR="006F4988" w:rsidRPr="00F77645" w14:paraId="539BAF4A" w14:textId="77777777" w:rsidTr="00E17DDD">
              <w:tc>
                <w:tcPr>
                  <w:tcW w:w="514" w:type="pct"/>
                  <w:tcBorders>
                    <w:top w:val="single" w:sz="4" w:space="0" w:color="auto"/>
                    <w:left w:val="single" w:sz="4" w:space="0" w:color="auto"/>
                    <w:bottom w:val="single" w:sz="4" w:space="0" w:color="auto"/>
                    <w:right w:val="single" w:sz="4" w:space="0" w:color="auto"/>
                  </w:tcBorders>
                </w:tcPr>
                <w:p w14:paraId="57AB578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6349354C" w14:textId="77777777" w:rsidR="006F4988" w:rsidRPr="00083832"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0A8E965B" w14:textId="77777777" w:rsidR="006F4988" w:rsidRPr="00083832" w:rsidRDefault="006F498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1B2ACA32" w14:textId="77777777" w:rsidR="006F4988" w:rsidRPr="00083832" w:rsidRDefault="006F4988" w:rsidP="00A9621B">
                  <w:pPr>
                    <w:framePr w:hSpace="141" w:wrap="around" w:vAnchor="text" w:hAnchor="text" w:y="1"/>
                    <w:tabs>
                      <w:tab w:val="left" w:pos="314"/>
                    </w:tabs>
                    <w:autoSpaceDE w:val="0"/>
                    <w:autoSpaceDN w:val="0"/>
                    <w:adjustRightInd w:val="0"/>
                    <w:ind w:right="36" w:hanging="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6F4988" w:rsidRPr="00F77645" w14:paraId="5DAE844F" w14:textId="77777777" w:rsidTr="00E17DDD">
              <w:tc>
                <w:tcPr>
                  <w:tcW w:w="514" w:type="pct"/>
                  <w:tcBorders>
                    <w:top w:val="single" w:sz="4" w:space="0" w:color="auto"/>
                    <w:left w:val="single" w:sz="4" w:space="0" w:color="auto"/>
                    <w:bottom w:val="single" w:sz="4" w:space="0" w:color="auto"/>
                    <w:right w:val="single" w:sz="4" w:space="0" w:color="auto"/>
                  </w:tcBorders>
                </w:tcPr>
                <w:p w14:paraId="16A07C8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25D62E4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Cargar combustible con pasajeros a bordo                                                                </w:t>
                  </w:r>
                </w:p>
              </w:tc>
              <w:tc>
                <w:tcPr>
                  <w:tcW w:w="518" w:type="pct"/>
                  <w:tcBorders>
                    <w:top w:val="single" w:sz="4" w:space="0" w:color="auto"/>
                    <w:left w:val="single" w:sz="4" w:space="0" w:color="auto"/>
                    <w:bottom w:val="single" w:sz="4" w:space="0" w:color="auto"/>
                    <w:right w:val="single" w:sz="4" w:space="0" w:color="auto"/>
                  </w:tcBorders>
                </w:tcPr>
                <w:p w14:paraId="24BAD8A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F1542C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3AFAD05E" w14:textId="77777777" w:rsidTr="00E17DDD">
              <w:tc>
                <w:tcPr>
                  <w:tcW w:w="514" w:type="pct"/>
                  <w:tcBorders>
                    <w:top w:val="single" w:sz="4" w:space="0" w:color="auto"/>
                    <w:left w:val="single" w:sz="4" w:space="0" w:color="auto"/>
                    <w:bottom w:val="single" w:sz="4" w:space="0" w:color="auto"/>
                    <w:right w:val="single" w:sz="4" w:space="0" w:color="auto"/>
                  </w:tcBorders>
                </w:tcPr>
                <w:p w14:paraId="0B16AC4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7FDB267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sin calcomanía de revisión físico- mecánico  </w:t>
                  </w:r>
                </w:p>
              </w:tc>
              <w:tc>
                <w:tcPr>
                  <w:tcW w:w="518" w:type="pct"/>
                  <w:tcBorders>
                    <w:top w:val="single" w:sz="4" w:space="0" w:color="auto"/>
                    <w:left w:val="single" w:sz="4" w:space="0" w:color="auto"/>
                    <w:bottom w:val="single" w:sz="4" w:space="0" w:color="auto"/>
                    <w:right w:val="single" w:sz="4" w:space="0" w:color="auto"/>
                  </w:tcBorders>
                </w:tcPr>
                <w:p w14:paraId="156039F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79C872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2ABBE107" w14:textId="77777777" w:rsidTr="00E17DDD">
              <w:tc>
                <w:tcPr>
                  <w:tcW w:w="514" w:type="pct"/>
                  <w:tcBorders>
                    <w:top w:val="single" w:sz="4" w:space="0" w:color="auto"/>
                    <w:left w:val="single" w:sz="4" w:space="0" w:color="auto"/>
                    <w:bottom w:val="single" w:sz="4" w:space="0" w:color="auto"/>
                    <w:right w:val="single" w:sz="4" w:space="0" w:color="auto"/>
                  </w:tcBorders>
                </w:tcPr>
                <w:p w14:paraId="43188C2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1FC489A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y hacer servicio público sin los colores autorizados   </w:t>
                  </w:r>
                </w:p>
              </w:tc>
              <w:tc>
                <w:tcPr>
                  <w:tcW w:w="518" w:type="pct"/>
                  <w:tcBorders>
                    <w:top w:val="single" w:sz="4" w:space="0" w:color="auto"/>
                    <w:left w:val="single" w:sz="4" w:space="0" w:color="auto"/>
                    <w:bottom w:val="single" w:sz="4" w:space="0" w:color="auto"/>
                    <w:right w:val="single" w:sz="4" w:space="0" w:color="auto"/>
                  </w:tcBorders>
                </w:tcPr>
                <w:p w14:paraId="51E0D5C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3977246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00C9704E" w14:textId="77777777" w:rsidTr="00E17DDD">
              <w:tc>
                <w:tcPr>
                  <w:tcW w:w="514" w:type="pct"/>
                  <w:tcBorders>
                    <w:top w:val="single" w:sz="4" w:space="0" w:color="auto"/>
                    <w:left w:val="single" w:sz="4" w:space="0" w:color="auto"/>
                    <w:bottom w:val="single" w:sz="4" w:space="0" w:color="auto"/>
                    <w:right w:val="single" w:sz="4" w:space="0" w:color="auto"/>
                  </w:tcBorders>
                </w:tcPr>
                <w:p w14:paraId="04B4951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1EC7B0F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Efectuar corridas fuera de horario                            </w:t>
                  </w:r>
                </w:p>
              </w:tc>
              <w:tc>
                <w:tcPr>
                  <w:tcW w:w="518" w:type="pct"/>
                  <w:tcBorders>
                    <w:top w:val="single" w:sz="4" w:space="0" w:color="auto"/>
                    <w:left w:val="single" w:sz="4" w:space="0" w:color="auto"/>
                    <w:bottom w:val="single" w:sz="4" w:space="0" w:color="auto"/>
                    <w:right w:val="single" w:sz="4" w:space="0" w:color="auto"/>
                  </w:tcBorders>
                </w:tcPr>
                <w:p w14:paraId="6DDD2DB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92F25C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0B8B28C7" w14:textId="77777777" w:rsidTr="00E17DDD">
              <w:tc>
                <w:tcPr>
                  <w:tcW w:w="514" w:type="pct"/>
                  <w:tcBorders>
                    <w:top w:val="single" w:sz="4" w:space="0" w:color="auto"/>
                    <w:left w:val="single" w:sz="4" w:space="0" w:color="auto"/>
                    <w:bottom w:val="single" w:sz="4" w:space="0" w:color="auto"/>
                    <w:right w:val="single" w:sz="4" w:space="0" w:color="auto"/>
                  </w:tcBorders>
                </w:tcPr>
                <w:p w14:paraId="4AE6237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79EBA93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 autobuses foráneos fuera de Terminal sin justificación    </w:t>
                  </w:r>
                </w:p>
              </w:tc>
              <w:tc>
                <w:tcPr>
                  <w:tcW w:w="518" w:type="pct"/>
                  <w:tcBorders>
                    <w:top w:val="single" w:sz="4" w:space="0" w:color="auto"/>
                    <w:left w:val="single" w:sz="4" w:space="0" w:color="auto"/>
                    <w:bottom w:val="single" w:sz="4" w:space="0" w:color="auto"/>
                    <w:right w:val="single" w:sz="4" w:space="0" w:color="auto"/>
                  </w:tcBorders>
                </w:tcPr>
                <w:p w14:paraId="60C729CC"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39B655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001169DD" w14:textId="77777777" w:rsidTr="00E17DDD">
              <w:tc>
                <w:tcPr>
                  <w:tcW w:w="514" w:type="pct"/>
                  <w:tcBorders>
                    <w:top w:val="single" w:sz="4" w:space="0" w:color="auto"/>
                    <w:left w:val="single" w:sz="4" w:space="0" w:color="auto"/>
                    <w:bottom w:val="single" w:sz="4" w:space="0" w:color="auto"/>
                    <w:right w:val="single" w:sz="4" w:space="0" w:color="auto"/>
                  </w:tcBorders>
                </w:tcPr>
                <w:p w14:paraId="74A804E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445" w:type="pct"/>
                  <w:tcBorders>
                    <w:top w:val="single" w:sz="4" w:space="0" w:color="auto"/>
                    <w:left w:val="single" w:sz="4" w:space="0" w:color="auto"/>
                    <w:bottom w:val="single" w:sz="4" w:space="0" w:color="auto"/>
                    <w:right w:val="single" w:sz="4" w:space="0" w:color="auto"/>
                  </w:tcBorders>
                </w:tcPr>
                <w:p w14:paraId="6CD1DF7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Exceso de pasajeros                                               </w:t>
                  </w:r>
                </w:p>
              </w:tc>
              <w:tc>
                <w:tcPr>
                  <w:tcW w:w="518" w:type="pct"/>
                  <w:tcBorders>
                    <w:top w:val="single" w:sz="4" w:space="0" w:color="auto"/>
                    <w:left w:val="single" w:sz="4" w:space="0" w:color="auto"/>
                    <w:bottom w:val="single" w:sz="4" w:space="0" w:color="auto"/>
                    <w:right w:val="single" w:sz="4" w:space="0" w:color="auto"/>
                  </w:tcBorders>
                </w:tcPr>
                <w:p w14:paraId="4A77FE7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869709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1BA67CC4" w14:textId="77777777" w:rsidTr="00E17DDD">
              <w:tc>
                <w:tcPr>
                  <w:tcW w:w="514" w:type="pct"/>
                  <w:tcBorders>
                    <w:top w:val="single" w:sz="4" w:space="0" w:color="auto"/>
                    <w:left w:val="single" w:sz="4" w:space="0" w:color="auto"/>
                    <w:bottom w:val="single" w:sz="4" w:space="0" w:color="auto"/>
                    <w:right w:val="single" w:sz="4" w:space="0" w:color="auto"/>
                  </w:tcBorders>
                </w:tcPr>
                <w:p w14:paraId="3716F37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445" w:type="pct"/>
                  <w:tcBorders>
                    <w:top w:val="single" w:sz="4" w:space="0" w:color="auto"/>
                    <w:left w:val="single" w:sz="4" w:space="0" w:color="auto"/>
                    <w:bottom w:val="single" w:sz="4" w:space="0" w:color="auto"/>
                    <w:right w:val="single" w:sz="4" w:space="0" w:color="auto"/>
                  </w:tcBorders>
                </w:tcPr>
                <w:p w14:paraId="0686EE3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equipo de seguridad                                    </w:t>
                  </w:r>
                </w:p>
              </w:tc>
              <w:tc>
                <w:tcPr>
                  <w:tcW w:w="518" w:type="pct"/>
                  <w:tcBorders>
                    <w:top w:val="single" w:sz="4" w:space="0" w:color="auto"/>
                    <w:left w:val="single" w:sz="4" w:space="0" w:color="auto"/>
                    <w:bottom w:val="single" w:sz="4" w:space="0" w:color="auto"/>
                    <w:right w:val="single" w:sz="4" w:space="0" w:color="auto"/>
                  </w:tcBorders>
                </w:tcPr>
                <w:p w14:paraId="016D1D6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20EC4F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7F81C6E" w14:textId="77777777" w:rsidTr="00E17DDD">
              <w:tc>
                <w:tcPr>
                  <w:tcW w:w="514" w:type="pct"/>
                  <w:tcBorders>
                    <w:top w:val="single" w:sz="4" w:space="0" w:color="auto"/>
                    <w:left w:val="single" w:sz="4" w:space="0" w:color="auto"/>
                    <w:bottom w:val="single" w:sz="4" w:space="0" w:color="auto"/>
                    <w:right w:val="single" w:sz="4" w:space="0" w:color="auto"/>
                  </w:tcBorders>
                </w:tcPr>
                <w:p w14:paraId="5D0D2C0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445" w:type="pct"/>
                  <w:tcBorders>
                    <w:top w:val="single" w:sz="4" w:space="0" w:color="auto"/>
                    <w:left w:val="single" w:sz="4" w:space="0" w:color="auto"/>
                    <w:bottom w:val="single" w:sz="4" w:space="0" w:color="auto"/>
                    <w:right w:val="single" w:sz="4" w:space="0" w:color="auto"/>
                  </w:tcBorders>
                </w:tcPr>
                <w:p w14:paraId="5D5E73D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lámparas de identificación en letrero de destino            </w:t>
                  </w:r>
                </w:p>
              </w:tc>
              <w:tc>
                <w:tcPr>
                  <w:tcW w:w="518" w:type="pct"/>
                  <w:tcBorders>
                    <w:top w:val="single" w:sz="4" w:space="0" w:color="auto"/>
                    <w:left w:val="single" w:sz="4" w:space="0" w:color="auto"/>
                    <w:bottom w:val="single" w:sz="4" w:space="0" w:color="auto"/>
                    <w:right w:val="single" w:sz="4" w:space="0" w:color="auto"/>
                  </w:tcBorders>
                </w:tcPr>
                <w:p w14:paraId="0B8FBA0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3E0891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688BCC55" w14:textId="77777777" w:rsidTr="00E17DDD">
              <w:tc>
                <w:tcPr>
                  <w:tcW w:w="514" w:type="pct"/>
                  <w:tcBorders>
                    <w:top w:val="single" w:sz="4" w:space="0" w:color="auto"/>
                    <w:left w:val="single" w:sz="4" w:space="0" w:color="auto"/>
                    <w:bottom w:val="single" w:sz="4" w:space="0" w:color="auto"/>
                    <w:right w:val="single" w:sz="4" w:space="0" w:color="auto"/>
                  </w:tcBorders>
                </w:tcPr>
                <w:p w14:paraId="0467A97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9.</w:t>
                  </w:r>
                </w:p>
              </w:tc>
              <w:tc>
                <w:tcPr>
                  <w:tcW w:w="3445" w:type="pct"/>
                  <w:tcBorders>
                    <w:top w:val="single" w:sz="4" w:space="0" w:color="auto"/>
                    <w:left w:val="single" w:sz="4" w:space="0" w:color="auto"/>
                    <w:bottom w:val="single" w:sz="4" w:space="0" w:color="auto"/>
                    <w:right w:val="single" w:sz="4" w:space="0" w:color="auto"/>
                  </w:tcBorders>
                </w:tcPr>
                <w:p w14:paraId="17DC02B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placas                                                                                                            </w:t>
                  </w:r>
                </w:p>
              </w:tc>
              <w:tc>
                <w:tcPr>
                  <w:tcW w:w="518" w:type="pct"/>
                  <w:tcBorders>
                    <w:top w:val="single" w:sz="4" w:space="0" w:color="auto"/>
                    <w:left w:val="single" w:sz="4" w:space="0" w:color="auto"/>
                    <w:bottom w:val="single" w:sz="4" w:space="0" w:color="auto"/>
                    <w:right w:val="single" w:sz="4" w:space="0" w:color="auto"/>
                  </w:tcBorders>
                </w:tcPr>
                <w:p w14:paraId="6E619FF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3243A7DE"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3DE1382D" w14:textId="77777777" w:rsidTr="00E17DDD">
              <w:tc>
                <w:tcPr>
                  <w:tcW w:w="514" w:type="pct"/>
                  <w:tcBorders>
                    <w:top w:val="single" w:sz="4" w:space="0" w:color="auto"/>
                    <w:left w:val="single" w:sz="4" w:space="0" w:color="auto"/>
                    <w:bottom w:val="single" w:sz="4" w:space="0" w:color="auto"/>
                    <w:right w:val="single" w:sz="4" w:space="0" w:color="auto"/>
                  </w:tcBorders>
                </w:tcPr>
                <w:p w14:paraId="562ACD2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445" w:type="pct"/>
                  <w:tcBorders>
                    <w:top w:val="single" w:sz="4" w:space="0" w:color="auto"/>
                    <w:left w:val="single" w:sz="4" w:space="0" w:color="auto"/>
                    <w:bottom w:val="single" w:sz="4" w:space="0" w:color="auto"/>
                    <w:right w:val="single" w:sz="4" w:space="0" w:color="auto"/>
                  </w:tcBorders>
                </w:tcPr>
                <w:p w14:paraId="430DC0D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póliza de seguro                                                                                           </w:t>
                  </w:r>
                </w:p>
              </w:tc>
              <w:tc>
                <w:tcPr>
                  <w:tcW w:w="518" w:type="pct"/>
                  <w:tcBorders>
                    <w:top w:val="single" w:sz="4" w:space="0" w:color="auto"/>
                    <w:left w:val="single" w:sz="4" w:space="0" w:color="auto"/>
                    <w:bottom w:val="single" w:sz="4" w:space="0" w:color="auto"/>
                    <w:right w:val="single" w:sz="4" w:space="0" w:color="auto"/>
                  </w:tcBorders>
                </w:tcPr>
                <w:p w14:paraId="01ACBAC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5A8510C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2FF4129F" w14:textId="77777777" w:rsidTr="00E17DDD">
              <w:tc>
                <w:tcPr>
                  <w:tcW w:w="514" w:type="pct"/>
                  <w:tcBorders>
                    <w:top w:val="single" w:sz="4" w:space="0" w:color="auto"/>
                    <w:left w:val="single" w:sz="4" w:space="0" w:color="auto"/>
                    <w:bottom w:val="single" w:sz="4" w:space="0" w:color="auto"/>
                    <w:right w:val="single" w:sz="4" w:space="0" w:color="auto"/>
                  </w:tcBorders>
                </w:tcPr>
                <w:p w14:paraId="0434E25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445" w:type="pct"/>
                  <w:tcBorders>
                    <w:top w:val="single" w:sz="4" w:space="0" w:color="auto"/>
                    <w:left w:val="single" w:sz="4" w:space="0" w:color="auto"/>
                    <w:bottom w:val="single" w:sz="4" w:space="0" w:color="auto"/>
                    <w:right w:val="single" w:sz="4" w:space="0" w:color="auto"/>
                  </w:tcBorders>
                </w:tcPr>
                <w:p w14:paraId="7BDB6B0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Fumar con pasajero a bordo                                                                                      </w:t>
                  </w:r>
                </w:p>
              </w:tc>
              <w:tc>
                <w:tcPr>
                  <w:tcW w:w="518" w:type="pct"/>
                  <w:tcBorders>
                    <w:top w:val="single" w:sz="4" w:space="0" w:color="auto"/>
                    <w:left w:val="single" w:sz="4" w:space="0" w:color="auto"/>
                    <w:bottom w:val="single" w:sz="4" w:space="0" w:color="auto"/>
                    <w:right w:val="single" w:sz="4" w:space="0" w:color="auto"/>
                  </w:tcBorders>
                </w:tcPr>
                <w:p w14:paraId="2BA60CC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C45770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6F4988" w:rsidRPr="00F77645" w14:paraId="66CD5829" w14:textId="77777777" w:rsidTr="00E17DDD">
              <w:tc>
                <w:tcPr>
                  <w:tcW w:w="514" w:type="pct"/>
                  <w:tcBorders>
                    <w:top w:val="single" w:sz="4" w:space="0" w:color="auto"/>
                    <w:left w:val="single" w:sz="4" w:space="0" w:color="auto"/>
                    <w:bottom w:val="single" w:sz="4" w:space="0" w:color="auto"/>
                    <w:right w:val="single" w:sz="4" w:space="0" w:color="auto"/>
                  </w:tcBorders>
                </w:tcPr>
                <w:p w14:paraId="417B37C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445" w:type="pct"/>
                  <w:tcBorders>
                    <w:top w:val="single" w:sz="4" w:space="0" w:color="auto"/>
                    <w:left w:val="single" w:sz="4" w:space="0" w:color="auto"/>
                    <w:bottom w:val="single" w:sz="4" w:space="0" w:color="auto"/>
                    <w:right w:val="single" w:sz="4" w:space="0" w:color="auto"/>
                  </w:tcBorders>
                </w:tcPr>
                <w:p w14:paraId="2F16A05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Insultar a los pasajeros                                                                                              </w:t>
                  </w:r>
                </w:p>
              </w:tc>
              <w:tc>
                <w:tcPr>
                  <w:tcW w:w="518" w:type="pct"/>
                  <w:tcBorders>
                    <w:top w:val="single" w:sz="4" w:space="0" w:color="auto"/>
                    <w:left w:val="single" w:sz="4" w:space="0" w:color="auto"/>
                    <w:bottom w:val="single" w:sz="4" w:space="0" w:color="auto"/>
                    <w:right w:val="single" w:sz="4" w:space="0" w:color="auto"/>
                  </w:tcBorders>
                </w:tcPr>
                <w:p w14:paraId="1212BA9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38C420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7FC25B30" w14:textId="77777777" w:rsidTr="00E17DDD">
              <w:tc>
                <w:tcPr>
                  <w:tcW w:w="514" w:type="pct"/>
                  <w:tcBorders>
                    <w:top w:val="single" w:sz="4" w:space="0" w:color="auto"/>
                    <w:left w:val="single" w:sz="4" w:space="0" w:color="auto"/>
                    <w:bottom w:val="single" w:sz="4" w:space="0" w:color="auto"/>
                    <w:right w:val="single" w:sz="4" w:space="0" w:color="auto"/>
                  </w:tcBorders>
                </w:tcPr>
                <w:p w14:paraId="6EBC0C7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445" w:type="pct"/>
                  <w:tcBorders>
                    <w:top w:val="single" w:sz="4" w:space="0" w:color="auto"/>
                    <w:left w:val="single" w:sz="4" w:space="0" w:color="auto"/>
                    <w:bottom w:val="single" w:sz="4" w:space="0" w:color="auto"/>
                    <w:right w:val="single" w:sz="4" w:space="0" w:color="auto"/>
                  </w:tcBorders>
                </w:tcPr>
                <w:p w14:paraId="3F36F67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notificar cambio de domicilio                                                                                </w:t>
                  </w:r>
                </w:p>
              </w:tc>
              <w:tc>
                <w:tcPr>
                  <w:tcW w:w="518" w:type="pct"/>
                  <w:tcBorders>
                    <w:top w:val="single" w:sz="4" w:space="0" w:color="auto"/>
                    <w:left w:val="single" w:sz="4" w:space="0" w:color="auto"/>
                    <w:bottom w:val="single" w:sz="4" w:space="0" w:color="auto"/>
                    <w:right w:val="single" w:sz="4" w:space="0" w:color="auto"/>
                  </w:tcBorders>
                </w:tcPr>
                <w:p w14:paraId="3A9A06C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202C81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7C77106A" w14:textId="77777777" w:rsidTr="00E17DDD">
              <w:tc>
                <w:tcPr>
                  <w:tcW w:w="514" w:type="pct"/>
                  <w:tcBorders>
                    <w:top w:val="single" w:sz="4" w:space="0" w:color="auto"/>
                    <w:left w:val="single" w:sz="4" w:space="0" w:color="auto"/>
                    <w:bottom w:val="single" w:sz="4" w:space="0" w:color="auto"/>
                    <w:right w:val="single" w:sz="4" w:space="0" w:color="auto"/>
                  </w:tcBorders>
                </w:tcPr>
                <w:p w14:paraId="5E313BE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445" w:type="pct"/>
                  <w:tcBorders>
                    <w:top w:val="single" w:sz="4" w:space="0" w:color="auto"/>
                    <w:left w:val="single" w:sz="4" w:space="0" w:color="auto"/>
                    <w:bottom w:val="single" w:sz="4" w:space="0" w:color="auto"/>
                    <w:right w:val="single" w:sz="4" w:space="0" w:color="auto"/>
                  </w:tcBorders>
                </w:tcPr>
                <w:p w14:paraId="21D48D6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contar con terminales o estaciones                                                                      </w:t>
                  </w:r>
                </w:p>
              </w:tc>
              <w:tc>
                <w:tcPr>
                  <w:tcW w:w="518" w:type="pct"/>
                  <w:tcBorders>
                    <w:top w:val="single" w:sz="4" w:space="0" w:color="auto"/>
                    <w:left w:val="single" w:sz="4" w:space="0" w:color="auto"/>
                    <w:bottom w:val="single" w:sz="4" w:space="0" w:color="auto"/>
                    <w:right w:val="single" w:sz="4" w:space="0" w:color="auto"/>
                  </w:tcBorders>
                </w:tcPr>
                <w:p w14:paraId="7241528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4F07E20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142D9F9A" w14:textId="77777777" w:rsidTr="00E17DDD">
              <w:tc>
                <w:tcPr>
                  <w:tcW w:w="514" w:type="pct"/>
                  <w:tcBorders>
                    <w:top w:val="single" w:sz="4" w:space="0" w:color="auto"/>
                    <w:left w:val="single" w:sz="4" w:space="0" w:color="auto"/>
                    <w:bottom w:val="single" w:sz="4" w:space="0" w:color="auto"/>
                    <w:right w:val="single" w:sz="4" w:space="0" w:color="auto"/>
                  </w:tcBorders>
                </w:tcPr>
                <w:p w14:paraId="7EBDA59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445" w:type="pct"/>
                  <w:tcBorders>
                    <w:top w:val="single" w:sz="4" w:space="0" w:color="auto"/>
                    <w:left w:val="single" w:sz="4" w:space="0" w:color="auto"/>
                    <w:bottom w:val="single" w:sz="4" w:space="0" w:color="auto"/>
                    <w:right w:val="single" w:sz="4" w:space="0" w:color="auto"/>
                  </w:tcBorders>
                </w:tcPr>
                <w:p w14:paraId="4C86B86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cumplir con horarios establecidos para el servicio                                               </w:t>
                  </w:r>
                </w:p>
              </w:tc>
              <w:tc>
                <w:tcPr>
                  <w:tcW w:w="518" w:type="pct"/>
                  <w:tcBorders>
                    <w:top w:val="single" w:sz="4" w:space="0" w:color="auto"/>
                    <w:left w:val="single" w:sz="4" w:space="0" w:color="auto"/>
                    <w:bottom w:val="single" w:sz="4" w:space="0" w:color="auto"/>
                    <w:right w:val="single" w:sz="4" w:space="0" w:color="auto"/>
                  </w:tcBorders>
                </w:tcPr>
                <w:p w14:paraId="675DD8F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1659F58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37014D03" w14:textId="77777777" w:rsidTr="00E17DDD">
              <w:tc>
                <w:tcPr>
                  <w:tcW w:w="514" w:type="pct"/>
                  <w:tcBorders>
                    <w:top w:val="single" w:sz="4" w:space="0" w:color="auto"/>
                    <w:left w:val="single" w:sz="4" w:space="0" w:color="auto"/>
                    <w:bottom w:val="single" w:sz="4" w:space="0" w:color="auto"/>
                    <w:right w:val="single" w:sz="4" w:space="0" w:color="auto"/>
                  </w:tcBorders>
                </w:tcPr>
                <w:p w14:paraId="3550A31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445" w:type="pct"/>
                  <w:tcBorders>
                    <w:top w:val="single" w:sz="4" w:space="0" w:color="auto"/>
                    <w:left w:val="single" w:sz="4" w:space="0" w:color="auto"/>
                    <w:bottom w:val="single" w:sz="4" w:space="0" w:color="auto"/>
                    <w:right w:val="single" w:sz="4" w:space="0" w:color="auto"/>
                  </w:tcBorders>
                </w:tcPr>
                <w:p w14:paraId="718CD85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efectuar ascenso y descenso en zonas autorizadas                                            </w:t>
                  </w:r>
                </w:p>
              </w:tc>
              <w:tc>
                <w:tcPr>
                  <w:tcW w:w="518" w:type="pct"/>
                  <w:tcBorders>
                    <w:top w:val="single" w:sz="4" w:space="0" w:color="auto"/>
                    <w:left w:val="single" w:sz="4" w:space="0" w:color="auto"/>
                    <w:bottom w:val="single" w:sz="4" w:space="0" w:color="auto"/>
                    <w:right w:val="single" w:sz="4" w:space="0" w:color="auto"/>
                  </w:tcBorders>
                </w:tcPr>
                <w:p w14:paraId="43550DB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0FB629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3EC33FF" w14:textId="77777777" w:rsidTr="00E17DDD">
              <w:tc>
                <w:tcPr>
                  <w:tcW w:w="514" w:type="pct"/>
                  <w:tcBorders>
                    <w:top w:val="single" w:sz="4" w:space="0" w:color="auto"/>
                    <w:left w:val="single" w:sz="4" w:space="0" w:color="auto"/>
                    <w:bottom w:val="single" w:sz="4" w:space="0" w:color="auto"/>
                    <w:right w:val="single" w:sz="4" w:space="0" w:color="auto"/>
                  </w:tcBorders>
                </w:tcPr>
                <w:p w14:paraId="47F43AF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445" w:type="pct"/>
                  <w:tcBorders>
                    <w:top w:val="single" w:sz="4" w:space="0" w:color="auto"/>
                    <w:left w:val="single" w:sz="4" w:space="0" w:color="auto"/>
                    <w:bottom w:val="single" w:sz="4" w:space="0" w:color="auto"/>
                    <w:right w:val="single" w:sz="4" w:space="0" w:color="auto"/>
                  </w:tcBorders>
                </w:tcPr>
                <w:p w14:paraId="7F87E003"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efectuar revisión física mecánica                                                                          </w:t>
                  </w:r>
                </w:p>
              </w:tc>
              <w:tc>
                <w:tcPr>
                  <w:tcW w:w="518" w:type="pct"/>
                  <w:tcBorders>
                    <w:top w:val="single" w:sz="4" w:space="0" w:color="auto"/>
                    <w:left w:val="single" w:sz="4" w:space="0" w:color="auto"/>
                    <w:bottom w:val="single" w:sz="4" w:space="0" w:color="auto"/>
                    <w:right w:val="single" w:sz="4" w:space="0" w:color="auto"/>
                  </w:tcBorders>
                </w:tcPr>
                <w:p w14:paraId="1AA9C6B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7E38CBB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6F4988" w:rsidRPr="00F77645" w14:paraId="3D2F4F06" w14:textId="77777777" w:rsidTr="00E17DDD">
              <w:tc>
                <w:tcPr>
                  <w:tcW w:w="514" w:type="pct"/>
                  <w:tcBorders>
                    <w:top w:val="single" w:sz="4" w:space="0" w:color="auto"/>
                    <w:left w:val="single" w:sz="4" w:space="0" w:color="auto"/>
                    <w:bottom w:val="single" w:sz="4" w:space="0" w:color="auto"/>
                    <w:right w:val="single" w:sz="4" w:space="0" w:color="auto"/>
                  </w:tcBorders>
                </w:tcPr>
                <w:p w14:paraId="7793BC0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445" w:type="pct"/>
                  <w:tcBorders>
                    <w:top w:val="single" w:sz="4" w:space="0" w:color="auto"/>
                    <w:left w:val="single" w:sz="4" w:space="0" w:color="auto"/>
                    <w:bottom w:val="single" w:sz="4" w:space="0" w:color="auto"/>
                    <w:right w:val="single" w:sz="4" w:space="0" w:color="auto"/>
                  </w:tcBorders>
                </w:tcPr>
                <w:p w14:paraId="79A1B5E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otorgar facilidades a los discapacitados al abordar o descender del transporte   </w:t>
                  </w:r>
                </w:p>
              </w:tc>
              <w:tc>
                <w:tcPr>
                  <w:tcW w:w="518" w:type="pct"/>
                  <w:tcBorders>
                    <w:top w:val="single" w:sz="4" w:space="0" w:color="auto"/>
                    <w:left w:val="single" w:sz="4" w:space="0" w:color="auto"/>
                    <w:bottom w:val="single" w:sz="4" w:space="0" w:color="auto"/>
                    <w:right w:val="single" w:sz="4" w:space="0" w:color="auto"/>
                  </w:tcBorders>
                </w:tcPr>
                <w:p w14:paraId="4BCB687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24" w:type="pct"/>
                  <w:tcBorders>
                    <w:top w:val="single" w:sz="4" w:space="0" w:color="auto"/>
                    <w:left w:val="single" w:sz="4" w:space="0" w:color="auto"/>
                    <w:bottom w:val="single" w:sz="4" w:space="0" w:color="auto"/>
                    <w:right w:val="single" w:sz="4" w:space="0" w:color="auto"/>
                  </w:tcBorders>
                </w:tcPr>
                <w:p w14:paraId="557323C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6F4988" w:rsidRPr="00F77645" w14:paraId="670F9D3F" w14:textId="77777777" w:rsidTr="00E17DDD">
              <w:tc>
                <w:tcPr>
                  <w:tcW w:w="514" w:type="pct"/>
                  <w:tcBorders>
                    <w:top w:val="single" w:sz="4" w:space="0" w:color="auto"/>
                    <w:left w:val="single" w:sz="4" w:space="0" w:color="auto"/>
                    <w:bottom w:val="single" w:sz="4" w:space="0" w:color="auto"/>
                    <w:right w:val="single" w:sz="4" w:space="0" w:color="auto"/>
                  </w:tcBorders>
                </w:tcPr>
                <w:p w14:paraId="5AF75D9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445" w:type="pct"/>
                  <w:tcBorders>
                    <w:top w:val="single" w:sz="4" w:space="0" w:color="auto"/>
                    <w:left w:val="single" w:sz="4" w:space="0" w:color="auto"/>
                    <w:bottom w:val="single" w:sz="4" w:space="0" w:color="auto"/>
                    <w:right w:val="single" w:sz="4" w:space="0" w:color="auto"/>
                  </w:tcBorders>
                </w:tcPr>
                <w:p w14:paraId="5ECE3D79"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reparar vehículo en caso de revisión               </w:t>
                  </w:r>
                </w:p>
              </w:tc>
              <w:tc>
                <w:tcPr>
                  <w:tcW w:w="518" w:type="pct"/>
                  <w:tcBorders>
                    <w:top w:val="single" w:sz="4" w:space="0" w:color="auto"/>
                    <w:left w:val="single" w:sz="4" w:space="0" w:color="auto"/>
                    <w:bottom w:val="single" w:sz="4" w:space="0" w:color="auto"/>
                    <w:right w:val="single" w:sz="4" w:space="0" w:color="auto"/>
                  </w:tcBorders>
                </w:tcPr>
                <w:p w14:paraId="2919401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8BBC8B5"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47A50626" w14:textId="77777777" w:rsidTr="00E17DDD">
              <w:tc>
                <w:tcPr>
                  <w:tcW w:w="514" w:type="pct"/>
                  <w:tcBorders>
                    <w:top w:val="single" w:sz="4" w:space="0" w:color="auto"/>
                    <w:left w:val="single" w:sz="4" w:space="0" w:color="auto"/>
                    <w:bottom w:val="single" w:sz="4" w:space="0" w:color="auto"/>
                    <w:right w:val="single" w:sz="4" w:space="0" w:color="auto"/>
                  </w:tcBorders>
                </w:tcPr>
                <w:p w14:paraId="5D105D64"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445" w:type="pct"/>
                  <w:tcBorders>
                    <w:top w:val="single" w:sz="4" w:space="0" w:color="auto"/>
                    <w:left w:val="single" w:sz="4" w:space="0" w:color="auto"/>
                    <w:bottom w:val="single" w:sz="4" w:space="0" w:color="auto"/>
                    <w:right w:val="single" w:sz="4" w:space="0" w:color="auto"/>
                  </w:tcBorders>
                </w:tcPr>
                <w:p w14:paraId="57DBA78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traer a la vista número económico, horario, ruta y tarifa     </w:t>
                  </w:r>
                </w:p>
              </w:tc>
              <w:tc>
                <w:tcPr>
                  <w:tcW w:w="518" w:type="pct"/>
                  <w:tcBorders>
                    <w:top w:val="single" w:sz="4" w:space="0" w:color="auto"/>
                    <w:left w:val="single" w:sz="4" w:space="0" w:color="auto"/>
                    <w:bottom w:val="single" w:sz="4" w:space="0" w:color="auto"/>
                    <w:right w:val="single" w:sz="4" w:space="0" w:color="auto"/>
                  </w:tcBorders>
                </w:tcPr>
                <w:p w14:paraId="20B7F7D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4CAA986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6F4988" w:rsidRPr="00F77645" w14:paraId="310DAFD4" w14:textId="77777777" w:rsidTr="00E17DDD">
              <w:tc>
                <w:tcPr>
                  <w:tcW w:w="514" w:type="pct"/>
                  <w:tcBorders>
                    <w:top w:val="single" w:sz="4" w:space="0" w:color="auto"/>
                    <w:left w:val="single" w:sz="4" w:space="0" w:color="auto"/>
                    <w:bottom w:val="single" w:sz="4" w:space="0" w:color="auto"/>
                    <w:right w:val="single" w:sz="4" w:space="0" w:color="auto"/>
                  </w:tcBorders>
                </w:tcPr>
                <w:p w14:paraId="20E9C72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445" w:type="pct"/>
                  <w:tcBorders>
                    <w:top w:val="single" w:sz="4" w:space="0" w:color="auto"/>
                    <w:left w:val="single" w:sz="4" w:space="0" w:color="auto"/>
                    <w:bottom w:val="single" w:sz="4" w:space="0" w:color="auto"/>
                    <w:right w:val="single" w:sz="4" w:space="0" w:color="auto"/>
                  </w:tcBorders>
                </w:tcPr>
                <w:p w14:paraId="4389295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Obstruir la función de los inspectores                      </w:t>
                  </w:r>
                </w:p>
              </w:tc>
              <w:tc>
                <w:tcPr>
                  <w:tcW w:w="518" w:type="pct"/>
                  <w:tcBorders>
                    <w:top w:val="single" w:sz="4" w:space="0" w:color="auto"/>
                    <w:left w:val="single" w:sz="4" w:space="0" w:color="auto"/>
                    <w:bottom w:val="single" w:sz="4" w:space="0" w:color="auto"/>
                    <w:right w:val="single" w:sz="4" w:space="0" w:color="auto"/>
                  </w:tcBorders>
                </w:tcPr>
                <w:p w14:paraId="000394C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246E285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6F4988" w:rsidRPr="00F77645" w14:paraId="2DE92458" w14:textId="77777777" w:rsidTr="00E17DDD">
              <w:tc>
                <w:tcPr>
                  <w:tcW w:w="514" w:type="pct"/>
                  <w:tcBorders>
                    <w:top w:val="single" w:sz="4" w:space="0" w:color="auto"/>
                    <w:left w:val="single" w:sz="4" w:space="0" w:color="auto"/>
                    <w:bottom w:val="single" w:sz="4" w:space="0" w:color="auto"/>
                    <w:right w:val="single" w:sz="4" w:space="0" w:color="auto"/>
                  </w:tcBorders>
                </w:tcPr>
                <w:p w14:paraId="751F17B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445" w:type="pct"/>
                  <w:tcBorders>
                    <w:top w:val="single" w:sz="4" w:space="0" w:color="auto"/>
                    <w:left w:val="single" w:sz="4" w:space="0" w:color="auto"/>
                    <w:bottom w:val="single" w:sz="4" w:space="0" w:color="auto"/>
                    <w:right w:val="single" w:sz="4" w:space="0" w:color="auto"/>
                  </w:tcBorders>
                </w:tcPr>
                <w:p w14:paraId="44DEAD4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Invadir rutas                                                   </w:t>
                  </w:r>
                </w:p>
              </w:tc>
              <w:tc>
                <w:tcPr>
                  <w:tcW w:w="518" w:type="pct"/>
                  <w:tcBorders>
                    <w:top w:val="single" w:sz="4" w:space="0" w:color="auto"/>
                    <w:left w:val="single" w:sz="4" w:space="0" w:color="auto"/>
                    <w:bottom w:val="single" w:sz="4" w:space="0" w:color="auto"/>
                    <w:right w:val="single" w:sz="4" w:space="0" w:color="auto"/>
                  </w:tcBorders>
                </w:tcPr>
                <w:p w14:paraId="2DAB39F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1CDB8E2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6F4988" w:rsidRPr="00F77645" w14:paraId="046CAF65" w14:textId="77777777" w:rsidTr="00E17DDD">
              <w:tc>
                <w:tcPr>
                  <w:tcW w:w="514" w:type="pct"/>
                  <w:tcBorders>
                    <w:top w:val="single" w:sz="4" w:space="0" w:color="auto"/>
                    <w:left w:val="single" w:sz="4" w:space="0" w:color="auto"/>
                    <w:bottom w:val="single" w:sz="4" w:space="0" w:color="auto"/>
                    <w:right w:val="single" w:sz="4" w:space="0" w:color="auto"/>
                  </w:tcBorders>
                </w:tcPr>
                <w:p w14:paraId="642403F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445" w:type="pct"/>
                  <w:tcBorders>
                    <w:top w:val="single" w:sz="4" w:space="0" w:color="auto"/>
                    <w:left w:val="single" w:sz="4" w:space="0" w:color="auto"/>
                    <w:bottom w:val="single" w:sz="4" w:space="0" w:color="auto"/>
                    <w:right w:val="single" w:sz="4" w:space="0" w:color="auto"/>
                  </w:tcBorders>
                </w:tcPr>
                <w:p w14:paraId="54B8AC7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Presentar servicio fuera de ruta                </w:t>
                  </w:r>
                </w:p>
              </w:tc>
              <w:tc>
                <w:tcPr>
                  <w:tcW w:w="518" w:type="pct"/>
                  <w:tcBorders>
                    <w:top w:val="single" w:sz="4" w:space="0" w:color="auto"/>
                    <w:left w:val="single" w:sz="4" w:space="0" w:color="auto"/>
                    <w:bottom w:val="single" w:sz="4" w:space="0" w:color="auto"/>
                    <w:right w:val="single" w:sz="4" w:space="0" w:color="auto"/>
                  </w:tcBorders>
                </w:tcPr>
                <w:p w14:paraId="4BBE131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55F072B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6C623ABB" w14:textId="77777777" w:rsidTr="00E17DDD">
              <w:tc>
                <w:tcPr>
                  <w:tcW w:w="514" w:type="pct"/>
                  <w:tcBorders>
                    <w:top w:val="single" w:sz="4" w:space="0" w:color="auto"/>
                    <w:left w:val="single" w:sz="4" w:space="0" w:color="auto"/>
                    <w:bottom w:val="single" w:sz="4" w:space="0" w:color="auto"/>
                    <w:right w:val="single" w:sz="4" w:space="0" w:color="auto"/>
                  </w:tcBorders>
                </w:tcPr>
                <w:p w14:paraId="589166E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445" w:type="pct"/>
                  <w:tcBorders>
                    <w:top w:val="single" w:sz="4" w:space="0" w:color="auto"/>
                    <w:left w:val="single" w:sz="4" w:space="0" w:color="auto"/>
                    <w:bottom w:val="single" w:sz="4" w:space="0" w:color="auto"/>
                    <w:right w:val="single" w:sz="4" w:space="0" w:color="auto"/>
                  </w:tcBorders>
                </w:tcPr>
                <w:p w14:paraId="5D262C2C"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Traer ayudante abordo                                                                                               </w:t>
                  </w:r>
                </w:p>
              </w:tc>
              <w:tc>
                <w:tcPr>
                  <w:tcW w:w="518" w:type="pct"/>
                  <w:tcBorders>
                    <w:top w:val="single" w:sz="4" w:space="0" w:color="auto"/>
                    <w:left w:val="single" w:sz="4" w:space="0" w:color="auto"/>
                    <w:bottom w:val="single" w:sz="4" w:space="0" w:color="auto"/>
                    <w:right w:val="single" w:sz="4" w:space="0" w:color="auto"/>
                  </w:tcBorders>
                </w:tcPr>
                <w:p w14:paraId="1C7975E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7AAD7B5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11D467FC" w14:textId="77777777" w:rsidTr="00E17DDD">
              <w:tc>
                <w:tcPr>
                  <w:tcW w:w="514" w:type="pct"/>
                  <w:tcBorders>
                    <w:top w:val="single" w:sz="4" w:space="0" w:color="auto"/>
                    <w:left w:val="single" w:sz="4" w:space="0" w:color="auto"/>
                    <w:bottom w:val="single" w:sz="4" w:space="0" w:color="auto"/>
                    <w:right w:val="single" w:sz="4" w:space="0" w:color="auto"/>
                  </w:tcBorders>
                </w:tcPr>
                <w:p w14:paraId="0F740EB3" w14:textId="77777777" w:rsidR="006F4988" w:rsidRPr="002406C5" w:rsidRDefault="006F4988" w:rsidP="00A9621B">
                  <w:pPr>
                    <w:framePr w:hSpace="141" w:wrap="around" w:vAnchor="text" w:hAnchor="text" w:y="1"/>
                    <w:ind w:right="-105"/>
                    <w:suppressOverlap/>
                    <w:jc w:val="both"/>
                    <w:rPr>
                      <w:rFonts w:ascii="Arial" w:hAnsi="Arial" w:cs="Arial"/>
                      <w:b/>
                      <w:sz w:val="22"/>
                      <w:szCs w:val="22"/>
                    </w:rPr>
                  </w:pPr>
                </w:p>
                <w:p w14:paraId="726498C1" w14:textId="77777777" w:rsidR="006F4988" w:rsidRPr="002406C5" w:rsidRDefault="006F4988" w:rsidP="00A9621B">
                  <w:pPr>
                    <w:framePr w:hSpace="141" w:wrap="around" w:vAnchor="text" w:hAnchor="text" w:y="1"/>
                    <w:ind w:right="-105"/>
                    <w:suppressOverlap/>
                    <w:jc w:val="both"/>
                    <w:rPr>
                      <w:rFonts w:ascii="Arial" w:hAnsi="Arial" w:cs="Arial"/>
                      <w:b/>
                      <w:sz w:val="22"/>
                      <w:szCs w:val="22"/>
                    </w:rPr>
                  </w:pPr>
                  <w:r w:rsidRPr="002406C5">
                    <w:rPr>
                      <w:rFonts w:ascii="Arial" w:hAnsi="Arial" w:cs="Arial"/>
                      <w:b/>
                      <w:sz w:val="22"/>
                      <w:szCs w:val="22"/>
                    </w:rPr>
                    <w:t xml:space="preserve">XIV.-  </w:t>
                  </w:r>
                </w:p>
              </w:tc>
              <w:tc>
                <w:tcPr>
                  <w:tcW w:w="4486" w:type="pct"/>
                  <w:gridSpan w:val="3"/>
                  <w:tcBorders>
                    <w:top w:val="single" w:sz="4" w:space="0" w:color="auto"/>
                    <w:left w:val="single" w:sz="4" w:space="0" w:color="auto"/>
                    <w:bottom w:val="single" w:sz="4" w:space="0" w:color="auto"/>
                    <w:right w:val="single" w:sz="4" w:space="0" w:color="auto"/>
                  </w:tcBorders>
                </w:tcPr>
                <w:p w14:paraId="18451901" w14:textId="77777777" w:rsidR="006F4988" w:rsidRPr="002406C5" w:rsidRDefault="006F498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2DDCFCA1" w14:textId="77777777" w:rsidR="006F4988" w:rsidRPr="002406C5"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406C5">
                    <w:rPr>
                      <w:rFonts w:ascii="Arial" w:hAnsi="Arial" w:cs="Arial"/>
                      <w:b/>
                      <w:sz w:val="22"/>
                      <w:szCs w:val="22"/>
                    </w:rPr>
                    <w:t xml:space="preserve">VUELTAS  </w:t>
                  </w:r>
                </w:p>
              </w:tc>
            </w:tr>
            <w:tr w:rsidR="006F4988" w:rsidRPr="00F77645" w14:paraId="091227AA" w14:textId="77777777" w:rsidTr="00E17DDD">
              <w:tc>
                <w:tcPr>
                  <w:tcW w:w="514" w:type="pct"/>
                  <w:tcBorders>
                    <w:top w:val="single" w:sz="4" w:space="0" w:color="auto"/>
                    <w:left w:val="single" w:sz="4" w:space="0" w:color="auto"/>
                    <w:bottom w:val="single" w:sz="4" w:space="0" w:color="auto"/>
                    <w:right w:val="single" w:sz="4" w:space="0" w:color="auto"/>
                  </w:tcBorders>
                </w:tcPr>
                <w:p w14:paraId="1CA5EA91" w14:textId="77777777" w:rsidR="006F4988" w:rsidRPr="002406C5"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445" w:type="pct"/>
                  <w:tcBorders>
                    <w:top w:val="single" w:sz="4" w:space="0" w:color="auto"/>
                    <w:left w:val="single" w:sz="4" w:space="0" w:color="auto"/>
                    <w:bottom w:val="single" w:sz="4" w:space="0" w:color="auto"/>
                    <w:right w:val="single" w:sz="4" w:space="0" w:color="auto"/>
                  </w:tcBorders>
                </w:tcPr>
                <w:p w14:paraId="2424831C" w14:textId="77777777" w:rsidR="006F4988" w:rsidRPr="002406C5" w:rsidRDefault="006F498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406C5">
                    <w:rPr>
                      <w:rFonts w:ascii="Arial" w:eastAsia="Batang" w:hAnsi="Arial" w:cs="Arial"/>
                      <w:b/>
                      <w:color w:val="000000"/>
                      <w:sz w:val="22"/>
                      <w:szCs w:val="22"/>
                    </w:rPr>
                    <w:t>INFRACCION</w:t>
                  </w:r>
                </w:p>
              </w:tc>
              <w:tc>
                <w:tcPr>
                  <w:tcW w:w="518" w:type="pct"/>
                  <w:tcBorders>
                    <w:top w:val="single" w:sz="4" w:space="0" w:color="auto"/>
                    <w:left w:val="single" w:sz="4" w:space="0" w:color="auto"/>
                    <w:bottom w:val="single" w:sz="4" w:space="0" w:color="auto"/>
                    <w:right w:val="single" w:sz="4" w:space="0" w:color="auto"/>
                  </w:tcBorders>
                </w:tcPr>
                <w:p w14:paraId="27C6991F"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MÍN</w:t>
                  </w:r>
                </w:p>
              </w:tc>
              <w:tc>
                <w:tcPr>
                  <w:tcW w:w="524" w:type="pct"/>
                  <w:tcBorders>
                    <w:top w:val="single" w:sz="4" w:space="0" w:color="auto"/>
                    <w:left w:val="single" w:sz="4" w:space="0" w:color="auto"/>
                    <w:bottom w:val="single" w:sz="4" w:space="0" w:color="auto"/>
                    <w:right w:val="single" w:sz="4" w:space="0" w:color="auto"/>
                  </w:tcBorders>
                </w:tcPr>
                <w:p w14:paraId="08ED0CD6" w14:textId="77777777" w:rsidR="006F4988" w:rsidRPr="00F77645" w:rsidRDefault="006F4988" w:rsidP="00A9621B">
                  <w:pPr>
                    <w:framePr w:hSpace="141" w:wrap="around" w:vAnchor="text" w:hAnchor="text" w:y="1"/>
                    <w:autoSpaceDE w:val="0"/>
                    <w:autoSpaceDN w:val="0"/>
                    <w:adjustRightInd w:val="0"/>
                    <w:ind w:right="-106" w:hanging="109"/>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MÁX</w:t>
                  </w:r>
                </w:p>
              </w:tc>
            </w:tr>
            <w:tr w:rsidR="006F4988" w:rsidRPr="00F77645" w14:paraId="31F44FCE" w14:textId="77777777" w:rsidTr="00E17DDD">
              <w:tc>
                <w:tcPr>
                  <w:tcW w:w="514" w:type="pct"/>
                  <w:tcBorders>
                    <w:top w:val="single" w:sz="4" w:space="0" w:color="auto"/>
                    <w:left w:val="single" w:sz="4" w:space="0" w:color="auto"/>
                    <w:bottom w:val="single" w:sz="4" w:space="0" w:color="auto"/>
                    <w:right w:val="single" w:sz="4" w:space="0" w:color="auto"/>
                  </w:tcBorders>
                </w:tcPr>
                <w:p w14:paraId="188867E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44068C7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a la derecha sin tomar extremo derecho                                                  </w:t>
                  </w:r>
                </w:p>
              </w:tc>
              <w:tc>
                <w:tcPr>
                  <w:tcW w:w="518" w:type="pct"/>
                  <w:tcBorders>
                    <w:top w:val="single" w:sz="4" w:space="0" w:color="auto"/>
                    <w:left w:val="single" w:sz="4" w:space="0" w:color="auto"/>
                    <w:bottom w:val="single" w:sz="4" w:space="0" w:color="auto"/>
                    <w:right w:val="single" w:sz="4" w:space="0" w:color="auto"/>
                  </w:tcBorders>
                </w:tcPr>
                <w:p w14:paraId="4A46932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10874F27"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371DD948" w14:textId="77777777" w:rsidTr="00E17DDD">
              <w:tc>
                <w:tcPr>
                  <w:tcW w:w="514" w:type="pct"/>
                  <w:tcBorders>
                    <w:top w:val="single" w:sz="4" w:space="0" w:color="auto"/>
                    <w:left w:val="single" w:sz="4" w:space="0" w:color="auto"/>
                    <w:bottom w:val="single" w:sz="4" w:space="0" w:color="auto"/>
                    <w:right w:val="single" w:sz="4" w:space="0" w:color="auto"/>
                  </w:tcBorders>
                </w:tcPr>
                <w:p w14:paraId="04A65400"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445" w:type="pct"/>
                  <w:tcBorders>
                    <w:top w:val="single" w:sz="4" w:space="0" w:color="auto"/>
                    <w:left w:val="single" w:sz="4" w:space="0" w:color="auto"/>
                    <w:bottom w:val="single" w:sz="4" w:space="0" w:color="auto"/>
                    <w:right w:val="single" w:sz="4" w:space="0" w:color="auto"/>
                  </w:tcBorders>
                </w:tcPr>
                <w:p w14:paraId="7BF1466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a la izquierda sin tomar extremo izquierdo                                               </w:t>
                  </w:r>
                </w:p>
              </w:tc>
              <w:tc>
                <w:tcPr>
                  <w:tcW w:w="518" w:type="pct"/>
                  <w:tcBorders>
                    <w:top w:val="single" w:sz="4" w:space="0" w:color="auto"/>
                    <w:left w:val="single" w:sz="4" w:space="0" w:color="auto"/>
                    <w:bottom w:val="single" w:sz="4" w:space="0" w:color="auto"/>
                    <w:right w:val="single" w:sz="4" w:space="0" w:color="auto"/>
                  </w:tcBorders>
                </w:tcPr>
                <w:p w14:paraId="72261B4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AF07DF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2AA93CFB" w14:textId="77777777" w:rsidTr="00E17DDD">
              <w:tc>
                <w:tcPr>
                  <w:tcW w:w="514" w:type="pct"/>
                  <w:tcBorders>
                    <w:top w:val="single" w:sz="4" w:space="0" w:color="auto"/>
                    <w:left w:val="single" w:sz="4" w:space="0" w:color="auto"/>
                    <w:bottom w:val="single" w:sz="4" w:space="0" w:color="auto"/>
                    <w:right w:val="single" w:sz="4" w:space="0" w:color="auto"/>
                  </w:tcBorders>
                </w:tcPr>
                <w:p w14:paraId="0F25637F"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2866A56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en “U” cerca de curva o cima                                                                   </w:t>
                  </w:r>
                </w:p>
              </w:tc>
              <w:tc>
                <w:tcPr>
                  <w:tcW w:w="518" w:type="pct"/>
                  <w:tcBorders>
                    <w:top w:val="single" w:sz="4" w:space="0" w:color="auto"/>
                    <w:left w:val="single" w:sz="4" w:space="0" w:color="auto"/>
                    <w:bottom w:val="single" w:sz="4" w:space="0" w:color="auto"/>
                    <w:right w:val="single" w:sz="4" w:space="0" w:color="auto"/>
                  </w:tcBorders>
                </w:tcPr>
                <w:p w14:paraId="04E51979"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640EE66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590C94BE" w14:textId="77777777" w:rsidTr="00E17DDD">
              <w:tc>
                <w:tcPr>
                  <w:tcW w:w="514" w:type="pct"/>
                  <w:tcBorders>
                    <w:top w:val="single" w:sz="4" w:space="0" w:color="auto"/>
                    <w:left w:val="single" w:sz="4" w:space="0" w:color="auto"/>
                    <w:bottom w:val="single" w:sz="4" w:space="0" w:color="auto"/>
                    <w:right w:val="single" w:sz="4" w:space="0" w:color="auto"/>
                  </w:tcBorders>
                </w:tcPr>
                <w:p w14:paraId="39953AE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2D029CD2"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en intersección sin precaución                                                                  </w:t>
                  </w:r>
                </w:p>
              </w:tc>
              <w:tc>
                <w:tcPr>
                  <w:tcW w:w="518" w:type="pct"/>
                  <w:tcBorders>
                    <w:top w:val="single" w:sz="4" w:space="0" w:color="auto"/>
                    <w:left w:val="single" w:sz="4" w:space="0" w:color="auto"/>
                    <w:bottom w:val="single" w:sz="4" w:space="0" w:color="auto"/>
                    <w:right w:val="single" w:sz="4" w:space="0" w:color="auto"/>
                  </w:tcBorders>
                </w:tcPr>
                <w:p w14:paraId="5846EE64"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343464D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6F4988" w:rsidRPr="00F77645" w14:paraId="46D35B56" w14:textId="77777777" w:rsidTr="00E17DDD">
              <w:tc>
                <w:tcPr>
                  <w:tcW w:w="514" w:type="pct"/>
                  <w:tcBorders>
                    <w:top w:val="single" w:sz="4" w:space="0" w:color="auto"/>
                    <w:left w:val="single" w:sz="4" w:space="0" w:color="auto"/>
                    <w:bottom w:val="single" w:sz="4" w:space="0" w:color="auto"/>
                    <w:right w:val="single" w:sz="4" w:space="0" w:color="auto"/>
                  </w:tcBorders>
                </w:tcPr>
                <w:p w14:paraId="52B32FA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445" w:type="pct"/>
                  <w:tcBorders>
                    <w:top w:val="single" w:sz="4" w:space="0" w:color="auto"/>
                    <w:left w:val="single" w:sz="4" w:space="0" w:color="auto"/>
                    <w:bottom w:val="single" w:sz="4" w:space="0" w:color="auto"/>
                    <w:right w:val="single" w:sz="4" w:space="0" w:color="auto"/>
                  </w:tcBorders>
                </w:tcPr>
                <w:p w14:paraId="3F38632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sin previo aviso                                                                                          </w:t>
                  </w:r>
                </w:p>
              </w:tc>
              <w:tc>
                <w:tcPr>
                  <w:tcW w:w="518" w:type="pct"/>
                  <w:tcBorders>
                    <w:top w:val="single" w:sz="4" w:space="0" w:color="auto"/>
                    <w:left w:val="single" w:sz="4" w:space="0" w:color="auto"/>
                    <w:bottom w:val="single" w:sz="4" w:space="0" w:color="auto"/>
                    <w:right w:val="single" w:sz="4" w:space="0" w:color="auto"/>
                  </w:tcBorders>
                </w:tcPr>
                <w:p w14:paraId="71409333"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24" w:type="pct"/>
                  <w:tcBorders>
                    <w:top w:val="single" w:sz="4" w:space="0" w:color="auto"/>
                    <w:left w:val="single" w:sz="4" w:space="0" w:color="auto"/>
                    <w:bottom w:val="single" w:sz="4" w:space="0" w:color="auto"/>
                    <w:right w:val="single" w:sz="4" w:space="0" w:color="auto"/>
                  </w:tcBorders>
                </w:tcPr>
                <w:p w14:paraId="555C0908"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6F4988" w:rsidRPr="00F77645" w14:paraId="4AC02649" w14:textId="77777777" w:rsidTr="00E17DDD">
              <w:tc>
                <w:tcPr>
                  <w:tcW w:w="514" w:type="pct"/>
                  <w:tcBorders>
                    <w:top w:val="single" w:sz="4" w:space="0" w:color="auto"/>
                    <w:left w:val="single" w:sz="4" w:space="0" w:color="auto"/>
                    <w:bottom w:val="single" w:sz="4" w:space="0" w:color="auto"/>
                    <w:right w:val="single" w:sz="4" w:space="0" w:color="auto"/>
                  </w:tcBorders>
                </w:tcPr>
                <w:p w14:paraId="3563CD81"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XV.-</w:t>
                  </w:r>
                </w:p>
              </w:tc>
              <w:tc>
                <w:tcPr>
                  <w:tcW w:w="4486" w:type="pct"/>
                  <w:gridSpan w:val="3"/>
                  <w:tcBorders>
                    <w:top w:val="single" w:sz="4" w:space="0" w:color="auto"/>
                    <w:left w:val="single" w:sz="4" w:space="0" w:color="auto"/>
                    <w:bottom w:val="single" w:sz="4" w:space="0" w:color="auto"/>
                    <w:right w:val="single" w:sz="4" w:space="0" w:color="auto"/>
                  </w:tcBorders>
                </w:tcPr>
                <w:p w14:paraId="50CFB0D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OTRAS INFRACCIONES</w:t>
                  </w:r>
                </w:p>
              </w:tc>
            </w:tr>
            <w:tr w:rsidR="006F4988" w:rsidRPr="00F77645" w14:paraId="00C43BAC" w14:textId="77777777" w:rsidTr="00E17DDD">
              <w:tc>
                <w:tcPr>
                  <w:tcW w:w="514" w:type="pct"/>
                  <w:tcBorders>
                    <w:top w:val="single" w:sz="4" w:space="0" w:color="auto"/>
                    <w:left w:val="single" w:sz="4" w:space="0" w:color="auto"/>
                    <w:bottom w:val="single" w:sz="4" w:space="0" w:color="auto"/>
                    <w:right w:val="single" w:sz="4" w:space="0" w:color="auto"/>
                  </w:tcBorders>
                </w:tcPr>
                <w:p w14:paraId="488993DD"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445" w:type="pct"/>
                  <w:tcBorders>
                    <w:top w:val="single" w:sz="4" w:space="0" w:color="auto"/>
                    <w:left w:val="single" w:sz="4" w:space="0" w:color="auto"/>
                    <w:bottom w:val="single" w:sz="4" w:space="0" w:color="auto"/>
                    <w:right w:val="single" w:sz="4" w:space="0" w:color="auto"/>
                  </w:tcBorders>
                </w:tcPr>
                <w:p w14:paraId="60FA5ADA"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lugar de discapacitados u obstruir rampas para acceso de </w:t>
                  </w:r>
                  <w:proofErr w:type="gramStart"/>
                  <w:r w:rsidRPr="00F77645">
                    <w:rPr>
                      <w:rFonts w:ascii="Arial" w:hAnsi="Arial" w:cs="Arial"/>
                      <w:bCs/>
                      <w:sz w:val="22"/>
                      <w:szCs w:val="22"/>
                    </w:rPr>
                    <w:t>los mismos</w:t>
                  </w:r>
                  <w:proofErr w:type="gramEnd"/>
                </w:p>
              </w:tc>
              <w:tc>
                <w:tcPr>
                  <w:tcW w:w="518" w:type="pct"/>
                  <w:tcBorders>
                    <w:top w:val="single" w:sz="4" w:space="0" w:color="auto"/>
                    <w:left w:val="single" w:sz="4" w:space="0" w:color="auto"/>
                    <w:bottom w:val="single" w:sz="4" w:space="0" w:color="auto"/>
                    <w:right w:val="single" w:sz="4" w:space="0" w:color="auto"/>
                  </w:tcBorders>
                </w:tcPr>
                <w:p w14:paraId="7F7C47AA"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24" w:type="pct"/>
                  <w:tcBorders>
                    <w:top w:val="single" w:sz="4" w:space="0" w:color="auto"/>
                    <w:left w:val="single" w:sz="4" w:space="0" w:color="auto"/>
                    <w:bottom w:val="single" w:sz="4" w:space="0" w:color="auto"/>
                    <w:right w:val="single" w:sz="4" w:space="0" w:color="auto"/>
                  </w:tcBorders>
                </w:tcPr>
                <w:p w14:paraId="5DD6493B"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6F4988" w:rsidRPr="00F77645" w14:paraId="4CFA72FE" w14:textId="77777777" w:rsidTr="00E17DDD">
              <w:tc>
                <w:tcPr>
                  <w:tcW w:w="514" w:type="pct"/>
                  <w:tcBorders>
                    <w:top w:val="single" w:sz="4" w:space="0" w:color="auto"/>
                    <w:left w:val="single" w:sz="4" w:space="0" w:color="auto"/>
                    <w:bottom w:val="single" w:sz="4" w:space="0" w:color="auto"/>
                    <w:right w:val="single" w:sz="4" w:space="0" w:color="auto"/>
                  </w:tcBorders>
                </w:tcPr>
                <w:p w14:paraId="0331E3CB"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2.</w:t>
                  </w:r>
                </w:p>
              </w:tc>
              <w:tc>
                <w:tcPr>
                  <w:tcW w:w="3445" w:type="pct"/>
                  <w:tcBorders>
                    <w:top w:val="single" w:sz="4" w:space="0" w:color="auto"/>
                    <w:left w:val="single" w:sz="4" w:space="0" w:color="auto"/>
                    <w:bottom w:val="single" w:sz="4" w:space="0" w:color="auto"/>
                    <w:right w:val="single" w:sz="4" w:space="0" w:color="auto"/>
                  </w:tcBorders>
                </w:tcPr>
                <w:p w14:paraId="2BFC9FF7"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distintas a las autorizadas, incluyendo las que contienen publicidad de producto o personas</w:t>
                  </w:r>
                </w:p>
              </w:tc>
              <w:tc>
                <w:tcPr>
                  <w:tcW w:w="518" w:type="pct"/>
                  <w:tcBorders>
                    <w:top w:val="single" w:sz="4" w:space="0" w:color="auto"/>
                    <w:left w:val="single" w:sz="4" w:space="0" w:color="auto"/>
                    <w:bottom w:val="single" w:sz="4" w:space="0" w:color="auto"/>
                    <w:right w:val="single" w:sz="4" w:space="0" w:color="auto"/>
                  </w:tcBorders>
                </w:tcPr>
                <w:p w14:paraId="15919512"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24" w:type="pct"/>
                  <w:tcBorders>
                    <w:top w:val="single" w:sz="4" w:space="0" w:color="auto"/>
                    <w:left w:val="single" w:sz="4" w:space="0" w:color="auto"/>
                    <w:bottom w:val="single" w:sz="4" w:space="0" w:color="auto"/>
                    <w:right w:val="single" w:sz="4" w:space="0" w:color="auto"/>
                  </w:tcBorders>
                </w:tcPr>
                <w:p w14:paraId="0D107F9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30</w:t>
                  </w:r>
                </w:p>
              </w:tc>
            </w:tr>
            <w:tr w:rsidR="006F4988" w:rsidRPr="00F77645" w14:paraId="1D03800A" w14:textId="77777777" w:rsidTr="00E17DDD">
              <w:tc>
                <w:tcPr>
                  <w:tcW w:w="514" w:type="pct"/>
                  <w:tcBorders>
                    <w:top w:val="single" w:sz="4" w:space="0" w:color="auto"/>
                    <w:left w:val="single" w:sz="4" w:space="0" w:color="auto"/>
                    <w:bottom w:val="single" w:sz="4" w:space="0" w:color="auto"/>
                    <w:right w:val="single" w:sz="4" w:space="0" w:color="auto"/>
                  </w:tcBorders>
                </w:tcPr>
                <w:p w14:paraId="3F1A5AE5"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445" w:type="pct"/>
                  <w:tcBorders>
                    <w:top w:val="single" w:sz="4" w:space="0" w:color="auto"/>
                    <w:left w:val="single" w:sz="4" w:space="0" w:color="auto"/>
                    <w:bottom w:val="single" w:sz="4" w:space="0" w:color="auto"/>
                    <w:right w:val="single" w:sz="4" w:space="0" w:color="auto"/>
                  </w:tcBorders>
                </w:tcPr>
                <w:p w14:paraId="711DD276"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imitadas, simuladas o alteradas</w:t>
                  </w:r>
                </w:p>
              </w:tc>
              <w:tc>
                <w:tcPr>
                  <w:tcW w:w="518" w:type="pct"/>
                  <w:tcBorders>
                    <w:top w:val="single" w:sz="4" w:space="0" w:color="auto"/>
                    <w:left w:val="single" w:sz="4" w:space="0" w:color="auto"/>
                    <w:bottom w:val="single" w:sz="4" w:space="0" w:color="auto"/>
                    <w:right w:val="single" w:sz="4" w:space="0" w:color="auto"/>
                  </w:tcBorders>
                </w:tcPr>
                <w:p w14:paraId="201FFFD1"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24" w:type="pct"/>
                  <w:tcBorders>
                    <w:top w:val="single" w:sz="4" w:space="0" w:color="auto"/>
                    <w:left w:val="single" w:sz="4" w:space="0" w:color="auto"/>
                    <w:bottom w:val="single" w:sz="4" w:space="0" w:color="auto"/>
                    <w:right w:val="single" w:sz="4" w:space="0" w:color="auto"/>
                  </w:tcBorders>
                </w:tcPr>
                <w:p w14:paraId="06A5ADA6"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30</w:t>
                  </w:r>
                </w:p>
              </w:tc>
            </w:tr>
            <w:tr w:rsidR="006F4988" w:rsidRPr="00F77645" w14:paraId="2403B51E" w14:textId="77777777" w:rsidTr="00E17DDD">
              <w:tc>
                <w:tcPr>
                  <w:tcW w:w="514" w:type="pct"/>
                  <w:tcBorders>
                    <w:top w:val="single" w:sz="4" w:space="0" w:color="auto"/>
                    <w:left w:val="single" w:sz="4" w:space="0" w:color="auto"/>
                    <w:bottom w:val="single" w:sz="4" w:space="0" w:color="auto"/>
                    <w:right w:val="single" w:sz="4" w:space="0" w:color="auto"/>
                  </w:tcBorders>
                </w:tcPr>
                <w:p w14:paraId="2A53C518"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445" w:type="pct"/>
                  <w:tcBorders>
                    <w:top w:val="single" w:sz="4" w:space="0" w:color="auto"/>
                    <w:left w:val="single" w:sz="4" w:space="0" w:color="auto"/>
                    <w:bottom w:val="single" w:sz="4" w:space="0" w:color="auto"/>
                    <w:right w:val="single" w:sz="4" w:space="0" w:color="auto"/>
                  </w:tcBorders>
                </w:tcPr>
                <w:p w14:paraId="6ABCEBCE" w14:textId="77777777" w:rsidR="006F4988" w:rsidRPr="00F77645" w:rsidRDefault="006F498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Conducir haciendo uso de teléfono celular, tabletas, audífonos o similares.</w:t>
                  </w:r>
                </w:p>
              </w:tc>
              <w:tc>
                <w:tcPr>
                  <w:tcW w:w="518" w:type="pct"/>
                  <w:tcBorders>
                    <w:top w:val="single" w:sz="4" w:space="0" w:color="auto"/>
                    <w:left w:val="single" w:sz="4" w:space="0" w:color="auto"/>
                    <w:bottom w:val="single" w:sz="4" w:space="0" w:color="auto"/>
                    <w:right w:val="single" w:sz="4" w:space="0" w:color="auto"/>
                  </w:tcBorders>
                </w:tcPr>
                <w:p w14:paraId="6CAF1F9D"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24" w:type="pct"/>
                  <w:tcBorders>
                    <w:top w:val="single" w:sz="4" w:space="0" w:color="auto"/>
                    <w:left w:val="single" w:sz="4" w:space="0" w:color="auto"/>
                    <w:bottom w:val="single" w:sz="4" w:space="0" w:color="auto"/>
                    <w:right w:val="single" w:sz="4" w:space="0" w:color="auto"/>
                  </w:tcBorders>
                </w:tcPr>
                <w:p w14:paraId="155CCBD0" w14:textId="77777777" w:rsidR="006F4988" w:rsidRPr="00F77645" w:rsidRDefault="006F498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30</w:t>
                  </w:r>
                </w:p>
              </w:tc>
            </w:tr>
          </w:tbl>
          <w:p w14:paraId="3D480F79" w14:textId="77777777" w:rsidR="006F4988" w:rsidRPr="00F77645" w:rsidRDefault="006F4988" w:rsidP="006F4988">
            <w:pPr>
              <w:rPr>
                <w:bCs/>
              </w:rPr>
            </w:pPr>
          </w:p>
          <w:p w14:paraId="10866B0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Cuando alguna infracción no está sancionada en el presente Artículo se aplicará la multa que corresponda conforme a la gravedad de la falta cometida, la que se impondrá tomando como base el tabulador a que se refiere el presente Artículo sin que se pueda exceder de 30 Unidades de Medida y Actualización (UMA).</w:t>
            </w:r>
          </w:p>
          <w:p w14:paraId="0FC5A040" w14:textId="77777777" w:rsidR="006F4988" w:rsidRPr="00F77645" w:rsidRDefault="006F4988" w:rsidP="006F4988">
            <w:pPr>
              <w:ind w:right="36"/>
              <w:jc w:val="both"/>
              <w:rPr>
                <w:rFonts w:ascii="Arial" w:eastAsia="Arial" w:hAnsi="Arial" w:cs="Arial"/>
                <w:bCs/>
                <w:sz w:val="22"/>
                <w:szCs w:val="22"/>
              </w:rPr>
            </w:pPr>
          </w:p>
          <w:p w14:paraId="2BA17884" w14:textId="77777777" w:rsidR="006F4988" w:rsidRPr="00F77645" w:rsidRDefault="006F4988" w:rsidP="006F4988">
            <w:pPr>
              <w:ind w:right="36"/>
              <w:jc w:val="both"/>
              <w:rPr>
                <w:rFonts w:ascii="Arial" w:eastAsia="Arial" w:hAnsi="Arial" w:cs="Arial"/>
                <w:bCs/>
                <w:sz w:val="22"/>
                <w:szCs w:val="22"/>
              </w:rPr>
            </w:pPr>
            <w:r w:rsidRPr="002406C5">
              <w:rPr>
                <w:rFonts w:ascii="Arial" w:eastAsia="Arial" w:hAnsi="Arial" w:cs="Arial"/>
                <w:b/>
                <w:sz w:val="22"/>
                <w:szCs w:val="22"/>
              </w:rPr>
              <w:t>ARTÍCULO 63.-</w:t>
            </w:r>
            <w:r w:rsidRPr="00F77645">
              <w:rPr>
                <w:rFonts w:ascii="Arial" w:hAnsi="Arial" w:cs="Arial"/>
                <w:bCs/>
                <w:sz w:val="22"/>
                <w:szCs w:val="22"/>
              </w:rPr>
              <w:t xml:space="preserve"> </w:t>
            </w:r>
            <w:r w:rsidRPr="00F77645">
              <w:rPr>
                <w:rFonts w:ascii="Arial" w:eastAsia="Arial" w:hAnsi="Arial" w:cs="Arial"/>
                <w:bCs/>
                <w:sz w:val="22"/>
                <w:szCs w:val="22"/>
              </w:rPr>
              <w:t xml:space="preserve">En la aplicación de las multas a que se refiere el presente capítulo, se tomará en consideración lo dispuesto en el artículo 21 de la Constitución Política de los Estados Unidos Mexicanos. </w:t>
            </w:r>
          </w:p>
          <w:p w14:paraId="6C991B72" w14:textId="77777777" w:rsidR="006F4988" w:rsidRPr="00F77645" w:rsidRDefault="006F4988" w:rsidP="006F4988">
            <w:pPr>
              <w:ind w:right="36"/>
              <w:jc w:val="both"/>
              <w:rPr>
                <w:rFonts w:ascii="Arial" w:eastAsia="Arial" w:hAnsi="Arial" w:cs="Arial"/>
                <w:bCs/>
                <w:sz w:val="22"/>
                <w:szCs w:val="22"/>
              </w:rPr>
            </w:pPr>
          </w:p>
          <w:p w14:paraId="48BEC6CB" w14:textId="77777777" w:rsidR="006F4988" w:rsidRPr="00F77645" w:rsidRDefault="006F4988" w:rsidP="006F4988">
            <w:pPr>
              <w:ind w:right="36"/>
              <w:jc w:val="both"/>
              <w:rPr>
                <w:rFonts w:ascii="Arial" w:hAnsi="Arial" w:cs="Arial"/>
                <w:bCs/>
                <w:sz w:val="22"/>
                <w:szCs w:val="22"/>
              </w:rPr>
            </w:pPr>
            <w:r w:rsidRPr="002406C5">
              <w:rPr>
                <w:rFonts w:ascii="Arial" w:eastAsia="Arial" w:hAnsi="Arial" w:cs="Arial"/>
                <w:b/>
                <w:sz w:val="22"/>
                <w:szCs w:val="22"/>
              </w:rPr>
              <w:t>ARTÍCULO 64.-</w:t>
            </w:r>
            <w:r w:rsidRPr="00F77645">
              <w:rPr>
                <w:rFonts w:ascii="Arial" w:hAnsi="Arial" w:cs="Arial"/>
                <w:bCs/>
                <w:sz w:val="22"/>
                <w:szCs w:val="22"/>
              </w:rPr>
              <w:t xml:space="preserve"> </w:t>
            </w:r>
            <w:r w:rsidRPr="00F77645">
              <w:rPr>
                <w:rFonts w:ascii="Arial" w:eastAsia="Arial" w:hAnsi="Arial" w:cs="Arial"/>
                <w:bCs/>
                <w:sz w:val="22"/>
                <w:szCs w:val="22"/>
              </w:rPr>
              <w:t xml:space="preserve">Los propietarios de los vehículos serán solidariamente responsables con los conductores de </w:t>
            </w:r>
            <w:proofErr w:type="gramStart"/>
            <w:r w:rsidRPr="00F77645">
              <w:rPr>
                <w:rFonts w:ascii="Arial" w:eastAsia="Arial" w:hAnsi="Arial" w:cs="Arial"/>
                <w:bCs/>
                <w:sz w:val="22"/>
                <w:szCs w:val="22"/>
              </w:rPr>
              <w:t>los mismos</w:t>
            </w:r>
            <w:proofErr w:type="gramEnd"/>
            <w:r w:rsidRPr="00F77645">
              <w:rPr>
                <w:rFonts w:ascii="Arial" w:eastAsia="Arial" w:hAnsi="Arial" w:cs="Arial"/>
                <w:bCs/>
                <w:sz w:val="22"/>
                <w:szCs w:val="22"/>
              </w:rPr>
              <w:t xml:space="preserve"> del pago de las multas impuestas por las infracciones al presente reglamento. </w:t>
            </w:r>
          </w:p>
          <w:p w14:paraId="59DD469E"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8EAF251" w14:textId="77777777" w:rsidR="006F4988" w:rsidRPr="00F77645" w:rsidRDefault="006F4988" w:rsidP="006F4988">
            <w:pPr>
              <w:ind w:right="36"/>
              <w:jc w:val="both"/>
              <w:rPr>
                <w:rFonts w:ascii="Arial" w:hAnsi="Arial" w:cs="Arial"/>
                <w:bCs/>
                <w:sz w:val="22"/>
                <w:szCs w:val="22"/>
              </w:rPr>
            </w:pPr>
            <w:r w:rsidRPr="005141D4">
              <w:rPr>
                <w:rFonts w:ascii="Arial" w:eastAsia="Arial" w:hAnsi="Arial" w:cs="Arial"/>
                <w:b/>
                <w:sz w:val="22"/>
                <w:szCs w:val="22"/>
              </w:rPr>
              <w:t>ARTÍCULO 65.-</w:t>
            </w:r>
            <w:r w:rsidRPr="00F77645">
              <w:rPr>
                <w:rFonts w:ascii="Arial" w:eastAsia="Arial" w:hAnsi="Arial" w:cs="Arial"/>
                <w:bCs/>
                <w:sz w:val="22"/>
                <w:szCs w:val="22"/>
              </w:rPr>
              <w:t xml:space="preserve"> En caso de reincidencia las infracciones al reglamento se sancionarán con multas hasta por el doble de las cantidades que le correspondan, se consideran reincidente a aquella</w:t>
            </w:r>
            <w:r w:rsidRPr="00F77645">
              <w:rPr>
                <w:rFonts w:ascii="Arial" w:hAnsi="Arial" w:cs="Arial"/>
                <w:bCs/>
                <w:sz w:val="22"/>
                <w:szCs w:val="22"/>
              </w:rPr>
              <w:t xml:space="preserve"> </w:t>
            </w:r>
            <w:r w:rsidRPr="00F77645">
              <w:rPr>
                <w:rFonts w:ascii="Arial" w:eastAsia="Arial" w:hAnsi="Arial" w:cs="Arial"/>
                <w:bCs/>
                <w:sz w:val="22"/>
                <w:szCs w:val="22"/>
              </w:rPr>
              <w:t xml:space="preserve">persona que sea infraccionada por incumplir a la misma norma del presente reglamento por dos ocasiones en el paso de un año. </w:t>
            </w:r>
          </w:p>
          <w:p w14:paraId="085EDBE1" w14:textId="77777777" w:rsidR="006F4988" w:rsidRPr="00F77645" w:rsidRDefault="006F4988" w:rsidP="006F4988">
            <w:pPr>
              <w:ind w:right="36"/>
              <w:jc w:val="both"/>
              <w:rPr>
                <w:rFonts w:ascii="Arial" w:hAnsi="Arial" w:cs="Arial"/>
                <w:bCs/>
                <w:sz w:val="22"/>
                <w:szCs w:val="22"/>
              </w:rPr>
            </w:pPr>
          </w:p>
          <w:p w14:paraId="3A260108" w14:textId="77777777" w:rsidR="006F4988" w:rsidRPr="00F77645" w:rsidRDefault="006F4988" w:rsidP="006F4988">
            <w:pPr>
              <w:ind w:right="36"/>
              <w:jc w:val="both"/>
              <w:rPr>
                <w:rFonts w:ascii="Arial" w:hAnsi="Arial" w:cs="Arial"/>
                <w:bCs/>
                <w:sz w:val="22"/>
                <w:szCs w:val="22"/>
              </w:rPr>
            </w:pPr>
            <w:r w:rsidRPr="0091089D">
              <w:rPr>
                <w:rFonts w:ascii="Arial" w:eastAsia="Arial" w:hAnsi="Arial" w:cs="Arial"/>
                <w:b/>
                <w:sz w:val="22"/>
                <w:szCs w:val="22"/>
              </w:rPr>
              <w:t>ARTÍCULO 66.</w:t>
            </w:r>
            <w:r w:rsidRPr="0091089D">
              <w:rPr>
                <w:rFonts w:ascii="Arial" w:hAnsi="Arial" w:cs="Arial"/>
                <w:b/>
                <w:sz w:val="22"/>
                <w:szCs w:val="22"/>
              </w:rPr>
              <w:t>-</w:t>
            </w:r>
            <w:r w:rsidRPr="00F77645">
              <w:rPr>
                <w:rFonts w:ascii="Arial" w:eastAsia="Arial" w:hAnsi="Arial" w:cs="Arial"/>
                <w:bCs/>
                <w:sz w:val="22"/>
                <w:szCs w:val="22"/>
              </w:rPr>
              <w:t xml:space="preserve"> En caso de que el infractor haga el pago de la multa correspondiente dentro de un plazo de 10 días naturales contados a partir de la fecha de en qué se le imponga la sanción se otorgará un incentivo del 50%.</w:t>
            </w:r>
            <w:r w:rsidRPr="00F77645">
              <w:rPr>
                <w:rFonts w:ascii="Arial" w:hAnsi="Arial" w:cs="Arial"/>
                <w:bCs/>
                <w:sz w:val="22"/>
                <w:szCs w:val="22"/>
              </w:rPr>
              <w:t xml:space="preserve"> </w:t>
            </w:r>
          </w:p>
          <w:p w14:paraId="5F0275E2" w14:textId="77777777" w:rsidR="006F4988" w:rsidRPr="00F77645" w:rsidRDefault="006F4988" w:rsidP="006F4988">
            <w:pPr>
              <w:ind w:right="36"/>
              <w:jc w:val="both"/>
              <w:rPr>
                <w:rFonts w:ascii="Arial" w:hAnsi="Arial" w:cs="Arial"/>
                <w:bCs/>
                <w:sz w:val="22"/>
                <w:szCs w:val="22"/>
              </w:rPr>
            </w:pPr>
          </w:p>
          <w:p w14:paraId="7C71411B" w14:textId="77777777" w:rsidR="006F4988" w:rsidRPr="00F77645" w:rsidRDefault="006F4988" w:rsidP="006F4988">
            <w:pPr>
              <w:ind w:right="36"/>
              <w:jc w:val="both"/>
              <w:rPr>
                <w:rFonts w:ascii="Arial" w:hAnsi="Arial" w:cs="Arial"/>
                <w:bCs/>
                <w:sz w:val="22"/>
                <w:szCs w:val="22"/>
              </w:rPr>
            </w:pPr>
            <w:r w:rsidRPr="00F77645">
              <w:rPr>
                <w:rFonts w:ascii="Arial" w:eastAsia="Arial" w:hAnsi="Arial" w:cs="Arial"/>
                <w:bCs/>
                <w:sz w:val="22"/>
                <w:szCs w:val="22"/>
              </w:rPr>
              <w:lastRenderedPageBreak/>
              <w:t>En el supuesto de que el infractor no haga el pago de la multa impuesta dentro de un plazo de 45 días hábiles se remitirá la infracción a la oficina de la recaudación de rentas de la secretaría de finanzas del estado que corresponda al domicilio del infractor para que ésta realice el cobro coactivo de la sanción</w:t>
            </w:r>
          </w:p>
          <w:p w14:paraId="1FDB9921"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 xml:space="preserve"> </w:t>
            </w:r>
          </w:p>
          <w:p w14:paraId="468E4541" w14:textId="77777777" w:rsidR="006F4988" w:rsidRPr="00F77645" w:rsidRDefault="006F4988" w:rsidP="006F4988">
            <w:pPr>
              <w:ind w:right="36"/>
              <w:jc w:val="both"/>
              <w:rPr>
                <w:rFonts w:ascii="Arial" w:eastAsia="Arial" w:hAnsi="Arial" w:cs="Arial"/>
                <w:bCs/>
                <w:sz w:val="22"/>
                <w:szCs w:val="22"/>
              </w:rPr>
            </w:pPr>
            <w:r w:rsidRPr="0091089D">
              <w:rPr>
                <w:rFonts w:ascii="Arial" w:eastAsia="Arial" w:hAnsi="Arial" w:cs="Arial"/>
                <w:b/>
                <w:sz w:val="22"/>
                <w:szCs w:val="22"/>
              </w:rPr>
              <w:t>ARTÍCULO 67.-</w:t>
            </w:r>
            <w:r w:rsidRPr="00F77645">
              <w:rPr>
                <w:rFonts w:ascii="Arial" w:eastAsia="Arial" w:hAnsi="Arial" w:cs="Arial"/>
                <w:bCs/>
                <w:sz w:val="22"/>
                <w:szCs w:val="22"/>
              </w:rPr>
              <w:t xml:space="preserve"> Contra los actos y resoluciones que dicten las autoridades de tránsito de la aplicación del presente reglamento excepto aquellos que impliquen la cancelación de alguna concesión ò permiso procederá el curso de revisión en los términos previstos por la ley.</w:t>
            </w:r>
          </w:p>
          <w:p w14:paraId="5B03A647" w14:textId="77777777" w:rsidR="006F4988" w:rsidRPr="00F77645" w:rsidRDefault="006F4988" w:rsidP="006F4988">
            <w:pPr>
              <w:ind w:right="36"/>
              <w:jc w:val="both"/>
              <w:rPr>
                <w:rFonts w:ascii="Arial" w:hAnsi="Arial" w:cs="Arial"/>
                <w:bCs/>
                <w:sz w:val="22"/>
                <w:szCs w:val="22"/>
              </w:rPr>
            </w:pPr>
          </w:p>
          <w:p w14:paraId="360EDF90"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CAPÍTULO TERCERO</w:t>
            </w:r>
          </w:p>
          <w:p w14:paraId="73A3751F"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DE LAS PARTICIPACIONES Y APORTACIONES</w:t>
            </w:r>
          </w:p>
          <w:p w14:paraId="60D10FFC" w14:textId="77777777" w:rsidR="006F4988" w:rsidRPr="00F77645" w:rsidRDefault="006F4988" w:rsidP="006F4988">
            <w:pPr>
              <w:ind w:right="36"/>
              <w:jc w:val="both"/>
              <w:rPr>
                <w:rFonts w:ascii="Arial" w:eastAsia="Arial" w:hAnsi="Arial" w:cs="Arial"/>
                <w:bCs/>
                <w:sz w:val="22"/>
                <w:szCs w:val="22"/>
              </w:rPr>
            </w:pPr>
            <w:r w:rsidRPr="0091089D">
              <w:rPr>
                <w:rFonts w:ascii="Arial" w:eastAsia="Arial" w:hAnsi="Arial" w:cs="Arial"/>
                <w:b/>
                <w:sz w:val="22"/>
                <w:szCs w:val="22"/>
              </w:rPr>
              <w:t xml:space="preserve"> </w:t>
            </w:r>
            <w:r w:rsidRPr="0091089D">
              <w:rPr>
                <w:rFonts w:ascii="Arial" w:eastAsia="Arial" w:hAnsi="Arial" w:cs="Arial"/>
                <w:b/>
                <w:sz w:val="22"/>
                <w:szCs w:val="22"/>
              </w:rPr>
              <w:br/>
              <w:t>ARTÍCULO 68.-</w:t>
            </w:r>
            <w:r w:rsidRPr="00F77645">
              <w:rPr>
                <w:rFonts w:ascii="Arial" w:eastAsia="Arial" w:hAnsi="Arial" w:cs="Arial"/>
                <w:bCs/>
                <w:sz w:val="22"/>
                <w:szCs w:val="22"/>
              </w:rPr>
              <w:t xml:space="preserve"> 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4F5F1BC6" w14:textId="77777777" w:rsidR="006F4988" w:rsidRPr="00F77645" w:rsidRDefault="006F4988" w:rsidP="006F4988">
            <w:pPr>
              <w:ind w:right="36"/>
              <w:jc w:val="both"/>
              <w:rPr>
                <w:rFonts w:ascii="Arial" w:hAnsi="Arial" w:cs="Arial"/>
                <w:bCs/>
                <w:sz w:val="22"/>
                <w:szCs w:val="22"/>
              </w:rPr>
            </w:pPr>
          </w:p>
          <w:p w14:paraId="0EB963FC" w14:textId="77777777" w:rsidR="006F4988" w:rsidRPr="00F77645" w:rsidRDefault="006F4988" w:rsidP="006F4988">
            <w:pPr>
              <w:ind w:right="36"/>
              <w:jc w:val="both"/>
              <w:rPr>
                <w:rFonts w:ascii="Arial" w:eastAsia="Arial" w:hAnsi="Arial" w:cs="Arial"/>
                <w:bCs/>
                <w:sz w:val="22"/>
                <w:szCs w:val="22"/>
              </w:rPr>
            </w:pPr>
            <w:r w:rsidRPr="0091089D">
              <w:rPr>
                <w:rFonts w:ascii="Arial" w:eastAsia="Arial" w:hAnsi="Arial" w:cs="Arial"/>
                <w:b/>
                <w:sz w:val="22"/>
                <w:szCs w:val="22"/>
              </w:rPr>
              <w:t>ARTÍCULO 69.-</w:t>
            </w:r>
            <w:r w:rsidRPr="00F77645">
              <w:rPr>
                <w:rFonts w:ascii="Arial" w:eastAsia="Arial" w:hAnsi="Arial" w:cs="Arial"/>
                <w:bCs/>
                <w:sz w:val="22"/>
                <w:szCs w:val="22"/>
              </w:rPr>
              <w:t xml:space="preserve"> Las participaciones que perciba el Municipio por ingresos del Estado, se determinarán en los acuerdos o convenios que al efecto se celebren.</w:t>
            </w:r>
          </w:p>
          <w:p w14:paraId="793D60FB" w14:textId="77777777" w:rsidR="006F4988" w:rsidRPr="00F77645" w:rsidRDefault="006F4988" w:rsidP="006F4988">
            <w:pPr>
              <w:ind w:right="36"/>
              <w:jc w:val="center"/>
              <w:rPr>
                <w:rFonts w:ascii="Arial" w:eastAsia="Arial" w:hAnsi="Arial" w:cs="Arial"/>
                <w:bCs/>
                <w:sz w:val="22"/>
                <w:szCs w:val="22"/>
              </w:rPr>
            </w:pPr>
          </w:p>
          <w:p w14:paraId="42BE845B"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CAPÍTULO CUARTO</w:t>
            </w:r>
          </w:p>
          <w:p w14:paraId="21E8649D"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DE LOS INGRESOS EXTRAORDINARIOS</w:t>
            </w:r>
          </w:p>
          <w:p w14:paraId="6B688E6F" w14:textId="77777777" w:rsidR="006F4988" w:rsidRPr="0091089D" w:rsidRDefault="006F4988" w:rsidP="006F4988">
            <w:pPr>
              <w:ind w:right="36"/>
              <w:jc w:val="center"/>
              <w:rPr>
                <w:rFonts w:ascii="Arial" w:eastAsia="Arial" w:hAnsi="Arial" w:cs="Arial"/>
                <w:b/>
                <w:sz w:val="22"/>
                <w:szCs w:val="22"/>
              </w:rPr>
            </w:pPr>
          </w:p>
          <w:p w14:paraId="252D2965" w14:textId="77777777" w:rsidR="006F4988" w:rsidRPr="00F77645" w:rsidRDefault="006F4988" w:rsidP="006F4988">
            <w:pPr>
              <w:jc w:val="both"/>
              <w:rPr>
                <w:rFonts w:ascii="Arial" w:eastAsia="Calibri" w:hAnsi="Arial" w:cs="Arial"/>
                <w:bCs/>
                <w:sz w:val="22"/>
                <w:szCs w:val="22"/>
                <w:lang w:val="es-MX" w:eastAsia="en-US"/>
              </w:rPr>
            </w:pPr>
            <w:r w:rsidRPr="0091089D">
              <w:rPr>
                <w:rFonts w:ascii="Arial" w:eastAsia="Calibri" w:hAnsi="Arial" w:cs="Arial"/>
                <w:b/>
                <w:sz w:val="22"/>
                <w:szCs w:val="22"/>
                <w:lang w:val="es-MX" w:eastAsia="en-US"/>
              </w:rPr>
              <w:lastRenderedPageBreak/>
              <w:t>ARTÍCULO 70.-</w:t>
            </w:r>
            <w:r w:rsidRPr="00F77645">
              <w:rPr>
                <w:rFonts w:ascii="Arial" w:eastAsia="Calibri" w:hAnsi="Arial" w:cs="Arial"/>
                <w:bCs/>
                <w:sz w:val="22"/>
                <w:szCs w:val="22"/>
                <w:lang w:val="es-MX" w:eastAsia="en-US"/>
              </w:rPr>
              <w:t xml:space="preserve"> Quedan comprendidos dentro de esta clasificación, los ingresos cuya percepción se decrete excepcionalmente para proveer el pago de gastos por inversiones extraordinarias o especiales del Municipio.</w:t>
            </w:r>
          </w:p>
          <w:p w14:paraId="5099BEEA" w14:textId="77777777" w:rsidR="006F4988" w:rsidRPr="00F77645" w:rsidRDefault="006F4988" w:rsidP="006F4988">
            <w:pPr>
              <w:jc w:val="both"/>
              <w:rPr>
                <w:rFonts w:ascii="Arial" w:eastAsia="Calibri" w:hAnsi="Arial" w:cs="Arial"/>
                <w:bCs/>
                <w:sz w:val="22"/>
                <w:szCs w:val="22"/>
                <w:lang w:val="es-MX" w:eastAsia="en-US"/>
              </w:rPr>
            </w:pPr>
          </w:p>
          <w:p w14:paraId="353DEBD4" w14:textId="77777777" w:rsidR="006F4988" w:rsidRPr="00F77645" w:rsidRDefault="006F4988" w:rsidP="006F4988">
            <w:pPr>
              <w:jc w:val="both"/>
              <w:rPr>
                <w:rFonts w:ascii="Arial" w:hAnsi="Arial" w:cs="Arial"/>
                <w:bCs/>
                <w:sz w:val="22"/>
                <w:szCs w:val="22"/>
              </w:rPr>
            </w:pPr>
            <w:r w:rsidRPr="00F77645">
              <w:rPr>
                <w:rFonts w:ascii="Arial" w:hAnsi="Arial" w:cs="Arial"/>
                <w:bCs/>
                <w:sz w:val="22"/>
                <w:szCs w:val="22"/>
              </w:rPr>
              <w:t xml:space="preserve">Conforme a lo dispuesto en los artículos 11, fracción I, 12, 20 y 23 de la Ley de Deuda Pública para el Estado de Coahuila de Zaragoza, se establece un monto de endeudamiento para el ejercicio fiscal del año 2023, hasta por la cantidad de </w:t>
            </w:r>
            <w:r w:rsidRPr="00F77645">
              <w:rPr>
                <w:rFonts w:ascii="Arial" w:eastAsia="Arial" w:hAnsi="Arial" w:cs="Arial"/>
                <w:bCs/>
                <w:sz w:val="22"/>
                <w:szCs w:val="22"/>
              </w:rPr>
              <w:t xml:space="preserve">$11,154,000.00 (Once Millones Ciento Cincuenta y Cuatro Mil </w:t>
            </w:r>
            <w:proofErr w:type="gramStart"/>
            <w:r w:rsidRPr="00F77645">
              <w:rPr>
                <w:rFonts w:ascii="Arial" w:eastAsia="Arial" w:hAnsi="Arial" w:cs="Arial"/>
                <w:bCs/>
                <w:sz w:val="22"/>
                <w:szCs w:val="22"/>
              </w:rPr>
              <w:t>Pesos</w:t>
            </w:r>
            <w:proofErr w:type="gramEnd"/>
            <w:r w:rsidRPr="00F77645">
              <w:rPr>
                <w:rFonts w:ascii="Arial" w:eastAsia="Arial" w:hAnsi="Arial" w:cs="Arial"/>
                <w:bCs/>
                <w:sz w:val="22"/>
                <w:szCs w:val="22"/>
              </w:rPr>
              <w:t xml:space="preserve"> 00/100 M.N.),</w:t>
            </w:r>
            <w:r w:rsidRPr="00F77645">
              <w:rPr>
                <w:rFonts w:ascii="Arial" w:hAnsi="Arial" w:cs="Arial"/>
                <w:bCs/>
                <w:sz w:val="22"/>
                <w:szCs w:val="22"/>
              </w:rPr>
              <w:t xml:space="preserve"> IVA incluido, más intereses y accesorios financieros correspondientes, con objeto de </w:t>
            </w:r>
            <w:r w:rsidRPr="00F77645">
              <w:rPr>
                <w:rFonts w:ascii="Arial" w:eastAsia="Calibri" w:hAnsi="Arial" w:cs="Arial"/>
                <w:bCs/>
                <w:sz w:val="22"/>
                <w:szCs w:val="22"/>
              </w:rPr>
              <w:t xml:space="preserve">  invertir en proyectos de obra pública productiva</w:t>
            </w:r>
            <w:r w:rsidRPr="00F77645">
              <w:rPr>
                <w:rFonts w:ascii="Arial" w:hAnsi="Arial" w:cs="Arial"/>
                <w:bCs/>
                <w:sz w:val="22"/>
                <w:szCs w:val="22"/>
              </w:rPr>
              <w:t>. Esto no implica la autorización del endeudamiento, para ello deberán dar cumplimiento al artículo 20 de la Ley de Deuda Pública para el Estado de Coahuila de Zaragoza. “</w:t>
            </w:r>
            <w:r w:rsidRPr="00F77645">
              <w:rPr>
                <w:rFonts w:ascii="Arial" w:hAnsi="Arial" w:cs="Arial"/>
                <w:bCs/>
                <w:i/>
                <w:sz w:val="22"/>
                <w:szCs w:val="22"/>
              </w:rPr>
              <w:t>Artículo 20.</w:t>
            </w:r>
            <w:r w:rsidRPr="00F77645">
              <w:rPr>
                <w:rFonts w:ascii="Arial" w:hAnsi="Arial" w:cs="Arial"/>
                <w:bCs/>
                <w:i/>
                <w:noProof/>
                <w:sz w:val="22"/>
                <w:szCs w:val="22"/>
              </w:rPr>
              <w:t>-</w:t>
            </w:r>
            <w:r w:rsidRPr="00F77645">
              <w:rPr>
                <w:rFonts w:ascii="Arial" w:hAnsi="Arial" w:cs="Arial"/>
                <w:bCs/>
                <w:i/>
                <w:sz w:val="22"/>
                <w:szCs w:val="22"/>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r w:rsidRPr="00F77645">
              <w:rPr>
                <w:rFonts w:ascii="Arial" w:hAnsi="Arial" w:cs="Arial"/>
                <w:bCs/>
                <w:sz w:val="22"/>
                <w:szCs w:val="22"/>
              </w:rPr>
              <w:t>.</w:t>
            </w:r>
          </w:p>
          <w:p w14:paraId="238CEF2C" w14:textId="77777777" w:rsidR="006F4988" w:rsidRPr="00F77645" w:rsidRDefault="006F4988" w:rsidP="006F4988">
            <w:pPr>
              <w:jc w:val="both"/>
              <w:rPr>
                <w:rFonts w:ascii="Arial" w:eastAsia="Calibri" w:hAnsi="Arial" w:cs="Arial"/>
                <w:bCs/>
                <w:sz w:val="22"/>
                <w:szCs w:val="22"/>
                <w:lang w:eastAsia="en-US"/>
              </w:rPr>
            </w:pPr>
          </w:p>
          <w:p w14:paraId="70C02593" w14:textId="77777777" w:rsidR="006F4988" w:rsidRPr="00F77645" w:rsidRDefault="006F4988" w:rsidP="006F4988">
            <w:pPr>
              <w:jc w:val="both"/>
              <w:rPr>
                <w:rFonts w:ascii="Arial" w:hAnsi="Arial" w:cs="Arial"/>
                <w:bCs/>
                <w:sz w:val="22"/>
                <w:szCs w:val="22"/>
              </w:rPr>
            </w:pPr>
            <w:r w:rsidRPr="00F77645">
              <w:rPr>
                <w:rFonts w:ascii="Arial" w:hAnsi="Arial" w:cs="Arial"/>
                <w:bCs/>
                <w:sz w:val="22"/>
                <w:szCs w:val="22"/>
              </w:rPr>
              <w:t xml:space="preserve">Para la contratación de créditos o empréstitos al amparo del monto de endeudamiento establecidos en el párrafo anterior, además de que no se contará con el aval o garantía del Estado, deberá observarse lo dispuesto en los artículos 4, 5, 8, 18, 19, 20 primer párrafo, 21, 24, 25, 26, 27, 29, 30, 38, 44, 58 y demás aplicables, de la Ley de Deuda Pública para el Estado de Coahuila de Zaragoza. </w:t>
            </w:r>
          </w:p>
          <w:p w14:paraId="166E7A42" w14:textId="77777777" w:rsidR="006F4988" w:rsidRPr="00F77645" w:rsidRDefault="006F4988" w:rsidP="006F4988">
            <w:pPr>
              <w:jc w:val="both"/>
              <w:rPr>
                <w:rFonts w:ascii="Arial" w:eastAsia="Calibri" w:hAnsi="Arial" w:cs="Arial"/>
                <w:bCs/>
                <w:sz w:val="22"/>
                <w:szCs w:val="22"/>
                <w:lang w:eastAsia="en-US"/>
              </w:rPr>
            </w:pPr>
          </w:p>
          <w:p w14:paraId="2754E136" w14:textId="77777777" w:rsidR="006F4988" w:rsidRPr="0091089D" w:rsidRDefault="006F4988" w:rsidP="006F4988">
            <w:pPr>
              <w:ind w:right="36"/>
              <w:jc w:val="center"/>
              <w:rPr>
                <w:rFonts w:ascii="Arial" w:eastAsia="Arial" w:hAnsi="Arial" w:cs="Arial"/>
                <w:b/>
                <w:sz w:val="22"/>
                <w:szCs w:val="22"/>
              </w:rPr>
            </w:pPr>
            <w:r w:rsidRPr="0091089D">
              <w:rPr>
                <w:rFonts w:ascii="Arial" w:eastAsia="Arial" w:hAnsi="Arial" w:cs="Arial"/>
                <w:b/>
                <w:sz w:val="22"/>
                <w:szCs w:val="22"/>
              </w:rPr>
              <w:t>TITULO CUARTO</w:t>
            </w:r>
          </w:p>
          <w:p w14:paraId="7E50A709"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CAPÍTULO PRIMERO</w:t>
            </w:r>
          </w:p>
          <w:p w14:paraId="7724FCFA" w14:textId="77777777" w:rsidR="006F4988" w:rsidRPr="0091089D" w:rsidRDefault="006F4988" w:rsidP="006F4988">
            <w:pPr>
              <w:ind w:right="36"/>
              <w:jc w:val="center"/>
              <w:rPr>
                <w:rFonts w:ascii="Arial" w:hAnsi="Arial" w:cs="Arial"/>
                <w:b/>
                <w:sz w:val="22"/>
                <w:szCs w:val="22"/>
              </w:rPr>
            </w:pPr>
            <w:r w:rsidRPr="0091089D">
              <w:rPr>
                <w:rFonts w:ascii="Arial" w:eastAsia="Arial" w:hAnsi="Arial" w:cs="Arial"/>
                <w:b/>
                <w:sz w:val="22"/>
                <w:szCs w:val="22"/>
              </w:rPr>
              <w:t>DE LOS ESTÍMULOS FISCALES E INCENTIVOS</w:t>
            </w:r>
          </w:p>
          <w:p w14:paraId="6109F4A2" w14:textId="77777777" w:rsidR="006F4988" w:rsidRPr="0091089D" w:rsidRDefault="006F4988" w:rsidP="006F4988">
            <w:pPr>
              <w:ind w:right="36"/>
              <w:jc w:val="both"/>
              <w:rPr>
                <w:rFonts w:ascii="Arial" w:hAnsi="Arial" w:cs="Arial"/>
                <w:b/>
                <w:sz w:val="22"/>
                <w:szCs w:val="22"/>
              </w:rPr>
            </w:pPr>
          </w:p>
          <w:p w14:paraId="55FAE7C2" w14:textId="77777777" w:rsidR="006F4988" w:rsidRPr="00F77645" w:rsidRDefault="006F4988" w:rsidP="006F4988">
            <w:pPr>
              <w:ind w:right="36"/>
              <w:jc w:val="both"/>
              <w:rPr>
                <w:rFonts w:ascii="Arial" w:hAnsi="Arial" w:cs="Arial"/>
                <w:bCs/>
                <w:sz w:val="22"/>
                <w:szCs w:val="22"/>
              </w:rPr>
            </w:pPr>
            <w:r w:rsidRPr="0091089D">
              <w:rPr>
                <w:rFonts w:ascii="Arial" w:eastAsia="Arial" w:hAnsi="Arial" w:cs="Arial"/>
                <w:b/>
                <w:sz w:val="22"/>
                <w:szCs w:val="22"/>
              </w:rPr>
              <w:t>ARTÍCULO 71.-</w:t>
            </w:r>
            <w:r w:rsidRPr="00F77645">
              <w:rPr>
                <w:rFonts w:ascii="Arial" w:eastAsia="Arial" w:hAnsi="Arial" w:cs="Arial"/>
                <w:bCs/>
                <w:sz w:val="22"/>
                <w:szCs w:val="22"/>
              </w:rPr>
              <w:t xml:space="preserve"> 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1599CF73" w14:textId="77777777" w:rsidR="006F4988" w:rsidRPr="00F77645" w:rsidRDefault="006F4988" w:rsidP="006F4988">
            <w:pPr>
              <w:ind w:right="36"/>
              <w:jc w:val="both"/>
              <w:rPr>
                <w:rFonts w:ascii="Arial" w:eastAsia="Arial" w:hAnsi="Arial" w:cs="Arial"/>
                <w:bCs/>
                <w:sz w:val="22"/>
                <w:szCs w:val="22"/>
              </w:rPr>
            </w:pPr>
          </w:p>
          <w:p w14:paraId="1495C0FB" w14:textId="77777777" w:rsidR="00A9621B" w:rsidRDefault="00A9621B" w:rsidP="006F4988">
            <w:pPr>
              <w:ind w:right="36"/>
              <w:jc w:val="center"/>
              <w:rPr>
                <w:rFonts w:ascii="Arial" w:eastAsia="Arial" w:hAnsi="Arial" w:cs="Arial"/>
                <w:b/>
                <w:sz w:val="22"/>
                <w:szCs w:val="22"/>
                <w:lang w:val="en-US"/>
              </w:rPr>
            </w:pPr>
          </w:p>
          <w:p w14:paraId="6D9B09D0" w14:textId="77777777" w:rsidR="00A9621B" w:rsidRDefault="00A9621B" w:rsidP="006F4988">
            <w:pPr>
              <w:ind w:right="36"/>
              <w:jc w:val="center"/>
              <w:rPr>
                <w:rFonts w:ascii="Arial" w:eastAsia="Arial" w:hAnsi="Arial" w:cs="Arial"/>
                <w:b/>
                <w:sz w:val="22"/>
                <w:szCs w:val="22"/>
                <w:lang w:val="en-US"/>
              </w:rPr>
            </w:pPr>
          </w:p>
          <w:p w14:paraId="41E8D88B" w14:textId="77777777" w:rsidR="00A9621B" w:rsidRDefault="00A9621B" w:rsidP="006F4988">
            <w:pPr>
              <w:ind w:right="36"/>
              <w:jc w:val="center"/>
              <w:rPr>
                <w:rFonts w:ascii="Arial" w:eastAsia="Arial" w:hAnsi="Arial" w:cs="Arial"/>
                <w:b/>
                <w:sz w:val="22"/>
                <w:szCs w:val="22"/>
                <w:lang w:val="en-US"/>
              </w:rPr>
            </w:pPr>
          </w:p>
          <w:p w14:paraId="48B83DAD" w14:textId="6FD4630D" w:rsidR="006F4988" w:rsidRPr="0091089D" w:rsidRDefault="006F4988" w:rsidP="006F4988">
            <w:pPr>
              <w:ind w:right="36"/>
              <w:jc w:val="center"/>
              <w:rPr>
                <w:rFonts w:ascii="Arial" w:eastAsia="Arial" w:hAnsi="Arial" w:cs="Arial"/>
                <w:b/>
                <w:sz w:val="22"/>
                <w:szCs w:val="22"/>
                <w:lang w:val="en-US"/>
              </w:rPr>
            </w:pPr>
            <w:r w:rsidRPr="0091089D">
              <w:rPr>
                <w:rFonts w:ascii="Arial" w:eastAsia="Arial" w:hAnsi="Arial" w:cs="Arial"/>
                <w:b/>
                <w:sz w:val="22"/>
                <w:szCs w:val="22"/>
                <w:lang w:val="en-US"/>
              </w:rPr>
              <w:t>T R A N S I T O R I O S</w:t>
            </w:r>
          </w:p>
          <w:p w14:paraId="5F22F9F3" w14:textId="77777777" w:rsidR="006F4988" w:rsidRPr="0091089D" w:rsidRDefault="006F4988" w:rsidP="006F4988">
            <w:pPr>
              <w:ind w:right="36"/>
              <w:jc w:val="both"/>
              <w:rPr>
                <w:rFonts w:ascii="Arial" w:hAnsi="Arial" w:cs="Arial"/>
                <w:b/>
                <w:sz w:val="22"/>
                <w:szCs w:val="22"/>
                <w:lang w:val="en-US"/>
              </w:rPr>
            </w:pPr>
          </w:p>
          <w:p w14:paraId="5BDBD2E4" w14:textId="77777777" w:rsidR="006F4988" w:rsidRPr="00F77645" w:rsidRDefault="006F4988" w:rsidP="006F4988">
            <w:pPr>
              <w:ind w:right="36"/>
              <w:jc w:val="both"/>
              <w:rPr>
                <w:rFonts w:ascii="Arial" w:hAnsi="Arial" w:cs="Arial"/>
                <w:bCs/>
                <w:sz w:val="22"/>
                <w:szCs w:val="22"/>
              </w:rPr>
            </w:pPr>
            <w:r w:rsidRPr="0091089D">
              <w:rPr>
                <w:rFonts w:ascii="Arial" w:eastAsia="Arial" w:hAnsi="Arial" w:cs="Arial"/>
                <w:b/>
                <w:sz w:val="22"/>
                <w:szCs w:val="22"/>
              </w:rPr>
              <w:t>PRIMERO.</w:t>
            </w:r>
            <w:r w:rsidRPr="00F77645">
              <w:rPr>
                <w:rFonts w:ascii="Arial" w:eastAsia="Arial" w:hAnsi="Arial" w:cs="Arial"/>
                <w:bCs/>
                <w:sz w:val="22"/>
                <w:szCs w:val="22"/>
              </w:rPr>
              <w:t xml:space="preserve"> Esta Ley empezará a regir a partir del día 1o. de enero del año 2023.</w:t>
            </w:r>
          </w:p>
          <w:p w14:paraId="1B365916"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F0455D2" w14:textId="77777777" w:rsidR="006F4988" w:rsidRPr="00F77645" w:rsidRDefault="006F4988" w:rsidP="006F4988">
            <w:pPr>
              <w:ind w:right="36"/>
              <w:jc w:val="both"/>
              <w:rPr>
                <w:rFonts w:ascii="Arial" w:eastAsia="Arial" w:hAnsi="Arial" w:cs="Arial"/>
                <w:bCs/>
                <w:sz w:val="22"/>
                <w:szCs w:val="22"/>
              </w:rPr>
            </w:pPr>
            <w:r w:rsidRPr="0091089D">
              <w:rPr>
                <w:rFonts w:ascii="Arial" w:eastAsia="Arial" w:hAnsi="Arial" w:cs="Arial"/>
                <w:b/>
                <w:sz w:val="22"/>
                <w:szCs w:val="22"/>
              </w:rPr>
              <w:t>SEGUNDO.</w:t>
            </w:r>
            <w:r w:rsidRPr="00F77645">
              <w:rPr>
                <w:rFonts w:ascii="Arial" w:eastAsia="Arial" w:hAnsi="Arial" w:cs="Arial"/>
                <w:bCs/>
                <w:sz w:val="22"/>
                <w:szCs w:val="22"/>
              </w:rPr>
              <w:t xml:space="preserve"> Cuando el importe anual del Impuesto Predial se cubra antes del 31 de enero del 2023 se otorgará un incentivo correspondiente al 15% del monto total, por concepto de pago anticipado; si el pago se hace durante el mes de febrero, el incentivo será del 10% y cuando el pago se realice en el mes de marzo el incentivo será del 5%</w:t>
            </w:r>
          </w:p>
          <w:p w14:paraId="345D0EF0" w14:textId="77777777" w:rsidR="006F4988" w:rsidRPr="00F77645" w:rsidRDefault="006F4988" w:rsidP="006F4988">
            <w:pPr>
              <w:jc w:val="both"/>
              <w:rPr>
                <w:rFonts w:ascii="Arial" w:eastAsia="Calibri" w:hAnsi="Arial" w:cs="Arial"/>
                <w:bCs/>
                <w:color w:val="000000"/>
                <w:sz w:val="22"/>
                <w:szCs w:val="22"/>
                <w:lang w:val="es-MX" w:eastAsia="en-US"/>
              </w:rPr>
            </w:pPr>
          </w:p>
          <w:p w14:paraId="7112E91F" w14:textId="77777777" w:rsidR="006F4988" w:rsidRPr="00F77645" w:rsidRDefault="006F4988" w:rsidP="006F4988">
            <w:pPr>
              <w:jc w:val="both"/>
              <w:rPr>
                <w:rFonts w:ascii="Arial" w:eastAsia="Calibri" w:hAnsi="Arial" w:cs="Arial"/>
                <w:bCs/>
                <w:sz w:val="22"/>
                <w:szCs w:val="22"/>
                <w:lang w:val="es-MX" w:eastAsia="en-US"/>
              </w:rPr>
            </w:pPr>
            <w:r w:rsidRPr="00F77645">
              <w:rPr>
                <w:rFonts w:ascii="Arial" w:eastAsia="Calibri" w:hAnsi="Arial" w:cs="Arial"/>
                <w:bCs/>
                <w:sz w:val="22"/>
                <w:szCs w:val="22"/>
                <w:lang w:val="es-MX" w:eastAsia="en-US"/>
              </w:rPr>
              <w:t>Todo trámite que se realice relacionado con predios urbanos y rústicos y toda actividad comercial excepto vendedores ambulantes será necesario presentar el pago de Impuesto Predial 2023.</w:t>
            </w:r>
          </w:p>
          <w:p w14:paraId="7D864597" w14:textId="77777777" w:rsidR="006F4988" w:rsidRPr="00F77645" w:rsidRDefault="006F4988" w:rsidP="006F4988">
            <w:pPr>
              <w:ind w:right="36"/>
              <w:jc w:val="both"/>
              <w:rPr>
                <w:rFonts w:ascii="Arial" w:eastAsia="Arial" w:hAnsi="Arial" w:cs="Arial"/>
                <w:bCs/>
                <w:sz w:val="22"/>
                <w:szCs w:val="22"/>
              </w:rPr>
            </w:pPr>
          </w:p>
          <w:p w14:paraId="2328B176" w14:textId="77777777" w:rsidR="006F4988" w:rsidRPr="00F77645" w:rsidRDefault="006F4988" w:rsidP="006F4988">
            <w:pPr>
              <w:ind w:right="36"/>
              <w:jc w:val="both"/>
              <w:rPr>
                <w:rFonts w:ascii="Arial" w:hAnsi="Arial" w:cs="Arial"/>
                <w:bCs/>
                <w:sz w:val="22"/>
                <w:szCs w:val="22"/>
              </w:rPr>
            </w:pPr>
            <w:r w:rsidRPr="0091089D">
              <w:rPr>
                <w:rFonts w:ascii="Arial" w:eastAsia="Arial" w:hAnsi="Arial" w:cs="Arial"/>
                <w:b/>
                <w:sz w:val="22"/>
                <w:szCs w:val="22"/>
              </w:rPr>
              <w:t>TERCERO.</w:t>
            </w:r>
            <w:r w:rsidRPr="00F77645">
              <w:rPr>
                <w:rFonts w:ascii="Arial" w:eastAsia="Arial" w:hAnsi="Arial" w:cs="Arial"/>
                <w:bCs/>
                <w:sz w:val="22"/>
                <w:szCs w:val="22"/>
              </w:rPr>
              <w:t xml:space="preserve"> Para los efectos de lo dispuesto en esta Ley, se entenderá por:</w:t>
            </w:r>
          </w:p>
          <w:p w14:paraId="6B2CBC3A" w14:textId="77777777" w:rsidR="006F4988" w:rsidRPr="00F77645" w:rsidRDefault="006F4988" w:rsidP="006F4988">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2E3DFE66" w14:textId="77777777" w:rsidR="006F4988" w:rsidRPr="00F77645" w:rsidRDefault="006F4988" w:rsidP="006F4988">
            <w:pPr>
              <w:ind w:right="34"/>
              <w:jc w:val="both"/>
              <w:rPr>
                <w:rFonts w:ascii="Arial" w:eastAsia="Arial" w:hAnsi="Arial" w:cs="Arial"/>
                <w:bCs/>
                <w:sz w:val="22"/>
                <w:szCs w:val="22"/>
              </w:rPr>
            </w:pPr>
            <w:r w:rsidRPr="00F77645">
              <w:rPr>
                <w:rFonts w:ascii="Arial" w:eastAsia="Arial" w:hAnsi="Arial" w:cs="Arial"/>
                <w:bCs/>
                <w:sz w:val="22"/>
                <w:szCs w:val="22"/>
              </w:rPr>
              <w:t xml:space="preserve">I.- Adultos mayores. - Personas de 60 o más </w:t>
            </w:r>
            <w:proofErr w:type="gramStart"/>
            <w:r w:rsidRPr="00F77645">
              <w:rPr>
                <w:rFonts w:ascii="Arial" w:eastAsia="Arial" w:hAnsi="Arial" w:cs="Arial"/>
                <w:bCs/>
                <w:sz w:val="22"/>
                <w:szCs w:val="22"/>
              </w:rPr>
              <w:t>años de edad</w:t>
            </w:r>
            <w:proofErr w:type="gramEnd"/>
            <w:r w:rsidRPr="00F77645">
              <w:rPr>
                <w:rFonts w:ascii="Arial" w:eastAsia="Arial" w:hAnsi="Arial" w:cs="Arial"/>
                <w:bCs/>
                <w:sz w:val="22"/>
                <w:szCs w:val="22"/>
              </w:rPr>
              <w:t>.</w:t>
            </w:r>
          </w:p>
          <w:p w14:paraId="1B555650" w14:textId="77777777" w:rsidR="006F4988" w:rsidRPr="00F77645" w:rsidRDefault="006F4988" w:rsidP="006F4988">
            <w:pPr>
              <w:ind w:right="34"/>
              <w:jc w:val="both"/>
              <w:rPr>
                <w:rFonts w:ascii="Arial" w:eastAsia="Arial" w:hAnsi="Arial" w:cs="Arial"/>
                <w:bCs/>
                <w:sz w:val="22"/>
                <w:szCs w:val="22"/>
              </w:rPr>
            </w:pPr>
          </w:p>
          <w:p w14:paraId="242A4661" w14:textId="77777777" w:rsidR="00A9621B" w:rsidRDefault="006F4988" w:rsidP="006F4988">
            <w:pPr>
              <w:ind w:right="34"/>
              <w:jc w:val="both"/>
              <w:rPr>
                <w:rFonts w:ascii="Arial" w:hAnsi="Arial" w:cs="Arial"/>
                <w:bCs/>
                <w:sz w:val="22"/>
                <w:szCs w:val="22"/>
              </w:rPr>
            </w:pPr>
            <w:r w:rsidRPr="00F77645">
              <w:rPr>
                <w:rFonts w:ascii="Arial" w:eastAsia="Arial" w:hAnsi="Arial" w:cs="Arial"/>
                <w:bCs/>
                <w:sz w:val="22"/>
                <w:szCs w:val="22"/>
              </w:rPr>
              <w:t xml:space="preserve">II.- </w:t>
            </w:r>
            <w:r w:rsidRPr="00F77645">
              <w:rPr>
                <w:rFonts w:ascii="Arial" w:hAnsi="Arial" w:cs="Arial"/>
                <w:bCs/>
                <w:sz w:val="22"/>
                <w:szCs w:val="22"/>
              </w:rPr>
              <w:t xml:space="preserve">Personas con Discapacidad.  Toda persona que por razón congénita o adquirida presenta una o más discapacidades de carácter físico, mental, intelectual o sensorial, o un trastorno de talla y peso congénito o adquirido, ya sea permanente o temporal y que al </w:t>
            </w:r>
          </w:p>
          <w:p w14:paraId="5688D7FD" w14:textId="77777777" w:rsidR="00A9621B" w:rsidRDefault="00A9621B" w:rsidP="006F4988">
            <w:pPr>
              <w:ind w:right="34"/>
              <w:jc w:val="both"/>
              <w:rPr>
                <w:rFonts w:ascii="Arial" w:hAnsi="Arial" w:cs="Arial"/>
                <w:bCs/>
                <w:sz w:val="22"/>
                <w:szCs w:val="22"/>
              </w:rPr>
            </w:pPr>
          </w:p>
          <w:p w14:paraId="33DD0AF0" w14:textId="04DABCC7" w:rsidR="006F4988" w:rsidRPr="00F77645" w:rsidRDefault="006F4988" w:rsidP="006F4988">
            <w:pPr>
              <w:ind w:right="34"/>
              <w:jc w:val="both"/>
              <w:rPr>
                <w:rFonts w:ascii="Arial" w:eastAsia="Arial" w:hAnsi="Arial" w:cs="Arial"/>
                <w:bCs/>
                <w:sz w:val="22"/>
                <w:szCs w:val="22"/>
              </w:rPr>
            </w:pPr>
            <w:r w:rsidRPr="00F77645">
              <w:rPr>
                <w:rFonts w:ascii="Arial" w:hAnsi="Arial" w:cs="Arial"/>
                <w:bCs/>
                <w:sz w:val="22"/>
                <w:szCs w:val="22"/>
              </w:rPr>
              <w:t>interactuar con las barreras que le impone el entorno social, pueda impedir su inclusión plena y efectiva, en igualdad de condiciones con los demás.</w:t>
            </w:r>
          </w:p>
          <w:p w14:paraId="41F964CA" w14:textId="77777777" w:rsidR="006F4988" w:rsidRPr="00F77645" w:rsidRDefault="006F4988" w:rsidP="006F4988">
            <w:pPr>
              <w:ind w:right="34"/>
              <w:jc w:val="both"/>
              <w:rPr>
                <w:rFonts w:ascii="Arial" w:eastAsia="Arial" w:hAnsi="Arial" w:cs="Arial"/>
                <w:bCs/>
                <w:sz w:val="22"/>
                <w:szCs w:val="22"/>
              </w:rPr>
            </w:pPr>
          </w:p>
          <w:p w14:paraId="179C7DCA" w14:textId="77777777" w:rsidR="006F4988" w:rsidRPr="00F77645" w:rsidRDefault="006F4988" w:rsidP="006F4988">
            <w:pPr>
              <w:ind w:right="34"/>
              <w:jc w:val="both"/>
              <w:rPr>
                <w:rFonts w:ascii="Arial" w:eastAsia="Arial" w:hAnsi="Arial" w:cs="Arial"/>
                <w:bCs/>
                <w:sz w:val="22"/>
                <w:szCs w:val="22"/>
              </w:rPr>
            </w:pPr>
            <w:r w:rsidRPr="00F77645">
              <w:rPr>
                <w:rFonts w:ascii="Arial" w:eastAsia="Arial" w:hAnsi="Arial" w:cs="Arial"/>
                <w:bCs/>
                <w:sz w:val="22"/>
                <w:szCs w:val="22"/>
              </w:rPr>
              <w:t>III.- Pensionados. personas que, por vejez, incapacidad, viudez o enfermedad, reciben una pensión por cualquier institución.</w:t>
            </w:r>
          </w:p>
          <w:p w14:paraId="69927124" w14:textId="77777777" w:rsidR="006F4988" w:rsidRPr="00F77645" w:rsidRDefault="006F4988" w:rsidP="006F4988">
            <w:pPr>
              <w:ind w:right="34"/>
              <w:jc w:val="both"/>
              <w:rPr>
                <w:rFonts w:ascii="Arial" w:eastAsia="Arial" w:hAnsi="Arial" w:cs="Arial"/>
                <w:bCs/>
                <w:sz w:val="22"/>
                <w:szCs w:val="22"/>
              </w:rPr>
            </w:pPr>
          </w:p>
          <w:p w14:paraId="320B6C36" w14:textId="77777777" w:rsidR="006F4988" w:rsidRPr="00F77645" w:rsidRDefault="006F4988" w:rsidP="006F4988">
            <w:pPr>
              <w:ind w:right="34"/>
              <w:jc w:val="both"/>
              <w:rPr>
                <w:rFonts w:ascii="Arial" w:hAnsi="Arial" w:cs="Arial"/>
                <w:bCs/>
                <w:sz w:val="22"/>
                <w:szCs w:val="22"/>
              </w:rPr>
            </w:pPr>
            <w:r w:rsidRPr="00F77645">
              <w:rPr>
                <w:rFonts w:ascii="Arial" w:eastAsia="Arial" w:hAnsi="Arial" w:cs="Arial"/>
                <w:bCs/>
                <w:sz w:val="22"/>
                <w:szCs w:val="22"/>
              </w:rPr>
              <w:t>IV.- Jubilados. personas separadas del ámbito laboral por antigüedad en el servicio.</w:t>
            </w:r>
          </w:p>
          <w:p w14:paraId="7B43304D" w14:textId="77777777" w:rsidR="006F4988" w:rsidRPr="00F77645" w:rsidRDefault="006F4988" w:rsidP="006F4988">
            <w:pPr>
              <w:ind w:right="36"/>
              <w:rPr>
                <w:rFonts w:ascii="Arial" w:eastAsia="Arial" w:hAnsi="Arial" w:cs="Arial"/>
                <w:bCs/>
                <w:sz w:val="22"/>
                <w:szCs w:val="22"/>
              </w:rPr>
            </w:pPr>
          </w:p>
          <w:p w14:paraId="5BA0EE43" w14:textId="77777777" w:rsidR="006F4988" w:rsidRPr="00F77645" w:rsidRDefault="006F4988" w:rsidP="006F4988">
            <w:pPr>
              <w:ind w:right="36"/>
              <w:jc w:val="both"/>
              <w:rPr>
                <w:rFonts w:ascii="Arial" w:eastAsia="Calibri" w:hAnsi="Arial" w:cs="Arial"/>
                <w:bCs/>
                <w:sz w:val="22"/>
                <w:szCs w:val="22"/>
                <w:lang w:val="es-MX" w:eastAsia="en-US"/>
              </w:rPr>
            </w:pPr>
            <w:r w:rsidRPr="0091089D">
              <w:rPr>
                <w:rFonts w:ascii="Arial" w:eastAsia="Calibri" w:hAnsi="Arial" w:cs="Arial"/>
                <w:b/>
                <w:sz w:val="22"/>
                <w:szCs w:val="22"/>
                <w:lang w:val="es-MX" w:eastAsia="en-US"/>
              </w:rPr>
              <w:t>CUARTO.</w:t>
            </w:r>
            <w:r w:rsidRPr="00F77645">
              <w:rPr>
                <w:rFonts w:ascii="Arial" w:eastAsia="Calibri" w:hAnsi="Arial" w:cs="Arial"/>
                <w:bCs/>
                <w:sz w:val="22"/>
                <w:szCs w:val="22"/>
                <w:lang w:val="es-MX" w:eastAsia="en-US"/>
              </w:rPr>
              <w:t xml:space="preserve"> El municipio de San Juan de Sabinas,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47E15695" w14:textId="77777777" w:rsidR="006F4988" w:rsidRPr="00F77645" w:rsidRDefault="006F4988" w:rsidP="006F4988">
            <w:pPr>
              <w:ind w:right="36"/>
              <w:jc w:val="center"/>
              <w:rPr>
                <w:rFonts w:ascii="Arial" w:eastAsia="Arial" w:hAnsi="Arial" w:cs="Arial"/>
                <w:bCs/>
                <w:sz w:val="22"/>
                <w:szCs w:val="22"/>
              </w:rPr>
            </w:pPr>
          </w:p>
          <w:p w14:paraId="2AC36E98" w14:textId="77777777" w:rsidR="006F4988" w:rsidRPr="00F77645" w:rsidRDefault="006F4988" w:rsidP="006F4988">
            <w:pPr>
              <w:ind w:right="36"/>
              <w:jc w:val="both"/>
              <w:rPr>
                <w:rFonts w:ascii="Arial" w:eastAsia="Calibri" w:hAnsi="Arial" w:cs="Arial"/>
                <w:bCs/>
                <w:sz w:val="22"/>
                <w:szCs w:val="22"/>
                <w:lang w:val="es-MX" w:eastAsia="en-US"/>
              </w:rPr>
            </w:pPr>
            <w:r w:rsidRPr="00C0514E">
              <w:rPr>
                <w:rFonts w:ascii="Arial" w:eastAsia="Calibri" w:hAnsi="Arial" w:cs="Arial"/>
                <w:b/>
                <w:sz w:val="22"/>
                <w:szCs w:val="22"/>
                <w:lang w:val="es-MX" w:eastAsia="en-US"/>
              </w:rPr>
              <w:t>QUINTO.</w:t>
            </w:r>
            <w:r w:rsidRPr="00F77645">
              <w:rPr>
                <w:rFonts w:ascii="Arial" w:eastAsia="Calibri" w:hAnsi="Arial" w:cs="Arial"/>
                <w:bCs/>
                <w:sz w:val="22"/>
                <w:szCs w:val="22"/>
                <w:lang w:val="es-MX" w:eastAsia="en-US"/>
              </w:rPr>
              <w:t xml:space="preserve"> El municipio de San Juan de Sabinas, Coahuila de Zaragoza, elaborará y difundirá a más tardar el 31 de enero de 2023,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2676763E" w14:textId="77777777" w:rsidR="006F4988" w:rsidRPr="00F77645" w:rsidRDefault="006F4988" w:rsidP="006F4988">
            <w:pPr>
              <w:ind w:right="36"/>
              <w:jc w:val="both"/>
              <w:rPr>
                <w:rFonts w:ascii="Arial" w:hAnsi="Arial" w:cs="Arial"/>
                <w:bCs/>
                <w:sz w:val="22"/>
                <w:szCs w:val="22"/>
              </w:rPr>
            </w:pPr>
            <w:r w:rsidRPr="00F77645">
              <w:rPr>
                <w:rFonts w:ascii="Arial" w:hAnsi="Arial" w:cs="Arial"/>
                <w:bCs/>
                <w:sz w:val="22"/>
                <w:szCs w:val="22"/>
              </w:rPr>
              <w:t xml:space="preserve"> </w:t>
            </w:r>
          </w:p>
          <w:p w14:paraId="29A2E4C4" w14:textId="77777777" w:rsidR="006F4988" w:rsidRPr="00F77645" w:rsidRDefault="006F4988" w:rsidP="006F4988">
            <w:pPr>
              <w:ind w:right="36"/>
              <w:jc w:val="both"/>
              <w:rPr>
                <w:rFonts w:ascii="Arial" w:hAnsi="Arial" w:cs="Arial"/>
                <w:bCs/>
                <w:sz w:val="22"/>
                <w:szCs w:val="22"/>
              </w:rPr>
            </w:pPr>
            <w:r w:rsidRPr="00C0514E">
              <w:rPr>
                <w:rFonts w:ascii="Arial" w:hAnsi="Arial" w:cs="Arial"/>
                <w:b/>
                <w:sz w:val="22"/>
                <w:szCs w:val="22"/>
              </w:rPr>
              <w:t>SEXTO.</w:t>
            </w:r>
            <w:r w:rsidRPr="00F77645">
              <w:rPr>
                <w:rFonts w:ascii="Arial" w:hAnsi="Arial" w:cs="Arial"/>
                <w:bCs/>
                <w:sz w:val="22"/>
                <w:szCs w:val="22"/>
              </w:rPr>
              <w:t xml:space="preserve"> Los conceptos que se contemplen utilizando la Unidad de Medida y Actualización (UMA), estarán a lo dispuesto en la Ley para Determinar el Valor de la Unidad de Medida y Actualización.</w:t>
            </w:r>
          </w:p>
          <w:p w14:paraId="692F0E8A" w14:textId="77777777" w:rsidR="006F4988" w:rsidRPr="00C0514E" w:rsidRDefault="006F4988" w:rsidP="006F4988">
            <w:pPr>
              <w:ind w:right="36"/>
              <w:jc w:val="both"/>
              <w:rPr>
                <w:rFonts w:ascii="Arial" w:hAnsi="Arial" w:cs="Arial"/>
                <w:b/>
                <w:sz w:val="22"/>
                <w:szCs w:val="22"/>
              </w:rPr>
            </w:pPr>
          </w:p>
          <w:p w14:paraId="4D4DAE15" w14:textId="77777777" w:rsidR="006F4988" w:rsidRPr="00F77645" w:rsidRDefault="006F4988" w:rsidP="00E17DDD">
            <w:pPr>
              <w:jc w:val="both"/>
              <w:rPr>
                <w:bCs/>
              </w:rPr>
            </w:pPr>
            <w:r w:rsidRPr="00C0514E">
              <w:rPr>
                <w:rFonts w:ascii="Arial" w:hAnsi="Arial" w:cs="Arial"/>
                <w:b/>
                <w:sz w:val="22"/>
                <w:szCs w:val="22"/>
              </w:rPr>
              <w:t>SÉPTIMO.</w:t>
            </w:r>
            <w:r w:rsidRPr="00F77645">
              <w:rPr>
                <w:rFonts w:ascii="Arial" w:hAnsi="Arial" w:cs="Arial"/>
                <w:bCs/>
                <w:sz w:val="22"/>
                <w:szCs w:val="22"/>
              </w:rPr>
              <w:t xml:space="preserve"> Publíquese la presente Ley en el Periódico Oficial del Gobierno del Estado.</w:t>
            </w:r>
          </w:p>
          <w:p w14:paraId="216E350F" w14:textId="77777777" w:rsidR="008A2F3E" w:rsidRPr="00F77645" w:rsidRDefault="008A2F3E" w:rsidP="00C05521">
            <w:pPr>
              <w:jc w:val="both"/>
              <w:rPr>
                <w:rFonts w:ascii="Arial" w:hAnsi="Arial" w:cs="Arial"/>
                <w:bCs/>
                <w:sz w:val="22"/>
                <w:szCs w:val="22"/>
              </w:rPr>
            </w:pPr>
          </w:p>
          <w:p w14:paraId="1BF65652" w14:textId="77777777" w:rsidR="008A2F3E" w:rsidRPr="00F77645" w:rsidRDefault="008A2F3E" w:rsidP="00C05521">
            <w:pPr>
              <w:jc w:val="both"/>
              <w:rPr>
                <w:rFonts w:ascii="Arial" w:hAnsi="Arial" w:cs="Arial"/>
                <w:bCs/>
                <w:sz w:val="22"/>
                <w:szCs w:val="22"/>
              </w:rPr>
            </w:pPr>
          </w:p>
        </w:tc>
        <w:tc>
          <w:tcPr>
            <w:tcW w:w="6835" w:type="dxa"/>
          </w:tcPr>
          <w:p w14:paraId="526CD6DF" w14:textId="77777777" w:rsidR="007E6187" w:rsidRPr="00064CCD" w:rsidRDefault="007E6187" w:rsidP="007E6187">
            <w:pPr>
              <w:jc w:val="both"/>
              <w:rPr>
                <w:rFonts w:ascii="Arial" w:hAnsi="Arial" w:cs="Arial"/>
                <w:b/>
                <w:snapToGrid w:val="0"/>
                <w:sz w:val="22"/>
                <w:szCs w:val="22"/>
                <w:lang w:val="es-ES_tradnl"/>
              </w:rPr>
            </w:pPr>
          </w:p>
          <w:p w14:paraId="347C185B" w14:textId="77777777" w:rsidR="007E6187" w:rsidRPr="006F4988" w:rsidRDefault="007E6187" w:rsidP="007E6187">
            <w:pPr>
              <w:widowControl w:val="0"/>
              <w:jc w:val="both"/>
              <w:rPr>
                <w:rFonts w:ascii="Arial" w:hAnsi="Arial" w:cs="Arial"/>
                <w:b/>
                <w:snapToGrid w:val="0"/>
                <w:lang w:val="es-ES_tradnl"/>
              </w:rPr>
            </w:pPr>
            <w:r w:rsidRPr="006F4988">
              <w:rPr>
                <w:rFonts w:ascii="Arial" w:hAnsi="Arial" w:cs="Arial"/>
                <w:b/>
                <w:snapToGrid w:val="0"/>
                <w:lang w:val="es-ES_tradnl"/>
              </w:rPr>
              <w:t xml:space="preserve">NÚMERO 353.- </w:t>
            </w:r>
          </w:p>
          <w:p w14:paraId="17BF31C1" w14:textId="77777777" w:rsidR="007E6187" w:rsidRPr="006F4988" w:rsidRDefault="007E6187" w:rsidP="007E6187"/>
          <w:p w14:paraId="1CE472A9" w14:textId="312E96E1" w:rsidR="007E6187" w:rsidRPr="006F4988" w:rsidRDefault="007E6187" w:rsidP="007E6187">
            <w:pPr>
              <w:ind w:right="36"/>
              <w:jc w:val="center"/>
              <w:rPr>
                <w:rFonts w:ascii="Arial" w:eastAsia="Arial" w:hAnsi="Arial" w:cs="Arial"/>
                <w:b/>
                <w:sz w:val="22"/>
                <w:szCs w:val="22"/>
              </w:rPr>
            </w:pPr>
            <w:r w:rsidRPr="006F4988">
              <w:rPr>
                <w:rFonts w:ascii="Arial" w:eastAsia="Arial" w:hAnsi="Arial" w:cs="Arial"/>
                <w:b/>
                <w:sz w:val="22"/>
                <w:szCs w:val="22"/>
              </w:rPr>
              <w:t>LEY DE INGRESOS DEL MUNICIPIO DE SAN JUAN DE SABINAS, COAHUILA DE ZARAGOZA, PARA EL EJERCICIO FISCAL 202</w:t>
            </w:r>
            <w:r w:rsidR="002A2C31">
              <w:rPr>
                <w:rFonts w:ascii="Arial" w:eastAsia="Arial" w:hAnsi="Arial" w:cs="Arial"/>
                <w:b/>
                <w:sz w:val="22"/>
                <w:szCs w:val="22"/>
              </w:rPr>
              <w:t>4</w:t>
            </w:r>
          </w:p>
          <w:p w14:paraId="030F840E" w14:textId="77777777" w:rsidR="007E6187" w:rsidRPr="006F4988" w:rsidRDefault="007E6187" w:rsidP="007E6187">
            <w:pPr>
              <w:ind w:right="36"/>
              <w:jc w:val="center"/>
              <w:rPr>
                <w:rFonts w:ascii="Arial" w:hAnsi="Arial" w:cs="Arial"/>
                <w:b/>
                <w:sz w:val="22"/>
                <w:szCs w:val="22"/>
              </w:rPr>
            </w:pPr>
          </w:p>
          <w:p w14:paraId="0549CB94" w14:textId="77777777" w:rsidR="007E6187" w:rsidRPr="006F4988" w:rsidRDefault="007E6187" w:rsidP="007E6187">
            <w:pPr>
              <w:ind w:right="36"/>
              <w:jc w:val="center"/>
              <w:rPr>
                <w:rFonts w:ascii="Arial" w:hAnsi="Arial" w:cs="Arial"/>
                <w:b/>
                <w:sz w:val="22"/>
                <w:szCs w:val="22"/>
              </w:rPr>
            </w:pPr>
            <w:r w:rsidRPr="006F4988">
              <w:rPr>
                <w:rFonts w:ascii="Arial" w:eastAsia="Arial" w:hAnsi="Arial" w:cs="Arial"/>
                <w:b/>
                <w:sz w:val="22"/>
                <w:szCs w:val="22"/>
              </w:rPr>
              <w:t>TITULO PRIMERO</w:t>
            </w:r>
          </w:p>
          <w:p w14:paraId="7B13B2F9" w14:textId="77777777" w:rsidR="007E6187" w:rsidRPr="006F4988" w:rsidRDefault="007E6187" w:rsidP="007E6187">
            <w:pPr>
              <w:ind w:right="36"/>
              <w:jc w:val="center"/>
              <w:rPr>
                <w:rFonts w:ascii="Arial" w:hAnsi="Arial" w:cs="Arial"/>
                <w:sz w:val="22"/>
                <w:szCs w:val="22"/>
              </w:rPr>
            </w:pPr>
            <w:r w:rsidRPr="006F4988">
              <w:rPr>
                <w:rFonts w:ascii="Arial" w:eastAsia="Arial" w:hAnsi="Arial" w:cs="Arial"/>
                <w:b/>
                <w:sz w:val="22"/>
                <w:szCs w:val="22"/>
              </w:rPr>
              <w:t>DISPOSICIONES GENERALES</w:t>
            </w:r>
          </w:p>
          <w:p w14:paraId="3DC5F2DC" w14:textId="77777777" w:rsidR="007E6187" w:rsidRPr="006F4988" w:rsidRDefault="007E6187" w:rsidP="007E6187">
            <w:pPr>
              <w:ind w:right="36"/>
              <w:jc w:val="center"/>
              <w:rPr>
                <w:rFonts w:ascii="Arial" w:eastAsia="Arial" w:hAnsi="Arial" w:cs="Arial"/>
                <w:b/>
                <w:sz w:val="22"/>
                <w:szCs w:val="22"/>
              </w:rPr>
            </w:pPr>
          </w:p>
          <w:p w14:paraId="6E02A894" w14:textId="77777777" w:rsidR="007E6187" w:rsidRPr="006F4988" w:rsidRDefault="007E6187" w:rsidP="007E6187">
            <w:pPr>
              <w:ind w:right="36"/>
              <w:jc w:val="center"/>
              <w:rPr>
                <w:rFonts w:ascii="Arial" w:eastAsia="Arial" w:hAnsi="Arial" w:cs="Arial"/>
                <w:b/>
                <w:sz w:val="22"/>
                <w:szCs w:val="22"/>
              </w:rPr>
            </w:pPr>
          </w:p>
          <w:p w14:paraId="770A1A9E" w14:textId="77777777" w:rsidR="007E6187" w:rsidRPr="006F4988" w:rsidRDefault="007E6187" w:rsidP="007E6187">
            <w:pPr>
              <w:ind w:right="36"/>
              <w:jc w:val="both"/>
              <w:rPr>
                <w:rFonts w:ascii="Arial" w:hAnsi="Arial" w:cs="Arial"/>
                <w:sz w:val="22"/>
                <w:szCs w:val="22"/>
              </w:rPr>
            </w:pPr>
            <w:r w:rsidRPr="006F4988">
              <w:rPr>
                <w:rFonts w:ascii="Arial" w:eastAsia="Arial" w:hAnsi="Arial" w:cs="Arial"/>
                <w:b/>
                <w:bCs/>
                <w:sz w:val="22"/>
                <w:szCs w:val="22"/>
              </w:rPr>
              <w:t>ARTÍCULO 1.-</w:t>
            </w:r>
            <w:r w:rsidRPr="006F4988">
              <w:rPr>
                <w:rFonts w:ascii="Arial" w:eastAsia="Arial" w:hAnsi="Arial" w:cs="Arial"/>
                <w:bCs/>
                <w:sz w:val="22"/>
                <w:szCs w:val="22"/>
              </w:rPr>
              <w:t xml:space="preserve"> </w:t>
            </w:r>
            <w:r w:rsidRPr="006F4988">
              <w:rPr>
                <w:rFonts w:ascii="Arial" w:eastAsia="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San Juan de Sabinas, Coahuila de</w:t>
            </w:r>
            <w:r w:rsidRPr="006F4988">
              <w:rPr>
                <w:rFonts w:ascii="Arial" w:hAnsi="Arial" w:cs="Arial"/>
                <w:sz w:val="22"/>
                <w:szCs w:val="22"/>
              </w:rPr>
              <w:t xml:space="preserve"> </w:t>
            </w:r>
            <w:r w:rsidRPr="006F4988">
              <w:rPr>
                <w:rFonts w:ascii="Arial" w:eastAsia="Arial" w:hAnsi="Arial" w:cs="Arial"/>
                <w:sz w:val="22"/>
                <w:szCs w:val="22"/>
              </w:rPr>
              <w:t>Zaragoza.</w:t>
            </w:r>
          </w:p>
          <w:p w14:paraId="59AC0C1E" w14:textId="77777777" w:rsidR="007E6187" w:rsidRPr="006F4988" w:rsidRDefault="007E6187" w:rsidP="007E6187">
            <w:pPr>
              <w:ind w:right="36"/>
              <w:jc w:val="both"/>
              <w:rPr>
                <w:rFonts w:ascii="Arial" w:hAnsi="Arial" w:cs="Arial"/>
                <w:sz w:val="22"/>
                <w:szCs w:val="22"/>
              </w:rPr>
            </w:pPr>
            <w:r w:rsidRPr="006F4988">
              <w:rPr>
                <w:rFonts w:ascii="Arial" w:hAnsi="Arial" w:cs="Arial"/>
                <w:sz w:val="22"/>
                <w:szCs w:val="22"/>
              </w:rPr>
              <w:t>Forman parte de los ingresos las contribuciones, productos y aprovechamientos causados en ejercicios anteriores, pendientes de liquidación o pago.</w:t>
            </w:r>
          </w:p>
          <w:p w14:paraId="3859CA51" w14:textId="77777777" w:rsidR="007E6187" w:rsidRPr="006F4988" w:rsidRDefault="007E6187" w:rsidP="007E6187">
            <w:pPr>
              <w:ind w:right="36"/>
              <w:jc w:val="both"/>
              <w:rPr>
                <w:rFonts w:ascii="Arial" w:hAnsi="Arial" w:cs="Arial"/>
                <w:sz w:val="22"/>
                <w:szCs w:val="22"/>
              </w:rPr>
            </w:pPr>
          </w:p>
          <w:p w14:paraId="67B36316" w14:textId="51586D44" w:rsidR="007E6187" w:rsidRPr="006F4988" w:rsidRDefault="007E6187" w:rsidP="007E6187">
            <w:pPr>
              <w:tabs>
                <w:tab w:val="left" w:pos="2780"/>
              </w:tabs>
              <w:ind w:right="36"/>
              <w:jc w:val="both"/>
              <w:rPr>
                <w:rFonts w:ascii="Arial" w:eastAsia="Arial" w:hAnsi="Arial" w:cs="Arial"/>
                <w:sz w:val="22"/>
                <w:szCs w:val="22"/>
              </w:rPr>
            </w:pPr>
            <w:r w:rsidRPr="006F4988">
              <w:rPr>
                <w:rFonts w:ascii="Arial" w:eastAsia="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sidR="002A2C31">
              <w:rPr>
                <w:rFonts w:ascii="Arial" w:eastAsia="Arial" w:hAnsi="Arial" w:cs="Arial"/>
                <w:sz w:val="22"/>
                <w:szCs w:val="22"/>
              </w:rPr>
              <w:t>4</w:t>
            </w:r>
            <w:r w:rsidRPr="006F4988">
              <w:rPr>
                <w:rFonts w:ascii="Arial" w:eastAsia="Arial" w:hAnsi="Arial" w:cs="Arial"/>
                <w:sz w:val="22"/>
                <w:szCs w:val="22"/>
              </w:rPr>
              <w:t>, mismos que se integran en base a los conceptos señalados a continuación:</w:t>
            </w:r>
          </w:p>
          <w:p w14:paraId="67ED1EC7" w14:textId="77777777" w:rsidR="007E6187" w:rsidRPr="006F4988" w:rsidRDefault="007E6187" w:rsidP="007E6187"/>
          <w:tbl>
            <w:tblPr>
              <w:tblW w:w="6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
              <w:gridCol w:w="75"/>
              <w:gridCol w:w="75"/>
              <w:gridCol w:w="195"/>
              <w:gridCol w:w="75"/>
              <w:gridCol w:w="75"/>
              <w:gridCol w:w="132"/>
              <w:gridCol w:w="75"/>
              <w:gridCol w:w="75"/>
              <w:gridCol w:w="132"/>
              <w:gridCol w:w="141"/>
              <w:gridCol w:w="75"/>
              <w:gridCol w:w="75"/>
              <w:gridCol w:w="132"/>
              <w:gridCol w:w="3519"/>
              <w:gridCol w:w="75"/>
              <w:gridCol w:w="75"/>
              <w:gridCol w:w="132"/>
              <w:gridCol w:w="1448"/>
              <w:gridCol w:w="75"/>
              <w:gridCol w:w="75"/>
              <w:gridCol w:w="132"/>
            </w:tblGrid>
            <w:tr w:rsidR="007E6187" w:rsidRPr="006F4988" w14:paraId="08F86B31" w14:textId="77777777" w:rsidTr="00C21254">
              <w:trPr>
                <w:gridBefore w:val="3"/>
                <w:wBefore w:w="224" w:type="dxa"/>
                <w:trHeight w:val="171"/>
              </w:trPr>
              <w:tc>
                <w:tcPr>
                  <w:tcW w:w="4983" w:type="dxa"/>
                  <w:gridSpan w:val="15"/>
                  <w:tcBorders>
                    <w:top w:val="single" w:sz="4" w:space="0" w:color="auto"/>
                    <w:left w:val="single" w:sz="4" w:space="0" w:color="auto"/>
                    <w:bottom w:val="single" w:sz="4" w:space="0" w:color="auto"/>
                    <w:right w:val="single" w:sz="4" w:space="0" w:color="auto"/>
                  </w:tcBorders>
                  <w:hideMark/>
                </w:tcPr>
                <w:p w14:paraId="0EC2A5B1"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sz w:val="22"/>
                      <w:szCs w:val="22"/>
                    </w:rPr>
                  </w:pPr>
                  <w:r w:rsidRPr="006F4988">
                    <w:rPr>
                      <w:rFonts w:ascii="Arial" w:hAnsi="Arial" w:cs="Arial"/>
                      <w:b/>
                      <w:sz w:val="22"/>
                      <w:szCs w:val="22"/>
                    </w:rPr>
                    <w:t>Proyecto de Presupuesto de Ingresos para ejercicio fiscal 2023</w:t>
                  </w:r>
                </w:p>
              </w:tc>
              <w:tc>
                <w:tcPr>
                  <w:tcW w:w="1730" w:type="dxa"/>
                  <w:gridSpan w:val="4"/>
                  <w:tcBorders>
                    <w:top w:val="single" w:sz="4" w:space="0" w:color="auto"/>
                    <w:left w:val="single" w:sz="4" w:space="0" w:color="auto"/>
                    <w:bottom w:val="single" w:sz="4" w:space="0" w:color="auto"/>
                    <w:right w:val="single" w:sz="4" w:space="0" w:color="auto"/>
                  </w:tcBorders>
                  <w:hideMark/>
                </w:tcPr>
                <w:p w14:paraId="5C5B3245" w14:textId="77777777" w:rsidR="007E6187" w:rsidRPr="006F4988" w:rsidRDefault="007E6187" w:rsidP="00A9621B">
                  <w:pPr>
                    <w:framePr w:hSpace="141" w:wrap="around" w:vAnchor="text" w:hAnchor="text" w:y="1"/>
                    <w:spacing w:line="256" w:lineRule="auto"/>
                    <w:ind w:left="60" w:right="36"/>
                    <w:suppressOverlap/>
                    <w:jc w:val="center"/>
                    <w:rPr>
                      <w:rFonts w:ascii="Arial" w:hAnsi="Arial" w:cs="Arial"/>
                      <w:b/>
                      <w:sz w:val="22"/>
                      <w:szCs w:val="22"/>
                    </w:rPr>
                  </w:pPr>
                  <w:r w:rsidRPr="006F4988">
                    <w:rPr>
                      <w:rFonts w:ascii="Arial" w:hAnsi="Arial" w:cs="Arial"/>
                      <w:b/>
                      <w:sz w:val="22"/>
                      <w:szCs w:val="22"/>
                    </w:rPr>
                    <w:t>San Juan</w:t>
                  </w:r>
                </w:p>
                <w:p w14:paraId="31A45909" w14:textId="77777777" w:rsidR="007E6187" w:rsidRPr="006F4988" w:rsidRDefault="007E6187" w:rsidP="00A9621B">
                  <w:pPr>
                    <w:framePr w:hSpace="141" w:wrap="around" w:vAnchor="text" w:hAnchor="text" w:y="1"/>
                    <w:spacing w:line="256" w:lineRule="auto"/>
                    <w:ind w:left="60" w:right="36"/>
                    <w:suppressOverlap/>
                    <w:jc w:val="center"/>
                    <w:rPr>
                      <w:rFonts w:ascii="Arial" w:hAnsi="Arial" w:cs="Arial"/>
                      <w:b/>
                      <w:sz w:val="22"/>
                      <w:szCs w:val="22"/>
                    </w:rPr>
                  </w:pPr>
                  <w:r w:rsidRPr="006F4988">
                    <w:rPr>
                      <w:rFonts w:ascii="Arial" w:hAnsi="Arial" w:cs="Arial"/>
                      <w:b/>
                      <w:sz w:val="22"/>
                      <w:szCs w:val="22"/>
                    </w:rPr>
                    <w:t>de Sabinas</w:t>
                  </w:r>
                </w:p>
              </w:tc>
            </w:tr>
            <w:tr w:rsidR="007E6187" w:rsidRPr="006F4988" w14:paraId="3360D5E1" w14:textId="77777777" w:rsidTr="00C21254">
              <w:trPr>
                <w:gridBefore w:val="3"/>
                <w:wBefore w:w="224" w:type="dxa"/>
                <w:trHeight w:val="70"/>
              </w:trPr>
              <w:tc>
                <w:tcPr>
                  <w:tcW w:w="4983" w:type="dxa"/>
                  <w:gridSpan w:val="15"/>
                  <w:tcBorders>
                    <w:top w:val="single" w:sz="4" w:space="0" w:color="auto"/>
                    <w:left w:val="single" w:sz="4" w:space="0" w:color="auto"/>
                    <w:bottom w:val="single" w:sz="4" w:space="0" w:color="auto"/>
                    <w:right w:val="single" w:sz="4" w:space="0" w:color="auto"/>
                  </w:tcBorders>
                  <w:hideMark/>
                </w:tcPr>
                <w:p w14:paraId="3D34DDC4"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sz w:val="22"/>
                      <w:szCs w:val="22"/>
                    </w:rPr>
                  </w:pPr>
                  <w:proofErr w:type="gramStart"/>
                  <w:r w:rsidRPr="006F4988">
                    <w:rPr>
                      <w:rFonts w:ascii="Arial" w:hAnsi="Arial" w:cs="Arial"/>
                      <w:b/>
                      <w:sz w:val="22"/>
                      <w:szCs w:val="22"/>
                    </w:rPr>
                    <w:t>TOTAL</w:t>
                  </w:r>
                  <w:proofErr w:type="gramEnd"/>
                  <w:r w:rsidRPr="006F4988">
                    <w:rPr>
                      <w:rFonts w:ascii="Arial" w:hAnsi="Arial" w:cs="Arial"/>
                      <w:b/>
                      <w:sz w:val="22"/>
                      <w:szCs w:val="22"/>
                    </w:rPr>
                    <w:t xml:space="preserve"> DE INGRESOS</w:t>
                  </w:r>
                </w:p>
              </w:tc>
              <w:tc>
                <w:tcPr>
                  <w:tcW w:w="1730" w:type="dxa"/>
                  <w:gridSpan w:val="4"/>
                  <w:tcBorders>
                    <w:top w:val="single" w:sz="4" w:space="0" w:color="auto"/>
                    <w:left w:val="single" w:sz="4" w:space="0" w:color="auto"/>
                    <w:bottom w:val="single" w:sz="4" w:space="0" w:color="auto"/>
                    <w:right w:val="single" w:sz="4" w:space="0" w:color="auto"/>
                  </w:tcBorders>
                  <w:hideMark/>
                </w:tcPr>
                <w:p w14:paraId="243DA50B" w14:textId="1E52A45F" w:rsidR="007E6187" w:rsidRPr="00972347" w:rsidRDefault="00972347" w:rsidP="00A9621B">
                  <w:pPr>
                    <w:framePr w:hSpace="141" w:wrap="around" w:vAnchor="text" w:hAnchor="text" w:y="1"/>
                    <w:spacing w:line="256" w:lineRule="auto"/>
                    <w:ind w:right="36"/>
                    <w:suppressOverlap/>
                    <w:jc w:val="both"/>
                    <w:rPr>
                      <w:rFonts w:ascii="Arial" w:hAnsi="Arial" w:cs="Arial"/>
                      <w:b/>
                      <w:sz w:val="19"/>
                      <w:szCs w:val="19"/>
                    </w:rPr>
                  </w:pPr>
                  <w:r w:rsidRPr="00972347">
                    <w:rPr>
                      <w:rFonts w:ascii="Arial" w:hAnsi="Arial" w:cs="Arial"/>
                      <w:b/>
                      <w:sz w:val="19"/>
                      <w:szCs w:val="19"/>
                    </w:rPr>
                    <w:t>251,709,629.64</w:t>
                  </w:r>
                </w:p>
                <w:p w14:paraId="1443227B" w14:textId="77777777" w:rsidR="007E6187" w:rsidRDefault="007E6187" w:rsidP="00A9621B">
                  <w:pPr>
                    <w:framePr w:hSpace="141" w:wrap="around" w:vAnchor="text" w:hAnchor="text" w:y="1"/>
                    <w:spacing w:line="256" w:lineRule="auto"/>
                    <w:ind w:right="36"/>
                    <w:suppressOverlap/>
                    <w:rPr>
                      <w:rFonts w:ascii="Arial" w:hAnsi="Arial" w:cs="Arial"/>
                      <w:b/>
                      <w:sz w:val="18"/>
                      <w:szCs w:val="18"/>
                    </w:rPr>
                  </w:pPr>
                </w:p>
                <w:p w14:paraId="6CA55266" w14:textId="77777777" w:rsidR="007E6187" w:rsidRPr="007E6187" w:rsidRDefault="007E6187" w:rsidP="00A9621B">
                  <w:pPr>
                    <w:framePr w:hSpace="141" w:wrap="around" w:vAnchor="text" w:hAnchor="text" w:y="1"/>
                    <w:spacing w:line="256" w:lineRule="auto"/>
                    <w:ind w:right="36"/>
                    <w:suppressOverlap/>
                    <w:rPr>
                      <w:rFonts w:ascii="Arial" w:hAnsi="Arial" w:cs="Arial"/>
                      <w:b/>
                      <w:sz w:val="18"/>
                      <w:szCs w:val="18"/>
                    </w:rPr>
                  </w:pPr>
                </w:p>
                <w:p w14:paraId="302C6D10" w14:textId="77777777" w:rsidR="007E6187" w:rsidRPr="006F4988" w:rsidRDefault="007E6187" w:rsidP="00A9621B">
                  <w:pPr>
                    <w:framePr w:hSpace="141" w:wrap="around" w:vAnchor="text" w:hAnchor="text" w:y="1"/>
                    <w:spacing w:line="256" w:lineRule="auto"/>
                    <w:ind w:right="36"/>
                    <w:suppressOverlap/>
                    <w:rPr>
                      <w:rFonts w:ascii="Arial" w:hAnsi="Arial" w:cs="Arial"/>
                      <w:b/>
                      <w:sz w:val="22"/>
                      <w:szCs w:val="22"/>
                    </w:rPr>
                  </w:pPr>
                </w:p>
              </w:tc>
            </w:tr>
            <w:tr w:rsidR="007E6187" w:rsidRPr="006F4988" w14:paraId="1DBDD9FF" w14:textId="77777777" w:rsidTr="00C21254">
              <w:trPr>
                <w:gridBefore w:val="2"/>
                <w:wBefore w:w="149" w:type="dxa"/>
                <w:trHeight w:val="70"/>
              </w:trPr>
              <w:tc>
                <w:tcPr>
                  <w:tcW w:w="552" w:type="dxa"/>
                  <w:gridSpan w:val="5"/>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E94F2AD"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lastRenderedPageBreak/>
                    <w:t>1</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32EA932"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Impuestos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tcPr>
                <w:p w14:paraId="501DAE8B" w14:textId="08774FA7" w:rsidR="007E6187" w:rsidRPr="007E6187" w:rsidRDefault="00972347" w:rsidP="00A9621B">
                  <w:pPr>
                    <w:framePr w:hSpace="141" w:wrap="around" w:vAnchor="text" w:hAnchor="text" w:y="1"/>
                    <w:spacing w:line="256" w:lineRule="auto"/>
                    <w:ind w:right="36"/>
                    <w:suppressOverlap/>
                    <w:rPr>
                      <w:rFonts w:ascii="Arial" w:hAnsi="Arial" w:cs="Arial"/>
                      <w:b/>
                      <w:color w:val="000000"/>
                      <w:sz w:val="18"/>
                      <w:szCs w:val="18"/>
                    </w:rPr>
                  </w:pPr>
                  <w:r>
                    <w:rPr>
                      <w:rFonts w:ascii="Arial" w:hAnsi="Arial" w:cs="Arial"/>
                      <w:b/>
                      <w:color w:val="000000"/>
                      <w:sz w:val="20"/>
                      <w:szCs w:val="20"/>
                    </w:rPr>
                    <w:t>17,617,517.91</w:t>
                  </w:r>
                </w:p>
              </w:tc>
            </w:tr>
            <w:tr w:rsidR="007E6187" w:rsidRPr="006F4988" w14:paraId="5B312F46" w14:textId="77777777" w:rsidTr="00C21254">
              <w:trPr>
                <w:gridBefore w:val="2"/>
                <w:wBefore w:w="149" w:type="dxa"/>
                <w:trHeight w:val="7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760DAC4" w14:textId="77777777" w:rsidR="007E6187" w:rsidRPr="006F4988" w:rsidRDefault="007E6187" w:rsidP="00A9621B">
                  <w:pPr>
                    <w:framePr w:hSpace="141" w:wrap="around" w:vAnchor="text" w:hAnchor="text" w:y="1"/>
                    <w:spacing w:line="256" w:lineRule="auto"/>
                    <w:ind w:right="36"/>
                    <w:suppressOverlap/>
                    <w:jc w:val="both"/>
                    <w:rPr>
                      <w:rFonts w:ascii="Arial" w:hAnsi="Arial" w:cs="Arial"/>
                      <w:bCs/>
                      <w:color w:val="000000"/>
                      <w:sz w:val="22"/>
                      <w:szCs w:val="22"/>
                      <w:lang w:eastAsia="es-MX"/>
                    </w:rPr>
                  </w:pPr>
                  <w:r w:rsidRPr="006F4988">
                    <w:rPr>
                      <w:rFonts w:ascii="Arial" w:hAnsi="Arial" w:cs="Arial"/>
                      <w:bCs/>
                      <w:color w:val="000000"/>
                      <w:sz w:val="22"/>
                      <w:szCs w:val="22"/>
                      <w:lang w:eastAsia="es-MX"/>
                    </w:rPr>
                    <w:t xml:space="preserve"> </w:t>
                  </w: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9B53D7C"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904A54C"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Impuestos Sobre el Patrimonio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2463A24" w14:textId="666D1E54" w:rsidR="007E6187" w:rsidRPr="007E6187" w:rsidRDefault="00972347" w:rsidP="00A9621B">
                  <w:pPr>
                    <w:framePr w:hSpace="141" w:wrap="around" w:vAnchor="text" w:hAnchor="text" w:y="1"/>
                    <w:spacing w:line="256" w:lineRule="auto"/>
                    <w:suppressOverlap/>
                    <w:rPr>
                      <w:rFonts w:ascii="Arial" w:hAnsi="Arial" w:cs="Arial"/>
                      <w:color w:val="000000"/>
                      <w:sz w:val="18"/>
                      <w:szCs w:val="18"/>
                    </w:rPr>
                  </w:pPr>
                  <w:r>
                    <w:rPr>
                      <w:rFonts w:ascii="Arial" w:hAnsi="Arial" w:cs="Arial"/>
                      <w:color w:val="000000"/>
                      <w:sz w:val="20"/>
                      <w:szCs w:val="20"/>
                    </w:rPr>
                    <w:t>15,674,898.95</w:t>
                  </w:r>
                </w:p>
              </w:tc>
            </w:tr>
            <w:tr w:rsidR="007E6187" w:rsidRPr="006F4988" w14:paraId="06F72021" w14:textId="77777777" w:rsidTr="00C21254">
              <w:trPr>
                <w:gridBefore w:val="2"/>
                <w:wBefore w:w="149" w:type="dxa"/>
                <w:trHeight w:val="77"/>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8EF731E" w14:textId="77777777" w:rsidR="007E6187" w:rsidRPr="006F4988" w:rsidRDefault="007E6187"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51FF27B"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5A63573"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45D2B4F"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Predial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55347D3" w14:textId="61568B9D" w:rsidR="007E6187" w:rsidRPr="007E6187" w:rsidRDefault="00972347" w:rsidP="00A9621B">
                  <w:pPr>
                    <w:framePr w:hSpace="141" w:wrap="around" w:vAnchor="text" w:hAnchor="text" w:y="1"/>
                    <w:spacing w:line="256" w:lineRule="auto"/>
                    <w:ind w:right="36"/>
                    <w:suppressOverlap/>
                    <w:rPr>
                      <w:rFonts w:ascii="Arial" w:hAnsi="Arial" w:cs="Arial"/>
                      <w:bCs/>
                      <w:color w:val="000000"/>
                      <w:sz w:val="18"/>
                      <w:szCs w:val="18"/>
                    </w:rPr>
                  </w:pPr>
                  <w:r>
                    <w:rPr>
                      <w:rFonts w:ascii="Arial" w:hAnsi="Arial" w:cs="Arial"/>
                      <w:bCs/>
                      <w:color w:val="000000"/>
                      <w:sz w:val="20"/>
                      <w:szCs w:val="20"/>
                    </w:rPr>
                    <w:t>12,938,119.18</w:t>
                  </w:r>
                </w:p>
              </w:tc>
            </w:tr>
            <w:tr w:rsidR="007E6187" w:rsidRPr="006F4988" w14:paraId="4B02B6A5" w14:textId="77777777" w:rsidTr="00C21254">
              <w:trPr>
                <w:gridBefore w:val="2"/>
                <w:wBefore w:w="149" w:type="dxa"/>
                <w:trHeight w:val="77"/>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198477D" w14:textId="77777777" w:rsidR="007E6187" w:rsidRPr="006F4988" w:rsidRDefault="007E618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9FB5469"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9E21D5C"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28D0467"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Adquisición de Inmuebles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6EE9CD0" w14:textId="53E02F46" w:rsidR="007E6187" w:rsidRPr="00972347" w:rsidRDefault="00972347"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2,736,779.77</w:t>
                  </w:r>
                </w:p>
              </w:tc>
            </w:tr>
            <w:tr w:rsidR="007E6187" w:rsidRPr="006F4988" w14:paraId="1569961E"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4225C50A" w14:textId="77777777" w:rsidR="007E6187" w:rsidRPr="006F4988" w:rsidRDefault="007E618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E04D617"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A9618CE"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B42789E"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Plusvalía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01A20CF" w14:textId="34B321DA"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27266873"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EB0CC7A"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FA1140D"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518B053F"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Impuestos sobre la producción, el consumo y las transacciones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D552983" w14:textId="57266662"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5FBE2383" w14:textId="77777777" w:rsidTr="00C21254">
              <w:trPr>
                <w:gridBefore w:val="2"/>
                <w:wBefore w:w="149" w:type="dxa"/>
                <w:trHeight w:val="7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781BFCC"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7A7BB8B"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8D29373"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16F4EFC"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sobre la producción, el consumo y las transacciones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635F9D5" w14:textId="7732B4A9"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4C42AA11"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C654F34"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59C45F8"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07353142"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al comercio exterior</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EAF75B0" w14:textId="6F49A948"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3C68933C"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48332CE"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840E081"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BF17C45"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A3940E0"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al comercio exterior</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17ABB19" w14:textId="77F032F4"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10AC9CD4"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2E546E2"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0DCF6A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7EF91D4"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sobre Nóminas y Asimilables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CBA4316" w14:textId="54DFA7F6"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66E38CF5"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490931FA"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0CF302C"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777AE20"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55FC690"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sobre Nóminas y Asimilables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651457D" w14:textId="233B62CF"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15923DA6"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42A39288"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8394B18"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6</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69028978"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Ecológicos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160B1D0" w14:textId="384A5BE4"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4E664369"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2653CEEA"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835B707"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FBB8772"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847FCA7"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Impuestos Ecológicos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CB45D26" w14:textId="17B4189D" w:rsidR="007E6187" w:rsidRPr="00972347" w:rsidRDefault="007E6187"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972347">
                    <w:rPr>
                      <w:rFonts w:ascii="Arial" w:hAnsi="Arial" w:cs="Arial"/>
                      <w:color w:val="000000"/>
                      <w:sz w:val="20"/>
                      <w:szCs w:val="20"/>
                      <w:lang w:eastAsia="es-MX"/>
                    </w:rPr>
                    <w:t>0.00</w:t>
                  </w:r>
                </w:p>
              </w:tc>
            </w:tr>
            <w:tr w:rsidR="007E6187" w:rsidRPr="006F4988" w14:paraId="79876146"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4434ED5C"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D82B093"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7</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59BCBC2F"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Accesorios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88C4D89" w14:textId="5147ED25" w:rsidR="007E6187" w:rsidRPr="00972347" w:rsidRDefault="00972347" w:rsidP="00A9621B">
                  <w:pPr>
                    <w:framePr w:hSpace="141" w:wrap="around" w:vAnchor="text" w:hAnchor="text" w:y="1"/>
                    <w:spacing w:line="256" w:lineRule="auto"/>
                    <w:ind w:right="36"/>
                    <w:suppressOverlap/>
                    <w:rPr>
                      <w:rFonts w:ascii="Arial" w:hAnsi="Arial" w:cs="Arial"/>
                      <w:bCs/>
                      <w:color w:val="000000"/>
                      <w:sz w:val="20"/>
                      <w:szCs w:val="20"/>
                      <w:lang w:eastAsia="es-MX"/>
                    </w:rPr>
                  </w:pPr>
                  <w:r>
                    <w:rPr>
                      <w:rFonts w:ascii="Arial" w:hAnsi="Arial" w:cs="Arial"/>
                      <w:bCs/>
                      <w:color w:val="000000"/>
                      <w:sz w:val="20"/>
                      <w:szCs w:val="20"/>
                    </w:rPr>
                    <w:t>1,696,673.70</w:t>
                  </w:r>
                </w:p>
              </w:tc>
            </w:tr>
            <w:tr w:rsidR="007E6187" w:rsidRPr="006F4988" w14:paraId="378D4699"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9ABB8D5"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BDEADB4"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8BAA291"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AFB55C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Accesorios de Impuestos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716FA4E" w14:textId="1DAAD0CF" w:rsidR="007E6187" w:rsidRPr="00972347" w:rsidRDefault="00972347"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1,696,673.70</w:t>
                  </w:r>
                </w:p>
              </w:tc>
            </w:tr>
            <w:tr w:rsidR="007E6187" w:rsidRPr="006F4988" w14:paraId="3B76119C"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41DA2144" w14:textId="77777777" w:rsidR="007E6187" w:rsidRPr="006F4988" w:rsidRDefault="007E618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83B04B1"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8</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B2FF615"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Otros Impuestos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A00602B" w14:textId="64FBDE5B" w:rsidR="007E6187" w:rsidRPr="00972347" w:rsidRDefault="00972347" w:rsidP="00A9621B">
                  <w:pPr>
                    <w:framePr w:hSpace="141" w:wrap="around" w:vAnchor="text" w:hAnchor="text" w:y="1"/>
                    <w:spacing w:line="256" w:lineRule="auto"/>
                    <w:suppressOverlap/>
                    <w:rPr>
                      <w:rFonts w:ascii="Arial" w:hAnsi="Arial" w:cs="Arial"/>
                      <w:bCs/>
                      <w:color w:val="000000"/>
                      <w:sz w:val="20"/>
                      <w:szCs w:val="20"/>
                    </w:rPr>
                  </w:pPr>
                  <w:r>
                    <w:rPr>
                      <w:rFonts w:ascii="Arial" w:hAnsi="Arial" w:cs="Arial"/>
                      <w:bCs/>
                      <w:color w:val="000000"/>
                      <w:sz w:val="20"/>
                      <w:szCs w:val="20"/>
                    </w:rPr>
                    <w:t>245,945.26</w:t>
                  </w:r>
                </w:p>
              </w:tc>
            </w:tr>
            <w:tr w:rsidR="007E6187" w:rsidRPr="006F4988" w14:paraId="3B04317C"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B8E6C28" w14:textId="77777777" w:rsidR="007E6187" w:rsidRPr="006F4988" w:rsidRDefault="007E6187"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1D8163E"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9DA2EF3"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24805BC"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el Ejercicio de Actividades Mercantiles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010AE87" w14:textId="0E078108" w:rsidR="007E6187" w:rsidRPr="00972347" w:rsidRDefault="00A77E48" w:rsidP="00A9621B">
                  <w:pPr>
                    <w:framePr w:hSpace="141" w:wrap="around" w:vAnchor="text" w:hAnchor="text" w:y="1"/>
                    <w:spacing w:line="256" w:lineRule="auto"/>
                    <w:ind w:right="36"/>
                    <w:suppressOverlap/>
                    <w:rPr>
                      <w:rFonts w:ascii="Arial" w:hAnsi="Arial" w:cs="Arial"/>
                      <w:bCs/>
                      <w:color w:val="000000"/>
                      <w:sz w:val="20"/>
                      <w:szCs w:val="20"/>
                    </w:rPr>
                  </w:pPr>
                  <w:r w:rsidRPr="00972347">
                    <w:rPr>
                      <w:rFonts w:ascii="Arial" w:hAnsi="Arial" w:cs="Arial"/>
                      <w:bCs/>
                      <w:color w:val="000000"/>
                      <w:sz w:val="20"/>
                      <w:szCs w:val="20"/>
                    </w:rPr>
                    <w:t xml:space="preserve">    </w:t>
                  </w:r>
                  <w:r w:rsidR="00972347" w:rsidRPr="00972347">
                    <w:rPr>
                      <w:rFonts w:ascii="Arial" w:hAnsi="Arial" w:cs="Arial"/>
                      <w:bCs/>
                      <w:color w:val="000000"/>
                      <w:sz w:val="20"/>
                      <w:szCs w:val="20"/>
                    </w:rPr>
                    <w:t>93,417.79</w:t>
                  </w:r>
                </w:p>
              </w:tc>
            </w:tr>
            <w:tr w:rsidR="007E6187" w:rsidRPr="006F4988" w14:paraId="41A7C03C"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2AEB349F" w14:textId="77777777" w:rsidR="007E6187" w:rsidRPr="006F4988" w:rsidRDefault="007E618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C4E71AF"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86C09B7"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3BD5B5E"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Prestación de Servicios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266ED3C" w14:textId="50EDDB49" w:rsidR="007E6187" w:rsidRPr="00972347" w:rsidRDefault="007E6187" w:rsidP="00A9621B">
                  <w:pPr>
                    <w:framePr w:hSpace="141" w:wrap="around" w:vAnchor="text" w:hAnchor="text" w:y="1"/>
                    <w:spacing w:line="256" w:lineRule="auto"/>
                    <w:ind w:right="36"/>
                    <w:suppressOverlap/>
                    <w:jc w:val="center"/>
                    <w:rPr>
                      <w:rFonts w:ascii="Arial" w:hAnsi="Arial" w:cs="Arial"/>
                      <w:bCs/>
                      <w:color w:val="000000"/>
                      <w:sz w:val="20"/>
                      <w:szCs w:val="20"/>
                      <w:lang w:eastAsia="es-MX"/>
                    </w:rPr>
                  </w:pPr>
                  <w:r w:rsidRPr="00972347">
                    <w:rPr>
                      <w:rFonts w:ascii="Arial" w:hAnsi="Arial" w:cs="Arial"/>
                      <w:bCs/>
                      <w:color w:val="000000"/>
                      <w:sz w:val="20"/>
                      <w:szCs w:val="20"/>
                      <w:lang w:eastAsia="es-MX"/>
                    </w:rPr>
                    <w:t>0.00</w:t>
                  </w:r>
                </w:p>
              </w:tc>
            </w:tr>
            <w:tr w:rsidR="007E6187" w:rsidRPr="006F4988" w14:paraId="4DF25ABE" w14:textId="77777777" w:rsidTr="00C21254">
              <w:trPr>
                <w:gridBefore w:val="2"/>
                <w:wBefore w:w="149" w:type="dxa"/>
                <w:trHeight w:val="7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B86826F"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246B57D"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DAD5C17"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EB2DCD5"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Espectáculos y Diversiones Públicas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ECEC899" w14:textId="097A33C4" w:rsidR="007E6187" w:rsidRPr="00972347" w:rsidRDefault="00972347"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152,527.47</w:t>
                  </w:r>
                </w:p>
              </w:tc>
            </w:tr>
            <w:tr w:rsidR="007E6187" w:rsidRPr="006F4988" w14:paraId="03C47F51"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658FF799" w14:textId="77777777" w:rsidR="007E6187" w:rsidRPr="006F4988" w:rsidRDefault="007E618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F1A9AD9"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AB350C0"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C2D8806"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Enajenación de Bienes Muebles Usados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9C849D0" w14:textId="039E41F2" w:rsidR="007E6187" w:rsidRPr="00972347" w:rsidRDefault="007E6187" w:rsidP="00A9621B">
                  <w:pPr>
                    <w:framePr w:hSpace="141" w:wrap="around" w:vAnchor="text" w:hAnchor="text" w:y="1"/>
                    <w:spacing w:line="256" w:lineRule="auto"/>
                    <w:ind w:right="36"/>
                    <w:suppressOverlap/>
                    <w:jc w:val="center"/>
                    <w:rPr>
                      <w:rFonts w:ascii="Arial" w:hAnsi="Arial" w:cs="Arial"/>
                      <w:bCs/>
                      <w:color w:val="000000"/>
                      <w:sz w:val="20"/>
                      <w:szCs w:val="20"/>
                      <w:lang w:eastAsia="es-MX"/>
                    </w:rPr>
                  </w:pPr>
                  <w:r w:rsidRPr="00972347">
                    <w:rPr>
                      <w:rFonts w:ascii="Arial" w:hAnsi="Arial" w:cs="Arial"/>
                      <w:bCs/>
                      <w:color w:val="000000"/>
                      <w:sz w:val="20"/>
                      <w:szCs w:val="20"/>
                      <w:lang w:eastAsia="es-MX"/>
                    </w:rPr>
                    <w:t>0.00</w:t>
                  </w:r>
                </w:p>
              </w:tc>
            </w:tr>
            <w:tr w:rsidR="007E6187" w:rsidRPr="006F4988" w14:paraId="0DFF0552"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2454F63B"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A770AED"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3EB0999"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ADC3B2E"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Loterías, Rifas y Sorteos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DD70C49" w14:textId="69548D32" w:rsidR="007E6187" w:rsidRPr="00972347" w:rsidRDefault="007E6187" w:rsidP="00A9621B">
                  <w:pPr>
                    <w:framePr w:hSpace="141" w:wrap="around" w:vAnchor="text" w:hAnchor="text" w:y="1"/>
                    <w:spacing w:line="256" w:lineRule="auto"/>
                    <w:ind w:right="36"/>
                    <w:suppressOverlap/>
                    <w:jc w:val="center"/>
                    <w:rPr>
                      <w:rFonts w:ascii="Arial" w:hAnsi="Arial" w:cs="Arial"/>
                      <w:bCs/>
                      <w:color w:val="000000"/>
                      <w:sz w:val="20"/>
                      <w:szCs w:val="20"/>
                      <w:lang w:eastAsia="es-MX"/>
                    </w:rPr>
                  </w:pPr>
                  <w:r w:rsidRPr="00972347">
                    <w:rPr>
                      <w:rFonts w:ascii="Arial" w:hAnsi="Arial" w:cs="Arial"/>
                      <w:bCs/>
                      <w:color w:val="000000"/>
                      <w:sz w:val="20"/>
                      <w:szCs w:val="20"/>
                      <w:lang w:eastAsia="es-MX"/>
                    </w:rPr>
                    <w:t>0.00</w:t>
                  </w:r>
                </w:p>
              </w:tc>
            </w:tr>
            <w:tr w:rsidR="007E6187" w:rsidRPr="006F4988" w14:paraId="691CC66F"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B7BC221"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5D32D54"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317EB1F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 xml:space="preserve">Impuestos no comprendidos en las fracciones de la Ley de Ingresos </w:t>
                  </w:r>
                  <w:r w:rsidRPr="006F4988">
                    <w:rPr>
                      <w:rFonts w:ascii="Arial" w:hAnsi="Arial" w:cs="Arial"/>
                      <w:color w:val="000000"/>
                      <w:sz w:val="22"/>
                      <w:szCs w:val="22"/>
                      <w:lang w:eastAsia="es-MX"/>
                    </w:rPr>
                    <w:lastRenderedPageBreak/>
                    <w:t>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D19EDB7" w14:textId="6BB99E6A" w:rsidR="007E6187" w:rsidRPr="00972347" w:rsidRDefault="007E6187" w:rsidP="00A9621B">
                  <w:pPr>
                    <w:framePr w:hSpace="141" w:wrap="around" w:vAnchor="text" w:hAnchor="text" w:y="1"/>
                    <w:spacing w:line="256" w:lineRule="auto"/>
                    <w:ind w:right="36"/>
                    <w:suppressOverlap/>
                    <w:jc w:val="center"/>
                    <w:rPr>
                      <w:rFonts w:ascii="Arial" w:hAnsi="Arial" w:cs="Arial"/>
                      <w:bCs/>
                      <w:color w:val="000000"/>
                      <w:sz w:val="20"/>
                      <w:szCs w:val="20"/>
                      <w:lang w:eastAsia="es-MX"/>
                    </w:rPr>
                  </w:pPr>
                  <w:r w:rsidRPr="00972347">
                    <w:rPr>
                      <w:rFonts w:ascii="Arial" w:hAnsi="Arial" w:cs="Arial"/>
                      <w:bCs/>
                      <w:color w:val="000000"/>
                      <w:sz w:val="20"/>
                      <w:szCs w:val="20"/>
                      <w:lang w:eastAsia="es-MX"/>
                    </w:rPr>
                    <w:lastRenderedPageBreak/>
                    <w:t>0.00</w:t>
                  </w:r>
                </w:p>
                <w:p w14:paraId="647EA214" w14:textId="16323CCD" w:rsidR="00B803E7" w:rsidRPr="00972347" w:rsidRDefault="00B803E7" w:rsidP="00A9621B">
                  <w:pPr>
                    <w:framePr w:hSpace="141" w:wrap="around" w:vAnchor="text" w:hAnchor="text" w:y="1"/>
                    <w:spacing w:line="256" w:lineRule="auto"/>
                    <w:ind w:right="36"/>
                    <w:suppressOverlap/>
                    <w:jc w:val="center"/>
                    <w:rPr>
                      <w:rFonts w:ascii="Arial" w:hAnsi="Arial" w:cs="Arial"/>
                      <w:bCs/>
                      <w:color w:val="000000"/>
                      <w:sz w:val="20"/>
                      <w:szCs w:val="20"/>
                      <w:lang w:eastAsia="es-MX"/>
                    </w:rPr>
                  </w:pPr>
                </w:p>
              </w:tc>
            </w:tr>
            <w:tr w:rsidR="007E6187" w:rsidRPr="006F4988" w14:paraId="1D172C49"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6D4EE618"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6DE073B"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EC8141D"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CB8606C"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Predial de ejercicios anteriores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857D871" w14:textId="79EBAC19"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16FB340A"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D0AC011"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07713F5"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345784B"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B24AA5E"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Impuesto sobre Adquisición de Inmuebles de ejercicios anteriores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8A898D0" w14:textId="676909E5"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6DA0E3FF" w14:textId="77777777" w:rsidTr="00C21254">
              <w:trPr>
                <w:gridBefore w:val="3"/>
                <w:wBefore w:w="224" w:type="dxa"/>
                <w:trHeight w:val="178"/>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3E081A42"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7E41969"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4AFBD44"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4FCB7AA"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E1EC60E"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r>
            <w:tr w:rsidR="007E6187" w:rsidRPr="006F4988" w14:paraId="25543335" w14:textId="77777777" w:rsidTr="00C21254">
              <w:trPr>
                <w:gridBefore w:val="3"/>
                <w:wBefore w:w="224" w:type="dxa"/>
                <w:trHeight w:val="70"/>
              </w:trPr>
              <w:tc>
                <w:tcPr>
                  <w:tcW w:w="477"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0579077"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2</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A4E158C"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Cuotas y Aportaciones de seguridad social</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09D806A" w14:textId="793F12D5" w:rsidR="007E6187" w:rsidRPr="006F4988" w:rsidRDefault="00AB0979" w:rsidP="00A9621B">
                  <w:pPr>
                    <w:framePr w:hSpace="141" w:wrap="around" w:vAnchor="text" w:hAnchor="text" w:y="1"/>
                    <w:spacing w:line="256" w:lineRule="auto"/>
                    <w:ind w:right="36"/>
                    <w:suppressOverlap/>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7E6187" w:rsidRPr="006F4988">
                    <w:rPr>
                      <w:rFonts w:ascii="Arial" w:hAnsi="Arial" w:cs="Arial"/>
                      <w:b/>
                      <w:bCs/>
                      <w:color w:val="000000"/>
                      <w:sz w:val="22"/>
                      <w:szCs w:val="22"/>
                      <w:lang w:eastAsia="es-MX"/>
                    </w:rPr>
                    <w:t>0.00</w:t>
                  </w:r>
                </w:p>
              </w:tc>
            </w:tr>
            <w:tr w:rsidR="007E6187" w:rsidRPr="006F4988" w14:paraId="656B4CD0"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A3D43C9" w14:textId="77777777" w:rsidR="007E6187" w:rsidRPr="006F4988" w:rsidRDefault="007E6187"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B5E2D18"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6F4B89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Aportaciones para Fondos de Vivienda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55ABF57" w14:textId="2743A850"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0BA75683" w14:textId="77777777" w:rsidTr="00C21254">
              <w:trPr>
                <w:gridBefore w:val="3"/>
                <w:wBefore w:w="224" w:type="dxa"/>
                <w:trHeight w:val="7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606EAA17"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0802F17"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09B4D10"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0E83223"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Aportaciones para Fondos de Vivienda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6D81B97" w14:textId="1BC1076C"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1CC54F54"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DAE98B0"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E245B27"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73C99805"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Cuotas para el Seguro Social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7D9E224" w14:textId="5303C626"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3F0E936D"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58811198"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A8CEA61"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B08763D"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EACC452"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Cuotas para el Seguro Social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4F4668A" w14:textId="79A41062"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7EA8C5B4"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D3A8787"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96E1219"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4EB90A92"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Cuotas de Ahorro para el Retiro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BD75370" w14:textId="6E34D010"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533DA992"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BB57850"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BD55A85"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2FE88C4"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9D1A923"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Cuotas de Ahorro para el Retiro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B5266C6" w14:textId="7B8F145C"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50D4FEAD"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7F9F38C0"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A51217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57E0563"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Otras Cuotas y Aportaciones para la seguridad social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EA1660E" w14:textId="3B0CF8B8"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689FFE89"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63B19A7"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453D73C"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F750225"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6E02E44"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Otras Cuotas y Aportaciones para la seguridad social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15BC4F6" w14:textId="6C6E14DA"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7AD9E673"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5CF4C0A2"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48EF226"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6AEC79D6"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Accesorios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D0B0560" w14:textId="7BAE88E0"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691E6CEB"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46ABAEC"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D91AE00"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8CD0DAB"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D922087" w14:textId="77777777" w:rsidR="007E6187" w:rsidRPr="006F4988" w:rsidRDefault="007E618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Accesorios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9F6B8DA" w14:textId="0A9A54FC" w:rsidR="007E6187" w:rsidRPr="006F4988" w:rsidRDefault="00AB0979" w:rsidP="00A9621B">
                  <w:pPr>
                    <w:framePr w:hSpace="141" w:wrap="around" w:vAnchor="text" w:hAnchor="text" w:y="1"/>
                    <w:spacing w:line="256" w:lineRule="auto"/>
                    <w:ind w:right="36"/>
                    <w:suppressOverlap/>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0A406EBE" w14:textId="77777777" w:rsidTr="00C21254">
              <w:trPr>
                <w:gridBefore w:val="3"/>
                <w:wBefore w:w="224" w:type="dxa"/>
                <w:trHeight w:val="226"/>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4F455886"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261EEC3"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2117FC2"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45F3C46"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4981A93"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r>
            <w:tr w:rsidR="007E6187" w:rsidRPr="006F4988" w14:paraId="3E439724" w14:textId="77777777" w:rsidTr="00C21254">
              <w:trPr>
                <w:gridBefore w:val="3"/>
                <w:wBefore w:w="224" w:type="dxa"/>
                <w:trHeight w:val="203"/>
              </w:trPr>
              <w:tc>
                <w:tcPr>
                  <w:tcW w:w="477"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4E533E1"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3</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8043C2B" w14:textId="77777777" w:rsidR="007E6187" w:rsidRPr="006F4988" w:rsidRDefault="007E618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Contribuciones de Mejoras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5851A01" w14:textId="71C5F800" w:rsidR="007E6187" w:rsidRPr="006F4988" w:rsidRDefault="00AB0979" w:rsidP="00A9621B">
                  <w:pPr>
                    <w:framePr w:hSpace="141" w:wrap="around" w:vAnchor="text" w:hAnchor="text" w:y="1"/>
                    <w:spacing w:line="256" w:lineRule="auto"/>
                    <w:ind w:right="36"/>
                    <w:suppressOverlap/>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A77E48">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007E6187" w:rsidRPr="006F4988">
                    <w:rPr>
                      <w:rFonts w:ascii="Arial" w:hAnsi="Arial" w:cs="Arial"/>
                      <w:b/>
                      <w:bCs/>
                      <w:color w:val="000000"/>
                      <w:sz w:val="22"/>
                      <w:szCs w:val="22"/>
                      <w:lang w:eastAsia="es-MX"/>
                    </w:rPr>
                    <w:t>0.00</w:t>
                  </w:r>
                </w:p>
              </w:tc>
            </w:tr>
            <w:tr w:rsidR="007E6187" w:rsidRPr="006F4988" w14:paraId="49F1B805"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420A26CE" w14:textId="77777777" w:rsidR="007E6187" w:rsidRPr="006F4988" w:rsidRDefault="007E6187"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A7F87CD"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29898A95"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de Mejoras por Obras Públicas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C963811" w14:textId="3D374547" w:rsidR="007E6187"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4069CA48"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592D7B78"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0E69AC3"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9CC0174"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260BE71"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por Gasto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476E631" w14:textId="65C62802" w:rsidR="007E6187"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67929531"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3581F5E3"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5C2D51D"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E769699"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67C35FD"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por Obra Pública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62FEC8C" w14:textId="77777777" w:rsidR="007E6187" w:rsidRPr="006F4988" w:rsidRDefault="007E6187" w:rsidP="00A9621B">
                  <w:pPr>
                    <w:framePr w:hSpace="141" w:wrap="around" w:vAnchor="text" w:hAnchor="text" w:y="1"/>
                    <w:suppressOverlap/>
                    <w:jc w:val="center"/>
                    <w:rPr>
                      <w:rFonts w:ascii="Arial" w:hAnsi="Arial" w:cs="Arial"/>
                      <w:color w:val="000000"/>
                      <w:sz w:val="22"/>
                      <w:szCs w:val="22"/>
                      <w:lang w:eastAsia="es-MX"/>
                    </w:rPr>
                  </w:pPr>
                </w:p>
              </w:tc>
            </w:tr>
            <w:tr w:rsidR="007E6187" w:rsidRPr="006F4988" w14:paraId="0BDCF346"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7D726CF0"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9CA21DC"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A81B356"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CC9CFD8"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por Responsabilidad Objetiva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5377700" w14:textId="39B4CD47" w:rsidR="007E6187"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7E6187" w:rsidRPr="006F4988">
                    <w:rPr>
                      <w:rFonts w:ascii="Arial" w:hAnsi="Arial" w:cs="Arial"/>
                      <w:color w:val="000000"/>
                      <w:sz w:val="22"/>
                      <w:szCs w:val="22"/>
                      <w:lang w:eastAsia="es-MX"/>
                    </w:rPr>
                    <w:t>0.00</w:t>
                  </w:r>
                </w:p>
              </w:tc>
            </w:tr>
            <w:tr w:rsidR="007E6187" w:rsidRPr="006F4988" w14:paraId="38BB7C0C" w14:textId="77777777" w:rsidTr="00C21254">
              <w:trPr>
                <w:gridBefore w:val="3"/>
                <w:wBefore w:w="224" w:type="dxa"/>
                <w:trHeight w:val="48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366D87B7" w14:textId="77777777" w:rsidR="007E6187" w:rsidRPr="006F4988" w:rsidRDefault="007E618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2FC55AB" w14:textId="77777777" w:rsidR="007E6187" w:rsidRPr="006F4988" w:rsidRDefault="007E618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56F40F6"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581BEDEA" w14:textId="77777777" w:rsidR="007E6187" w:rsidRPr="006F4988" w:rsidRDefault="007E618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 xml:space="preserve">Contribución por Mantenimiento, Mejoramiento y Equipamiento del </w:t>
                  </w:r>
                  <w:r w:rsidRPr="006F4988">
                    <w:rPr>
                      <w:rFonts w:ascii="Arial" w:hAnsi="Arial" w:cs="Arial"/>
                      <w:color w:val="000000"/>
                      <w:sz w:val="22"/>
                      <w:szCs w:val="22"/>
                      <w:lang w:eastAsia="es-MX"/>
                    </w:rPr>
                    <w:lastRenderedPageBreak/>
                    <w:t>Cuerpo de Bomberos de los Municipios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2830DF6" w14:textId="5A357D9A" w:rsidR="007E6187"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lastRenderedPageBreak/>
                    <w:t xml:space="preserve">       </w:t>
                  </w:r>
                  <w:r w:rsidR="007E6187" w:rsidRPr="006F4988">
                    <w:rPr>
                      <w:rFonts w:ascii="Arial" w:hAnsi="Arial" w:cs="Arial"/>
                      <w:color w:val="000000"/>
                      <w:sz w:val="22"/>
                      <w:szCs w:val="22"/>
                      <w:lang w:eastAsia="es-MX"/>
                    </w:rPr>
                    <w:t>0.00</w:t>
                  </w:r>
                </w:p>
              </w:tc>
            </w:tr>
            <w:tr w:rsidR="005622FB" w:rsidRPr="006F4988" w14:paraId="2B48EF29"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27BD1E0"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32F35C0"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52DC324"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07A4255C"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por Mantenimiento y Conservación del Centro Histórico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F39E668" w14:textId="48CF64B8" w:rsidR="005622FB"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60FB1EF6"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80BC765"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6ED3CD0"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642F093"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6</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113F84A"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Contribución por Otros Servicios Municipales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6291443" w14:textId="62463EAD" w:rsidR="005622FB"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4B83CA19"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CDFAE4B"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C2E2E70"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22B86B8F"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Contribuciones de Mejoras no comprendidas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80323DE" w14:textId="506F8F51" w:rsidR="005622FB"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1AC759FA" w14:textId="77777777" w:rsidTr="00C21254">
              <w:trPr>
                <w:gridBefore w:val="3"/>
                <w:wBefore w:w="224" w:type="dxa"/>
                <w:trHeight w:val="72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9ED01BE"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46895A3"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B417039" w14:textId="77777777" w:rsidR="005622FB" w:rsidRPr="006F4988" w:rsidRDefault="005622FB"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087B04AA" w14:textId="77777777" w:rsidR="005622FB" w:rsidRPr="006F4988" w:rsidRDefault="005622FB"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Contribuciones de Mejoras no comprendidas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26EABF2" w14:textId="4BEC37C8" w:rsidR="005622FB"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50ECC63D" w14:textId="77777777" w:rsidTr="00C21254">
              <w:trPr>
                <w:gridBefore w:val="3"/>
                <w:wBefore w:w="224" w:type="dxa"/>
                <w:trHeight w:val="269"/>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6CD3976C"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C64EEA4"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723CC58"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362F960"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705B490" w14:textId="77777777" w:rsidR="005622FB" w:rsidRPr="006F4988" w:rsidRDefault="005622FB"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r>
            <w:tr w:rsidR="005622FB" w:rsidRPr="00B803E7" w14:paraId="5CB3CDDE"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67DE868" w14:textId="77777777" w:rsidR="005622FB" w:rsidRPr="00B803E7" w:rsidRDefault="005622FB" w:rsidP="00A9621B">
                  <w:pPr>
                    <w:framePr w:hSpace="141" w:wrap="around" w:vAnchor="text" w:hAnchor="text" w:y="1"/>
                    <w:spacing w:line="256" w:lineRule="auto"/>
                    <w:ind w:right="36"/>
                    <w:suppressOverlap/>
                    <w:jc w:val="both"/>
                    <w:rPr>
                      <w:rFonts w:ascii="Arial" w:hAnsi="Arial" w:cs="Arial"/>
                      <w:b/>
                      <w:bCs/>
                      <w:color w:val="000000"/>
                      <w:sz w:val="18"/>
                      <w:szCs w:val="18"/>
                      <w:lang w:eastAsia="es-MX"/>
                    </w:rPr>
                  </w:pPr>
                  <w:r w:rsidRPr="00B803E7">
                    <w:rPr>
                      <w:rFonts w:ascii="Arial" w:hAnsi="Arial" w:cs="Arial"/>
                      <w:b/>
                      <w:bCs/>
                      <w:color w:val="000000"/>
                      <w:sz w:val="18"/>
                      <w:szCs w:val="18"/>
                      <w:lang w:eastAsia="es-MX"/>
                    </w:rPr>
                    <w:t>4</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74993E1" w14:textId="77777777" w:rsidR="005622FB" w:rsidRPr="00B803E7" w:rsidRDefault="005622FB" w:rsidP="00A9621B">
                  <w:pPr>
                    <w:framePr w:hSpace="141" w:wrap="around" w:vAnchor="text" w:hAnchor="text" w:y="1"/>
                    <w:spacing w:line="256" w:lineRule="auto"/>
                    <w:ind w:right="36"/>
                    <w:suppressOverlap/>
                    <w:jc w:val="both"/>
                    <w:rPr>
                      <w:rFonts w:ascii="Arial" w:hAnsi="Arial" w:cs="Arial"/>
                      <w:b/>
                      <w:bCs/>
                      <w:color w:val="000000"/>
                      <w:sz w:val="18"/>
                      <w:szCs w:val="18"/>
                      <w:lang w:eastAsia="es-MX"/>
                    </w:rPr>
                  </w:pPr>
                  <w:r w:rsidRPr="00B803E7">
                    <w:rPr>
                      <w:rFonts w:ascii="Arial" w:hAnsi="Arial" w:cs="Arial"/>
                      <w:b/>
                      <w:bCs/>
                      <w:color w:val="000000"/>
                      <w:sz w:val="18"/>
                      <w:szCs w:val="18"/>
                      <w:lang w:eastAsia="es-MX"/>
                    </w:rPr>
                    <w:t>Derechos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6CBAFE1F" w14:textId="6479A8CA" w:rsidR="005622FB" w:rsidRPr="00B803E7" w:rsidRDefault="00F70830" w:rsidP="00A9621B">
                  <w:pPr>
                    <w:framePr w:hSpace="141" w:wrap="around" w:vAnchor="text" w:hAnchor="text" w:y="1"/>
                    <w:spacing w:line="256" w:lineRule="auto"/>
                    <w:ind w:right="36"/>
                    <w:suppressOverlap/>
                    <w:rPr>
                      <w:rFonts w:ascii="Arial" w:hAnsi="Arial" w:cs="Arial"/>
                      <w:b/>
                      <w:bCs/>
                      <w:color w:val="000000"/>
                      <w:sz w:val="18"/>
                      <w:szCs w:val="18"/>
                      <w:lang w:eastAsia="es-MX"/>
                    </w:rPr>
                  </w:pPr>
                  <w:r>
                    <w:rPr>
                      <w:rFonts w:ascii="Arial" w:hAnsi="Arial" w:cs="Arial"/>
                      <w:b/>
                      <w:bCs/>
                      <w:color w:val="000000"/>
                      <w:sz w:val="20"/>
                      <w:szCs w:val="20"/>
                      <w:lang w:eastAsia="es-MX"/>
                    </w:rPr>
                    <w:t>69,167,588.56</w:t>
                  </w:r>
                </w:p>
              </w:tc>
            </w:tr>
            <w:tr w:rsidR="005622FB" w:rsidRPr="006F4988" w14:paraId="397DEDE9" w14:textId="77777777" w:rsidTr="00C21254">
              <w:trPr>
                <w:gridBefore w:val="3"/>
                <w:wBefore w:w="224" w:type="dxa"/>
                <w:trHeight w:val="503"/>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78ED98FC" w14:textId="77777777" w:rsidR="005622FB" w:rsidRPr="006F4988" w:rsidRDefault="005622FB"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E12E57F"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45FB0CFB"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Derechos por el Uso, Goce, Aprovechamiento o Explotación de Bienes de Dominio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B2DDCD6" w14:textId="005F63BA" w:rsidR="005622FB" w:rsidRPr="006F4988" w:rsidRDefault="00AE3B90" w:rsidP="00A9621B">
                  <w:pPr>
                    <w:framePr w:hSpace="141" w:wrap="around" w:vAnchor="text" w:hAnchor="text" w:y="1"/>
                    <w:spacing w:line="256" w:lineRule="auto"/>
                    <w:suppressOverlap/>
                    <w:jc w:val="center"/>
                    <w:rPr>
                      <w:rFonts w:ascii="Arial" w:hAnsi="Arial" w:cs="Arial"/>
                      <w:sz w:val="22"/>
                      <w:szCs w:val="22"/>
                      <w:lang w:eastAsia="es-MX"/>
                    </w:rPr>
                  </w:pPr>
                  <w:r>
                    <w:rPr>
                      <w:rFonts w:ascii="Arial" w:hAnsi="Arial" w:cs="Arial"/>
                      <w:bCs/>
                      <w:color w:val="000000"/>
                      <w:sz w:val="22"/>
                      <w:szCs w:val="22"/>
                    </w:rPr>
                    <w:t xml:space="preserve">       </w:t>
                  </w:r>
                  <w:r w:rsidR="005622FB" w:rsidRPr="006F4988">
                    <w:rPr>
                      <w:rFonts w:ascii="Arial" w:hAnsi="Arial" w:cs="Arial"/>
                      <w:bCs/>
                      <w:color w:val="000000"/>
                      <w:sz w:val="22"/>
                      <w:szCs w:val="22"/>
                    </w:rPr>
                    <w:t>0.00</w:t>
                  </w:r>
                </w:p>
              </w:tc>
            </w:tr>
            <w:tr w:rsidR="005622FB" w:rsidRPr="006F4988" w14:paraId="0C8EA00B"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F1CDA43" w14:textId="77777777" w:rsidR="005622FB" w:rsidRPr="006F4988" w:rsidRDefault="005622FB" w:rsidP="00A9621B">
                  <w:pPr>
                    <w:framePr w:hSpace="141" w:wrap="around" w:vAnchor="text" w:hAnchor="text" w:y="1"/>
                    <w:suppressOverlap/>
                    <w:rPr>
                      <w:rFonts w:ascii="Arial" w:hAnsi="Arial" w:cs="Arial"/>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0EE1549"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8B335EF"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E28F64E"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Arrastre y Almacenaje</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47DE388" w14:textId="4600A1CF" w:rsidR="005622FB" w:rsidRPr="006F4988" w:rsidRDefault="00AE3B9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509E3ADD"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569E6BFC"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6A17FE9"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CB4CD8F"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F3EBE77"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Provenientes de la Ocupación de las Vías Públicas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51DBB11" w14:textId="0646D975" w:rsidR="005622FB" w:rsidRPr="006F4988" w:rsidRDefault="00AE3B90" w:rsidP="00A9621B">
                  <w:pPr>
                    <w:framePr w:hSpace="141" w:wrap="around" w:vAnchor="text" w:hAnchor="text" w:y="1"/>
                    <w:spacing w:line="256" w:lineRule="auto"/>
                    <w:ind w:right="36"/>
                    <w:suppressOverlap/>
                    <w:jc w:val="center"/>
                    <w:rPr>
                      <w:rFonts w:ascii="Arial" w:hAnsi="Arial" w:cs="Arial"/>
                      <w:bCs/>
                      <w:color w:val="000000"/>
                      <w:sz w:val="22"/>
                      <w:szCs w:val="22"/>
                    </w:rPr>
                  </w:pPr>
                  <w:r>
                    <w:rPr>
                      <w:rFonts w:ascii="Arial" w:hAnsi="Arial" w:cs="Arial"/>
                      <w:bCs/>
                      <w:color w:val="000000"/>
                      <w:sz w:val="22"/>
                      <w:szCs w:val="22"/>
                    </w:rPr>
                    <w:t xml:space="preserve">        </w:t>
                  </w:r>
                  <w:r w:rsidR="005622FB" w:rsidRPr="006F4988">
                    <w:rPr>
                      <w:rFonts w:ascii="Arial" w:hAnsi="Arial" w:cs="Arial"/>
                      <w:bCs/>
                      <w:color w:val="000000"/>
                      <w:sz w:val="22"/>
                      <w:szCs w:val="22"/>
                    </w:rPr>
                    <w:t>0.00</w:t>
                  </w:r>
                </w:p>
              </w:tc>
            </w:tr>
            <w:tr w:rsidR="005622FB" w:rsidRPr="006F4988" w14:paraId="40269FBB"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61451942" w14:textId="77777777" w:rsidR="005622FB" w:rsidRPr="006F4988" w:rsidRDefault="005622FB"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2E6E52D"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EF2ADE9"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F06B730"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Provenientes del Uso de las Pensiones Municipales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FAE635C" w14:textId="750D68CF" w:rsidR="005622FB"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6EA85410"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24CAA493"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D185480"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96E75B5"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DA69E56"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Provenientes del Uso de Otros Bienes de Dominio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C150D34" w14:textId="396845B4" w:rsidR="005622FB"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2BEEA866"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4AADD14A"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942D7E2"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64609DF7"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Derechos a los hidrocarburos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998F4A7" w14:textId="609E2A12" w:rsidR="005622FB"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7D2522EC"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7DBF22F3"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8ACB293"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44B7345" w14:textId="77777777" w:rsidR="005622FB" w:rsidRPr="006F4988" w:rsidRDefault="005622FB"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D91C494" w14:textId="77777777" w:rsidR="005622FB" w:rsidRPr="006F4988" w:rsidRDefault="005622FB"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Derechos a los hidrocarburos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C2F498B" w14:textId="41EA9509" w:rsidR="005622FB"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622FB" w:rsidRPr="006F4988">
                    <w:rPr>
                      <w:rFonts w:ascii="Arial" w:hAnsi="Arial" w:cs="Arial"/>
                      <w:color w:val="000000"/>
                      <w:sz w:val="22"/>
                      <w:szCs w:val="22"/>
                      <w:lang w:eastAsia="es-MX"/>
                    </w:rPr>
                    <w:t>0.00</w:t>
                  </w:r>
                </w:p>
              </w:tc>
            </w:tr>
            <w:tr w:rsidR="005622FB" w:rsidRPr="006F4988" w14:paraId="58C4B750"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14B9B83D" w14:textId="77777777" w:rsidR="005622FB" w:rsidRPr="006F4988" w:rsidRDefault="005622FB"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3DDC36B"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5D9EAFBE"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Derechos por Prestación de Servicios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BC8FDFE" w14:textId="1752D9D6" w:rsidR="005622FB" w:rsidRPr="00F70830" w:rsidRDefault="00F70830" w:rsidP="00A9621B">
                  <w:pPr>
                    <w:framePr w:hSpace="141" w:wrap="around" w:vAnchor="text" w:hAnchor="text" w:y="1"/>
                    <w:spacing w:line="256" w:lineRule="auto"/>
                    <w:suppressOverlap/>
                    <w:rPr>
                      <w:rFonts w:ascii="Arial" w:hAnsi="Arial" w:cs="Arial"/>
                      <w:color w:val="000000"/>
                      <w:sz w:val="20"/>
                      <w:szCs w:val="20"/>
                    </w:rPr>
                  </w:pPr>
                  <w:r>
                    <w:rPr>
                      <w:rFonts w:ascii="Arial" w:hAnsi="Arial" w:cs="Arial"/>
                      <w:color w:val="000000"/>
                      <w:sz w:val="20"/>
                      <w:szCs w:val="20"/>
                    </w:rPr>
                    <w:t>65,084,929.15</w:t>
                  </w:r>
                </w:p>
              </w:tc>
            </w:tr>
            <w:tr w:rsidR="005622FB" w:rsidRPr="006F4988" w14:paraId="2D91BCC7" w14:textId="77777777" w:rsidTr="00C21254">
              <w:trPr>
                <w:gridBefore w:val="3"/>
                <w:wBefore w:w="224" w:type="dxa"/>
                <w:trHeight w:val="240"/>
              </w:trPr>
              <w:tc>
                <w:tcPr>
                  <w:tcW w:w="477" w:type="dxa"/>
                  <w:gridSpan w:val="4"/>
                  <w:tcBorders>
                    <w:top w:val="single" w:sz="4" w:space="0" w:color="auto"/>
                    <w:left w:val="single" w:sz="4" w:space="0" w:color="auto"/>
                    <w:bottom w:val="single" w:sz="4" w:space="0" w:color="auto"/>
                    <w:right w:val="single" w:sz="4" w:space="0" w:color="auto"/>
                  </w:tcBorders>
                  <w:noWrap/>
                  <w:vAlign w:val="center"/>
                  <w:hideMark/>
                </w:tcPr>
                <w:p w14:paraId="0DB96131" w14:textId="77777777" w:rsidR="005622FB" w:rsidRPr="006F4988" w:rsidRDefault="005622FB"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BD24236" w14:textId="77777777" w:rsidR="005622FB" w:rsidRPr="006F4988" w:rsidRDefault="005622FB"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C42C7F0"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8FD367A" w14:textId="77777777" w:rsidR="005622FB" w:rsidRPr="006F4988" w:rsidRDefault="005622FB"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Agua Potable y Alcantarillado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96A91A6" w14:textId="7A04703D" w:rsidR="005622FB" w:rsidRPr="00F70830" w:rsidRDefault="00F70830"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45,308,166.35</w:t>
                  </w:r>
                </w:p>
                <w:p w14:paraId="4876BEFD" w14:textId="77777777" w:rsidR="00AB0979" w:rsidRPr="00F70830" w:rsidRDefault="00AB0979" w:rsidP="00A9621B">
                  <w:pPr>
                    <w:framePr w:hSpace="141" w:wrap="around" w:vAnchor="text" w:hAnchor="text" w:y="1"/>
                    <w:spacing w:line="256" w:lineRule="auto"/>
                    <w:ind w:right="36"/>
                    <w:suppressOverlap/>
                    <w:rPr>
                      <w:rFonts w:ascii="Arial" w:hAnsi="Arial" w:cs="Arial"/>
                      <w:bCs/>
                      <w:color w:val="000000"/>
                      <w:sz w:val="20"/>
                      <w:szCs w:val="20"/>
                    </w:rPr>
                  </w:pPr>
                </w:p>
                <w:p w14:paraId="051FBC91" w14:textId="77777777" w:rsidR="00AB0979" w:rsidRPr="00F70830" w:rsidRDefault="00AB0979" w:rsidP="00A9621B">
                  <w:pPr>
                    <w:framePr w:hSpace="141" w:wrap="around" w:vAnchor="text" w:hAnchor="text" w:y="1"/>
                    <w:spacing w:line="256" w:lineRule="auto"/>
                    <w:ind w:right="36"/>
                    <w:suppressOverlap/>
                    <w:rPr>
                      <w:rFonts w:ascii="Arial" w:hAnsi="Arial" w:cs="Arial"/>
                      <w:bCs/>
                      <w:color w:val="000000"/>
                      <w:sz w:val="20"/>
                      <w:szCs w:val="20"/>
                    </w:rPr>
                  </w:pPr>
                </w:p>
              </w:tc>
            </w:tr>
            <w:tr w:rsidR="00AB0979" w:rsidRPr="006F4988" w14:paraId="57142112"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E89D7EA"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92CE3FA"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A32E1F6"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D1362AB"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Rastros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BBD4530" w14:textId="3F126510" w:rsidR="00AB0979" w:rsidRPr="00B803E7" w:rsidRDefault="00DE1451" w:rsidP="00A9621B">
                  <w:pPr>
                    <w:framePr w:hSpace="141" w:wrap="around" w:vAnchor="text" w:hAnchor="text" w:y="1"/>
                    <w:spacing w:line="256" w:lineRule="auto"/>
                    <w:ind w:right="36"/>
                    <w:suppressOverlap/>
                    <w:jc w:val="center"/>
                    <w:rPr>
                      <w:rFonts w:ascii="Arial" w:hAnsi="Arial" w:cs="Arial"/>
                      <w:color w:val="000000"/>
                      <w:sz w:val="18"/>
                      <w:szCs w:val="18"/>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563CC7F8"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A459943"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B15847F"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388B7DB"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F021D7B"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Alumbrado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F31D81E" w14:textId="3050CEED" w:rsidR="00AB0979" w:rsidRPr="00F70830" w:rsidRDefault="00F70830"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 xml:space="preserve"> 5,925,179.60</w:t>
                  </w:r>
                </w:p>
              </w:tc>
            </w:tr>
            <w:tr w:rsidR="00AB0979" w:rsidRPr="006F4988" w14:paraId="3D5B7265"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74D06376"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984950F"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E574F91"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69455E7"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en Mercados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3B04BDF" w14:textId="04FADC4E"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3748E44A"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784051FF"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696A483"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C321F9C"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9F3A4B2"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Aseo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730238C5" w14:textId="4008E548" w:rsidR="00AB0979" w:rsidRPr="00F70830" w:rsidRDefault="00F70830"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 xml:space="preserve">  3,699,790.47</w:t>
                  </w:r>
                </w:p>
              </w:tc>
            </w:tr>
            <w:tr w:rsidR="00AB0979" w:rsidRPr="006F4988" w14:paraId="1CC49052" w14:textId="77777777" w:rsidTr="00C21254">
              <w:trPr>
                <w:gridBefore w:val="2"/>
                <w:wBefore w:w="149" w:type="dxa"/>
                <w:trHeight w:val="77"/>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026AB524"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2B3D9C7"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8B68DDF"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6</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E6D880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Seguridad Pública</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7B08D447" w14:textId="52C79785" w:rsidR="00AB0979" w:rsidRPr="00F70830" w:rsidRDefault="00F70830" w:rsidP="00A9621B">
                  <w:pPr>
                    <w:framePr w:hSpace="141" w:wrap="around" w:vAnchor="text" w:hAnchor="text" w:y="1"/>
                    <w:spacing w:line="256" w:lineRule="auto"/>
                    <w:ind w:right="36"/>
                    <w:suppressOverlap/>
                    <w:jc w:val="center"/>
                    <w:rPr>
                      <w:rFonts w:ascii="Arial" w:hAnsi="Arial" w:cs="Arial"/>
                      <w:bCs/>
                      <w:color w:val="000000"/>
                      <w:sz w:val="20"/>
                      <w:szCs w:val="20"/>
                    </w:rPr>
                  </w:pPr>
                  <w:r>
                    <w:rPr>
                      <w:rFonts w:ascii="Arial" w:hAnsi="Arial" w:cs="Arial"/>
                      <w:bCs/>
                      <w:color w:val="000000"/>
                      <w:sz w:val="20"/>
                      <w:szCs w:val="20"/>
                    </w:rPr>
                    <w:t>104,771.08</w:t>
                  </w:r>
                </w:p>
              </w:tc>
            </w:tr>
            <w:tr w:rsidR="00AB0979" w:rsidRPr="006F4988" w14:paraId="19CAB253"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BE15C40"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F9CE182"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084256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7</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89B867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en Panteones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1830104" w14:textId="73858AF1" w:rsidR="00AB0979" w:rsidRPr="00F70830" w:rsidRDefault="00F70830" w:rsidP="00A9621B">
                  <w:pPr>
                    <w:framePr w:hSpace="141" w:wrap="around" w:vAnchor="text" w:hAnchor="text" w:y="1"/>
                    <w:spacing w:line="256" w:lineRule="auto"/>
                    <w:ind w:right="36"/>
                    <w:suppressOverlap/>
                    <w:jc w:val="center"/>
                    <w:rPr>
                      <w:rFonts w:ascii="Arial" w:hAnsi="Arial" w:cs="Arial"/>
                      <w:bCs/>
                      <w:color w:val="000000"/>
                      <w:sz w:val="20"/>
                      <w:szCs w:val="20"/>
                    </w:rPr>
                  </w:pPr>
                  <w:r>
                    <w:rPr>
                      <w:rFonts w:ascii="Arial" w:hAnsi="Arial" w:cs="Arial"/>
                      <w:bCs/>
                      <w:color w:val="000000"/>
                      <w:sz w:val="20"/>
                      <w:szCs w:val="20"/>
                    </w:rPr>
                    <w:t xml:space="preserve">  41,118.69</w:t>
                  </w:r>
                </w:p>
              </w:tc>
            </w:tr>
            <w:tr w:rsidR="00AB0979" w:rsidRPr="006F4988" w14:paraId="66B6FFFB"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027D2A7"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2C90DFF"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62AD01B"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8</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37E8382"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Tránsito</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6787FB0D" w14:textId="5E3198EA" w:rsidR="00AB0979" w:rsidRPr="00F70830" w:rsidRDefault="00DE1451" w:rsidP="00A9621B">
                  <w:pPr>
                    <w:framePr w:hSpace="141" w:wrap="around" w:vAnchor="text" w:hAnchor="text" w:y="1"/>
                    <w:spacing w:line="256" w:lineRule="auto"/>
                    <w:ind w:right="36"/>
                    <w:suppressOverlap/>
                    <w:jc w:val="center"/>
                    <w:rPr>
                      <w:rFonts w:ascii="Arial" w:hAnsi="Arial" w:cs="Arial"/>
                      <w:bCs/>
                      <w:color w:val="000000"/>
                      <w:sz w:val="20"/>
                      <w:szCs w:val="20"/>
                    </w:rPr>
                  </w:pPr>
                  <w:r w:rsidRPr="00F70830">
                    <w:rPr>
                      <w:rFonts w:ascii="Arial" w:hAnsi="Arial" w:cs="Arial"/>
                      <w:bCs/>
                      <w:color w:val="000000"/>
                      <w:sz w:val="20"/>
                      <w:szCs w:val="20"/>
                    </w:rPr>
                    <w:t xml:space="preserve"> </w:t>
                  </w:r>
                  <w:r w:rsidR="0022437A">
                    <w:rPr>
                      <w:rFonts w:ascii="Arial" w:hAnsi="Arial" w:cs="Arial"/>
                      <w:bCs/>
                      <w:color w:val="000000"/>
                      <w:sz w:val="20"/>
                      <w:szCs w:val="20"/>
                    </w:rPr>
                    <w:t>144,567.11</w:t>
                  </w:r>
                </w:p>
              </w:tc>
            </w:tr>
            <w:tr w:rsidR="00AB0979" w:rsidRPr="006F4988" w14:paraId="1DF54C50"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5872D5B"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DE3C87B"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68F2161"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C00421B"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Previsión Social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0F4E4AC" w14:textId="2E656D9A"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39B1D5CE"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667D6AE2"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47A476D"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2130CF2"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10</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FE46C90"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Protección Civil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925C98B" w14:textId="5EAEB1C9"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4A22DFC4"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7664007F"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573FEF8"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E097397"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BA45FA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de Saneamiento y Aguas Residuales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BF6E7AD" w14:textId="0748924F"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69AB873C"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6EF4F3A"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5BF2290"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09DB48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D2333B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en Materia de Educación y Cultura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A841F24" w14:textId="6FAC1F3D"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3CF9F33D"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746FFCDC"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7446BA0"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6E19B96"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81AA7C0"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Otros Servicios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A25DEC" w14:textId="2D751D48" w:rsidR="00AB0979" w:rsidRPr="00F70830" w:rsidRDefault="00B803E7" w:rsidP="00A9621B">
                  <w:pPr>
                    <w:framePr w:hSpace="141" w:wrap="around" w:vAnchor="text" w:hAnchor="text" w:y="1"/>
                    <w:spacing w:line="256" w:lineRule="auto"/>
                    <w:ind w:right="36"/>
                    <w:suppressOverlap/>
                    <w:rPr>
                      <w:rFonts w:ascii="Arial" w:hAnsi="Arial" w:cs="Arial"/>
                      <w:bCs/>
                      <w:color w:val="000000"/>
                      <w:sz w:val="20"/>
                      <w:szCs w:val="20"/>
                    </w:rPr>
                  </w:pPr>
                  <w:r w:rsidRPr="00F70830">
                    <w:rPr>
                      <w:rFonts w:ascii="Arial" w:hAnsi="Arial" w:cs="Arial"/>
                      <w:bCs/>
                      <w:color w:val="000000"/>
                      <w:sz w:val="20"/>
                      <w:szCs w:val="20"/>
                    </w:rPr>
                    <w:t xml:space="preserve"> </w:t>
                  </w:r>
                  <w:r w:rsidR="0022437A" w:rsidRPr="0022437A">
                    <w:rPr>
                      <w:rFonts w:ascii="Arial" w:hAnsi="Arial" w:cs="Arial"/>
                      <w:bCs/>
                      <w:color w:val="000000"/>
                      <w:sz w:val="20"/>
                      <w:szCs w:val="20"/>
                    </w:rPr>
                    <w:t>9,861,335.85</w:t>
                  </w:r>
                </w:p>
              </w:tc>
            </w:tr>
            <w:tr w:rsidR="00AB0979" w:rsidRPr="006F4988" w14:paraId="4909EBBF"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BF53018"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842E6C0"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699B5260"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Otros Derechos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6B42C08" w14:textId="065FCD1D" w:rsidR="00AB0979" w:rsidRPr="00F70830" w:rsidRDefault="0022437A" w:rsidP="00A9621B">
                  <w:pPr>
                    <w:framePr w:hSpace="141" w:wrap="around" w:vAnchor="text" w:hAnchor="text" w:y="1"/>
                    <w:spacing w:line="256" w:lineRule="auto"/>
                    <w:suppressOverlap/>
                    <w:rPr>
                      <w:rFonts w:ascii="Arial" w:hAnsi="Arial" w:cs="Arial"/>
                      <w:color w:val="000000"/>
                      <w:sz w:val="20"/>
                      <w:szCs w:val="20"/>
                    </w:rPr>
                  </w:pPr>
                  <w:r>
                    <w:rPr>
                      <w:rFonts w:ascii="Arial" w:hAnsi="Arial" w:cs="Arial"/>
                      <w:color w:val="000000"/>
                      <w:sz w:val="20"/>
                      <w:szCs w:val="20"/>
                    </w:rPr>
                    <w:t>4,020,890.16</w:t>
                  </w:r>
                </w:p>
              </w:tc>
            </w:tr>
            <w:tr w:rsidR="00AB0979" w:rsidRPr="006F4988" w14:paraId="23C59720"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CA5EB1C" w14:textId="77777777" w:rsidR="00AB0979" w:rsidRPr="006F4988" w:rsidRDefault="00AB0979"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4395A27"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74460DC"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544B7D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Expedición de Licencias para Construcción</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84D2D09" w14:textId="1070824B" w:rsidR="00AB0979" w:rsidRPr="00F70830" w:rsidRDefault="0022437A" w:rsidP="00A9621B">
                  <w:pPr>
                    <w:framePr w:hSpace="141" w:wrap="around" w:vAnchor="text" w:hAnchor="text" w:y="1"/>
                    <w:spacing w:line="256" w:lineRule="auto"/>
                    <w:ind w:right="36"/>
                    <w:suppressOverlap/>
                    <w:jc w:val="center"/>
                    <w:rPr>
                      <w:rFonts w:ascii="Arial" w:hAnsi="Arial" w:cs="Arial"/>
                      <w:bCs/>
                      <w:color w:val="000000"/>
                      <w:sz w:val="20"/>
                      <w:szCs w:val="20"/>
                    </w:rPr>
                  </w:pPr>
                  <w:r>
                    <w:rPr>
                      <w:rFonts w:ascii="Arial" w:hAnsi="Arial" w:cs="Arial"/>
                      <w:bCs/>
                      <w:color w:val="000000"/>
                      <w:sz w:val="20"/>
                      <w:szCs w:val="20"/>
                    </w:rPr>
                    <w:t>582,075.26</w:t>
                  </w:r>
                </w:p>
              </w:tc>
            </w:tr>
            <w:tr w:rsidR="00AB0979" w:rsidRPr="006F4988" w14:paraId="736ACDAF"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6E436CD5"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BB308CA"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E64E5F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FD6A0CD"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por Alineación de Predios y Asignación de Números Oficiales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77E3A62C" w14:textId="0C6E67B4" w:rsidR="00AB0979" w:rsidRPr="00F70830" w:rsidRDefault="0022437A" w:rsidP="00A9621B">
                  <w:pPr>
                    <w:framePr w:hSpace="141" w:wrap="around" w:vAnchor="text" w:hAnchor="text" w:y="1"/>
                    <w:spacing w:line="256" w:lineRule="auto"/>
                    <w:ind w:right="36"/>
                    <w:suppressOverlap/>
                    <w:jc w:val="center"/>
                    <w:rPr>
                      <w:rFonts w:ascii="Arial" w:hAnsi="Arial" w:cs="Arial"/>
                      <w:bCs/>
                      <w:color w:val="000000"/>
                      <w:sz w:val="20"/>
                      <w:szCs w:val="20"/>
                    </w:rPr>
                  </w:pPr>
                  <w:r>
                    <w:rPr>
                      <w:rFonts w:ascii="Arial" w:hAnsi="Arial" w:cs="Arial"/>
                      <w:bCs/>
                      <w:color w:val="000000"/>
                      <w:sz w:val="20"/>
                      <w:szCs w:val="20"/>
                    </w:rPr>
                    <w:t>121,720.08</w:t>
                  </w:r>
                </w:p>
              </w:tc>
            </w:tr>
            <w:tr w:rsidR="00AB0979" w:rsidRPr="006F4988" w14:paraId="7259E7CB"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63619B66"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2937664"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E31A81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20ADC1E"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Expedición de Licencias para Fraccionamientos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65AB293D" w14:textId="2E73F37B" w:rsidR="00AB0979" w:rsidRPr="00F70830" w:rsidRDefault="00DE1451" w:rsidP="00A9621B">
                  <w:pPr>
                    <w:framePr w:hSpace="141" w:wrap="around" w:vAnchor="text" w:hAnchor="text" w:y="1"/>
                    <w:spacing w:line="256" w:lineRule="auto"/>
                    <w:ind w:right="36"/>
                    <w:suppressOverlap/>
                    <w:rPr>
                      <w:rFonts w:ascii="Arial" w:hAnsi="Arial" w:cs="Arial"/>
                      <w:bCs/>
                      <w:color w:val="000000"/>
                      <w:sz w:val="20"/>
                      <w:szCs w:val="20"/>
                    </w:rPr>
                  </w:pPr>
                  <w:r w:rsidRPr="00F70830">
                    <w:rPr>
                      <w:rFonts w:ascii="Arial" w:hAnsi="Arial" w:cs="Arial"/>
                      <w:bCs/>
                      <w:color w:val="000000"/>
                      <w:sz w:val="20"/>
                      <w:szCs w:val="20"/>
                    </w:rPr>
                    <w:t xml:space="preserve">      </w:t>
                  </w:r>
                  <w:r w:rsidR="0022437A">
                    <w:rPr>
                      <w:rFonts w:ascii="Arial" w:hAnsi="Arial" w:cs="Arial"/>
                      <w:bCs/>
                      <w:color w:val="000000"/>
                      <w:sz w:val="20"/>
                      <w:szCs w:val="20"/>
                    </w:rPr>
                    <w:t>7,438.24</w:t>
                  </w:r>
                </w:p>
              </w:tc>
            </w:tr>
            <w:tr w:rsidR="00AB0979" w:rsidRPr="006F4988" w14:paraId="23C83C13"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7E1E4064"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9994106"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760776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AD12CF8"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Licencias para Establecimientos que Expendan Bebidas Alcohólicas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5B6E051" w14:textId="113A8FC4" w:rsidR="00AB0979" w:rsidRPr="00F70830" w:rsidRDefault="0022437A" w:rsidP="00A9621B">
                  <w:pPr>
                    <w:framePr w:hSpace="141" w:wrap="around" w:vAnchor="text" w:hAnchor="text" w:y="1"/>
                    <w:spacing w:line="256" w:lineRule="auto"/>
                    <w:ind w:right="36"/>
                    <w:suppressOverlap/>
                    <w:rPr>
                      <w:rFonts w:ascii="Arial" w:hAnsi="Arial" w:cs="Arial"/>
                      <w:bCs/>
                      <w:color w:val="000000"/>
                      <w:sz w:val="20"/>
                      <w:szCs w:val="20"/>
                    </w:rPr>
                  </w:pPr>
                  <w:r>
                    <w:rPr>
                      <w:rFonts w:ascii="Arial" w:hAnsi="Arial" w:cs="Arial"/>
                      <w:bCs/>
                      <w:color w:val="000000"/>
                      <w:sz w:val="20"/>
                      <w:szCs w:val="20"/>
                    </w:rPr>
                    <w:t>1,844,444.40</w:t>
                  </w:r>
                </w:p>
              </w:tc>
            </w:tr>
            <w:tr w:rsidR="00AB0979" w:rsidRPr="006F4988" w14:paraId="0BE0293A" w14:textId="77777777" w:rsidTr="00C21254">
              <w:trPr>
                <w:gridBefore w:val="2"/>
                <w:wBefore w:w="149" w:type="dxa"/>
                <w:trHeight w:val="48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3B564AA"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0E3BDB3"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BF1641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269A1ED3"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Expedición de Licencias para la Colocación y Uso de Anuncios y Carteles Publicitarios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19D555B" w14:textId="5E679CF1" w:rsidR="00AB0979" w:rsidRPr="00F70830" w:rsidRDefault="000B1660" w:rsidP="00A9621B">
                  <w:pPr>
                    <w:framePr w:hSpace="141" w:wrap="around" w:vAnchor="text" w:hAnchor="text" w:y="1"/>
                    <w:spacing w:line="256" w:lineRule="auto"/>
                    <w:ind w:right="36"/>
                    <w:suppressOverlap/>
                    <w:jc w:val="center"/>
                    <w:rPr>
                      <w:rFonts w:ascii="Arial" w:hAnsi="Arial" w:cs="Arial"/>
                      <w:bCs/>
                      <w:color w:val="000000"/>
                      <w:sz w:val="20"/>
                      <w:szCs w:val="20"/>
                    </w:rPr>
                  </w:pPr>
                  <w:r>
                    <w:rPr>
                      <w:rFonts w:ascii="Arial" w:hAnsi="Arial" w:cs="Arial"/>
                      <w:bCs/>
                      <w:color w:val="000000"/>
                      <w:sz w:val="20"/>
                      <w:szCs w:val="20"/>
                    </w:rPr>
                    <w:t>397,321.35</w:t>
                  </w:r>
                </w:p>
              </w:tc>
            </w:tr>
            <w:tr w:rsidR="00AB0979" w:rsidRPr="006F4988" w14:paraId="2CFBFA33"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19A4D25"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78E56D4"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AA5BEB1"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6</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3919349"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Catastrales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2CC26DE" w14:textId="6C881D18" w:rsidR="00AB0979" w:rsidRPr="00F70830" w:rsidRDefault="00DE1451" w:rsidP="00A9621B">
                  <w:pPr>
                    <w:framePr w:hSpace="141" w:wrap="around" w:vAnchor="text" w:hAnchor="text" w:y="1"/>
                    <w:spacing w:line="256" w:lineRule="auto"/>
                    <w:ind w:right="36"/>
                    <w:suppressOverlap/>
                    <w:rPr>
                      <w:rFonts w:ascii="Arial" w:hAnsi="Arial" w:cs="Arial"/>
                      <w:bCs/>
                      <w:color w:val="000000"/>
                      <w:sz w:val="20"/>
                      <w:szCs w:val="20"/>
                    </w:rPr>
                  </w:pPr>
                  <w:r w:rsidRPr="00F70830">
                    <w:rPr>
                      <w:rFonts w:ascii="Arial" w:hAnsi="Arial" w:cs="Arial"/>
                      <w:bCs/>
                      <w:color w:val="000000"/>
                      <w:sz w:val="20"/>
                      <w:szCs w:val="20"/>
                    </w:rPr>
                    <w:t xml:space="preserve">    </w:t>
                  </w:r>
                  <w:r w:rsidR="000B1660">
                    <w:rPr>
                      <w:rFonts w:ascii="Arial" w:hAnsi="Arial" w:cs="Arial"/>
                      <w:bCs/>
                      <w:color w:val="000000"/>
                      <w:sz w:val="20"/>
                      <w:szCs w:val="20"/>
                    </w:rPr>
                    <w:t>919,442.35</w:t>
                  </w:r>
                </w:p>
              </w:tc>
            </w:tr>
            <w:tr w:rsidR="00AB0979" w:rsidRPr="006F4988" w14:paraId="35590CCB"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59BA516A" w14:textId="77777777" w:rsidR="00AB0979" w:rsidRPr="006F4988" w:rsidRDefault="00AB0979"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BD23602"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A6ED726"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7</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940A046"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Servicios por Certificaciones y Legalizaciones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F51849B" w14:textId="239B45ED" w:rsidR="00AB0979" w:rsidRPr="00F70830" w:rsidRDefault="000B1660" w:rsidP="00A9621B">
                  <w:pPr>
                    <w:framePr w:hSpace="141" w:wrap="around" w:vAnchor="text" w:hAnchor="text" w:y="1"/>
                    <w:spacing w:line="256" w:lineRule="auto"/>
                    <w:ind w:right="36"/>
                    <w:suppressOverlap/>
                    <w:jc w:val="center"/>
                    <w:rPr>
                      <w:rFonts w:ascii="Arial" w:hAnsi="Arial" w:cs="Arial"/>
                      <w:color w:val="000000"/>
                      <w:sz w:val="20"/>
                      <w:szCs w:val="20"/>
                    </w:rPr>
                  </w:pPr>
                  <w:r>
                    <w:rPr>
                      <w:rFonts w:ascii="Arial" w:hAnsi="Arial" w:cs="Arial"/>
                      <w:color w:val="000000"/>
                      <w:sz w:val="20"/>
                      <w:szCs w:val="20"/>
                    </w:rPr>
                    <w:t>148,448.48</w:t>
                  </w:r>
                </w:p>
              </w:tc>
            </w:tr>
            <w:tr w:rsidR="00AB0979" w:rsidRPr="006F4988" w14:paraId="67751150" w14:textId="77777777" w:rsidTr="00C21254">
              <w:trPr>
                <w:gridBefore w:val="2"/>
                <w:wBefore w:w="149" w:type="dxa"/>
                <w:trHeight w:val="48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344CA376" w14:textId="77777777" w:rsidR="00AB0979" w:rsidRPr="006F4988" w:rsidRDefault="00AB0979"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B27A5ED" w14:textId="77777777" w:rsidR="00AB0979" w:rsidRPr="006F4988" w:rsidRDefault="00AB0979"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B1580EA"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8</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42FF68C0"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Expedición de Licencias, Permisos, Autorizaciones y Servicios de Control Ambiental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B625C20" w14:textId="6849E016" w:rsidR="00AB0979" w:rsidRPr="00F70830" w:rsidRDefault="00DE1451" w:rsidP="00A9621B">
                  <w:pPr>
                    <w:framePr w:hSpace="141" w:wrap="around" w:vAnchor="text" w:hAnchor="text" w:y="1"/>
                    <w:spacing w:line="256" w:lineRule="auto"/>
                    <w:ind w:right="36"/>
                    <w:suppressOverlap/>
                    <w:jc w:val="center"/>
                    <w:rPr>
                      <w:rFonts w:ascii="Arial" w:hAnsi="Arial" w:cs="Arial"/>
                      <w:color w:val="000000"/>
                      <w:sz w:val="20"/>
                      <w:szCs w:val="20"/>
                      <w:lang w:eastAsia="es-MX"/>
                    </w:rPr>
                  </w:pPr>
                  <w:r w:rsidRPr="00F70830">
                    <w:rPr>
                      <w:rFonts w:ascii="Arial" w:hAnsi="Arial" w:cs="Arial"/>
                      <w:color w:val="000000"/>
                      <w:sz w:val="20"/>
                      <w:szCs w:val="20"/>
                      <w:lang w:eastAsia="es-MX"/>
                    </w:rPr>
                    <w:t xml:space="preserve">           </w:t>
                  </w:r>
                  <w:r w:rsidR="00AB0979" w:rsidRPr="00F70830">
                    <w:rPr>
                      <w:rFonts w:ascii="Arial" w:hAnsi="Arial" w:cs="Arial"/>
                      <w:color w:val="000000"/>
                      <w:sz w:val="20"/>
                      <w:szCs w:val="20"/>
                      <w:lang w:eastAsia="es-MX"/>
                    </w:rPr>
                    <w:t>0.00</w:t>
                  </w:r>
                </w:p>
              </w:tc>
            </w:tr>
            <w:tr w:rsidR="00AB0979" w:rsidRPr="006F4988" w14:paraId="22ABBE1A" w14:textId="77777777" w:rsidTr="00C21254">
              <w:trPr>
                <w:gridBefore w:val="2"/>
                <w:wBefore w:w="149" w:type="dxa"/>
                <w:trHeight w:val="240"/>
              </w:trPr>
              <w:tc>
                <w:tcPr>
                  <w:tcW w:w="552" w:type="dxa"/>
                  <w:gridSpan w:val="5"/>
                  <w:tcBorders>
                    <w:top w:val="single" w:sz="4" w:space="0" w:color="auto"/>
                    <w:left w:val="single" w:sz="4" w:space="0" w:color="auto"/>
                    <w:bottom w:val="single" w:sz="4" w:space="0" w:color="auto"/>
                    <w:right w:val="single" w:sz="4" w:space="0" w:color="auto"/>
                  </w:tcBorders>
                  <w:noWrap/>
                  <w:vAlign w:val="center"/>
                  <w:hideMark/>
                </w:tcPr>
                <w:p w14:paraId="1126142A" w14:textId="77777777" w:rsidR="00AB0979" w:rsidRPr="006F4988" w:rsidRDefault="00AB0979"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CE04A86"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4397EA85" w14:textId="77777777" w:rsidR="00AB0979" w:rsidRPr="006F4988" w:rsidRDefault="00AB0979"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Accesorios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1450FF7" w14:textId="0E519723" w:rsidR="00AB0979" w:rsidRDefault="000B1660"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61,769.25</w:t>
                  </w:r>
                </w:p>
                <w:p w14:paraId="360CC343" w14:textId="77777777" w:rsidR="00A25DB7" w:rsidRPr="006F4988" w:rsidRDefault="00A25DB7"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p>
              </w:tc>
            </w:tr>
            <w:tr w:rsidR="00A25DB7" w:rsidRPr="006F4988" w14:paraId="07E120B0"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47B6549F"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8D92683"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DA745C1"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52BF8F9"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Recargos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2FB25AC" w14:textId="107314D7"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0B1660">
                    <w:rPr>
                      <w:rFonts w:ascii="Arial" w:hAnsi="Arial" w:cs="Arial"/>
                      <w:color w:val="000000"/>
                      <w:sz w:val="22"/>
                      <w:szCs w:val="22"/>
                      <w:lang w:eastAsia="es-MX"/>
                    </w:rPr>
                    <w:t>61,769.25</w:t>
                  </w:r>
                </w:p>
              </w:tc>
            </w:tr>
            <w:tr w:rsidR="00A25DB7" w:rsidRPr="006F4988" w14:paraId="44BF86AA"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62AFB450"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9A539A2"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22A0A3CA"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Derechos no comprendidos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7B84F1B" w14:textId="5CFDAEF3"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7200C6A1"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029E0905"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3CCAF74"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E73B62E"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820E6A9"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Derechos causados en ejercicios fiscales anteriores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13D916C" w14:textId="30C61227"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6540D979"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22D10BFF"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8C5F2B4"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6CFCBEA7"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72AEFA6"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5388B33" w14:textId="77777777" w:rsidR="00A25DB7" w:rsidRPr="006F4988" w:rsidRDefault="00A25DB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r>
            <w:tr w:rsidR="00A25DB7" w:rsidRPr="006F4988" w14:paraId="342100B1"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3E3EEC5" w14:textId="77777777" w:rsidR="00A25DB7" w:rsidRPr="006F4988" w:rsidRDefault="00A25DB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5</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A4BC00D" w14:textId="77777777" w:rsidR="00A25DB7" w:rsidRPr="006F4988" w:rsidRDefault="00A25DB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Productos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7138D50" w14:textId="5304C05F" w:rsidR="00A25DB7" w:rsidRPr="006F4988" w:rsidRDefault="00DE1451"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0B1660">
                    <w:rPr>
                      <w:rFonts w:ascii="Arial" w:hAnsi="Arial" w:cs="Arial"/>
                      <w:b/>
                      <w:bCs/>
                      <w:color w:val="000000"/>
                      <w:sz w:val="22"/>
                      <w:szCs w:val="22"/>
                      <w:lang w:eastAsia="es-MX"/>
                    </w:rPr>
                    <w:t>196,575.57</w:t>
                  </w:r>
                </w:p>
              </w:tc>
            </w:tr>
            <w:tr w:rsidR="00A25DB7" w:rsidRPr="006F4988" w14:paraId="511D17A2"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71245CD7" w14:textId="77777777" w:rsidR="00A25DB7" w:rsidRPr="006F4988" w:rsidRDefault="00A25DB7"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B0A9C71"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01206A1B"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Productos de Tipo Corriente</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393331F" w14:textId="578C60AF" w:rsidR="00A25DB7" w:rsidRPr="006F4988" w:rsidRDefault="00DE1451" w:rsidP="00A9621B">
                  <w:pPr>
                    <w:framePr w:hSpace="141" w:wrap="around" w:vAnchor="text" w:hAnchor="text" w:y="1"/>
                    <w:spacing w:line="256" w:lineRule="auto"/>
                    <w:ind w:right="36"/>
                    <w:suppressOverlap/>
                    <w:jc w:val="center"/>
                    <w:rPr>
                      <w:rFonts w:ascii="Arial" w:hAnsi="Arial" w:cs="Arial"/>
                      <w:bCs/>
                      <w:color w:val="000000"/>
                      <w:sz w:val="22"/>
                      <w:szCs w:val="22"/>
                      <w:lang w:eastAsia="es-MX"/>
                    </w:rPr>
                  </w:pPr>
                  <w:r>
                    <w:rPr>
                      <w:rFonts w:ascii="Arial" w:hAnsi="Arial" w:cs="Arial"/>
                      <w:bCs/>
                      <w:color w:val="000000"/>
                      <w:sz w:val="22"/>
                      <w:szCs w:val="22"/>
                      <w:lang w:eastAsia="es-MX"/>
                    </w:rPr>
                    <w:t xml:space="preserve"> </w:t>
                  </w:r>
                  <w:r w:rsidR="000B1660">
                    <w:rPr>
                      <w:rFonts w:ascii="Arial" w:hAnsi="Arial" w:cs="Arial"/>
                      <w:bCs/>
                      <w:color w:val="000000"/>
                      <w:sz w:val="22"/>
                      <w:szCs w:val="22"/>
                      <w:lang w:eastAsia="es-MX"/>
                    </w:rPr>
                    <w:t>196,575.57</w:t>
                  </w:r>
                </w:p>
              </w:tc>
            </w:tr>
            <w:tr w:rsidR="00A25DB7" w:rsidRPr="006F4988" w14:paraId="5635619D" w14:textId="77777777" w:rsidTr="00C21254">
              <w:trPr>
                <w:gridBefore w:val="1"/>
                <w:gridAfter w:val="1"/>
                <w:wBefore w:w="74" w:type="dxa"/>
                <w:wAfter w:w="132" w:type="dxa"/>
                <w:trHeight w:val="48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64209251" w14:textId="77777777" w:rsidR="00A25DB7" w:rsidRPr="006F4988" w:rsidRDefault="00A25DB7" w:rsidP="00A9621B">
                  <w:pPr>
                    <w:framePr w:hSpace="141" w:wrap="around" w:vAnchor="text" w:hAnchor="text" w:y="1"/>
                    <w:suppressOverlap/>
                    <w:rPr>
                      <w:rFonts w:ascii="Arial" w:hAnsi="Arial" w:cs="Arial"/>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09A1FEA"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3C742D4"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4E5B8B4B"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Provenientes de la Venta o Arrendamiento de Lotes y Gavetas de los Panteones Municipales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8FB92A4" w14:textId="7ED34BA5" w:rsidR="00A25DB7" w:rsidRPr="006F4988" w:rsidRDefault="00DE1451" w:rsidP="00A9621B">
                  <w:pPr>
                    <w:framePr w:hSpace="141" w:wrap="around" w:vAnchor="text" w:hAnchor="text" w:y="1"/>
                    <w:spacing w:line="256" w:lineRule="auto"/>
                    <w:ind w:right="36"/>
                    <w:suppressOverlap/>
                    <w:jc w:val="center"/>
                    <w:rPr>
                      <w:rFonts w:ascii="Arial" w:hAnsi="Arial" w:cs="Arial"/>
                      <w:bCs/>
                      <w:color w:val="000000"/>
                      <w:sz w:val="22"/>
                      <w:szCs w:val="22"/>
                    </w:rPr>
                  </w:pPr>
                  <w:r>
                    <w:rPr>
                      <w:rFonts w:ascii="Arial" w:hAnsi="Arial" w:cs="Arial"/>
                      <w:bCs/>
                      <w:color w:val="000000"/>
                      <w:sz w:val="22"/>
                      <w:szCs w:val="22"/>
                    </w:rPr>
                    <w:t xml:space="preserve">   </w:t>
                  </w:r>
                  <w:r w:rsidR="000B1660">
                    <w:rPr>
                      <w:rFonts w:ascii="Arial" w:hAnsi="Arial" w:cs="Arial"/>
                      <w:bCs/>
                      <w:color w:val="000000"/>
                      <w:sz w:val="22"/>
                      <w:szCs w:val="22"/>
                    </w:rPr>
                    <w:t>24,971.29</w:t>
                  </w:r>
                </w:p>
              </w:tc>
            </w:tr>
            <w:tr w:rsidR="00A25DB7" w:rsidRPr="006F4988" w14:paraId="6E1334BF" w14:textId="77777777" w:rsidTr="00C21254">
              <w:trPr>
                <w:gridBefore w:val="1"/>
                <w:gridAfter w:val="1"/>
                <w:wBefore w:w="74" w:type="dxa"/>
                <w:wAfter w:w="132" w:type="dxa"/>
                <w:trHeight w:val="48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58EE9B2D" w14:textId="77777777" w:rsidR="00A25DB7" w:rsidRPr="006F4988" w:rsidRDefault="00A25DB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4C3F0B4"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BF5FDAE"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271209AD"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Provenientes del Arrendamiento de Locales Ubicados en los Mercados Municipales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A0A0949" w14:textId="0081CBC2"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372282B1" w14:textId="77777777" w:rsidTr="00C21254">
              <w:trPr>
                <w:gridBefore w:val="1"/>
                <w:gridAfter w:val="1"/>
                <w:wBefore w:w="74" w:type="dxa"/>
                <w:wAfter w:w="132" w:type="dxa"/>
                <w:trHeight w:val="98"/>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71DB6DB5"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A0CAF5E"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3B0714E"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42F7941A"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Otros Productos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EF99053" w14:textId="26630F0E" w:rsidR="00A25DB7" w:rsidRPr="00B803E7" w:rsidRDefault="000B1660" w:rsidP="00A9621B">
                  <w:pPr>
                    <w:framePr w:hSpace="141" w:wrap="around" w:vAnchor="text" w:hAnchor="text" w:y="1"/>
                    <w:spacing w:line="256" w:lineRule="auto"/>
                    <w:ind w:right="36"/>
                    <w:suppressOverlap/>
                    <w:jc w:val="center"/>
                    <w:rPr>
                      <w:rFonts w:ascii="Arial" w:hAnsi="Arial" w:cs="Arial"/>
                      <w:bCs/>
                      <w:color w:val="000000"/>
                      <w:sz w:val="18"/>
                      <w:szCs w:val="18"/>
                    </w:rPr>
                  </w:pPr>
                  <w:r>
                    <w:rPr>
                      <w:rFonts w:ascii="Arial" w:hAnsi="Arial" w:cs="Arial"/>
                      <w:bCs/>
                      <w:color w:val="000000"/>
                      <w:sz w:val="22"/>
                      <w:szCs w:val="22"/>
                    </w:rPr>
                    <w:t>171,604.28</w:t>
                  </w:r>
                </w:p>
              </w:tc>
            </w:tr>
            <w:tr w:rsidR="00A25DB7" w:rsidRPr="006F4988" w14:paraId="05E3C541"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41FC7F2A" w14:textId="77777777" w:rsidR="00A25DB7" w:rsidRPr="006F4988" w:rsidRDefault="00A25DB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EA75750"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44CD3E80"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Productos de capital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0E39550" w14:textId="0D1F1B50"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54BC6543"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0E130204"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A411E29"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F2EC20A" w14:textId="77777777" w:rsidR="00A25DB7" w:rsidRPr="006F4988" w:rsidRDefault="00A25DB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FD6EDD9" w14:textId="77777777" w:rsidR="00A25DB7" w:rsidRPr="006F4988" w:rsidRDefault="00A25DB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Productos de capital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36F6D2F" w14:textId="70013966"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2FF4626B" w14:textId="77777777" w:rsidTr="00C21254">
              <w:trPr>
                <w:gridBefore w:val="1"/>
                <w:gridAfter w:val="1"/>
                <w:wBefore w:w="74" w:type="dxa"/>
                <w:wAfter w:w="132" w:type="dxa"/>
                <w:trHeight w:val="425"/>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5A85963A"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1E11592"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43056E76" w14:textId="77777777" w:rsidR="00A25DB7" w:rsidRPr="006F4988" w:rsidRDefault="00A25DB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Productos no comprendidos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26B7856" w14:textId="56880810"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40B3D692" w14:textId="77777777" w:rsidTr="00C21254">
              <w:trPr>
                <w:gridBefore w:val="1"/>
                <w:gridAfter w:val="1"/>
                <w:wBefore w:w="74" w:type="dxa"/>
                <w:wAfter w:w="132" w:type="dxa"/>
                <w:trHeight w:val="216"/>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4D708148"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01C7BE6"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FCA111B" w14:textId="77777777" w:rsidR="00A25DB7" w:rsidRPr="006F4988" w:rsidRDefault="00A25DB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vAlign w:val="center"/>
                  <w:hideMark/>
                </w:tcPr>
                <w:p w14:paraId="55FEF7AC" w14:textId="77777777" w:rsidR="00A25DB7" w:rsidRPr="006F4988" w:rsidRDefault="00A25DB7"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Productos no comprendidos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1706A89" w14:textId="521A7E11" w:rsidR="00A25DB7"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A25DB7" w:rsidRPr="006F4988">
                    <w:rPr>
                      <w:rFonts w:ascii="Arial" w:hAnsi="Arial" w:cs="Arial"/>
                      <w:color w:val="000000"/>
                      <w:sz w:val="22"/>
                      <w:szCs w:val="22"/>
                      <w:lang w:eastAsia="es-MX"/>
                    </w:rPr>
                    <w:t>0.00</w:t>
                  </w:r>
                </w:p>
              </w:tc>
            </w:tr>
            <w:tr w:rsidR="00A25DB7" w:rsidRPr="006F4988" w14:paraId="0E44679C"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4E3B7FD9" w14:textId="77777777" w:rsidR="00A25DB7" w:rsidRPr="006F4988" w:rsidRDefault="00A25DB7"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BA47562"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F380A5D"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3F282DA"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992C2B4" w14:textId="77777777" w:rsidR="00A25DB7" w:rsidRPr="006F4988" w:rsidRDefault="00A25DB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r>
            <w:tr w:rsidR="00A25DB7" w:rsidRPr="006F4988" w14:paraId="2E844AB3"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714774A8" w14:textId="77777777" w:rsidR="00A25DB7" w:rsidRPr="006F4988" w:rsidRDefault="00A25DB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6</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D533895" w14:textId="77777777" w:rsidR="00A25DB7" w:rsidRPr="006F4988" w:rsidRDefault="00A25DB7"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Aprovechamientos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CAE872A" w14:textId="22C56FA7" w:rsidR="00A25DB7" w:rsidRPr="000B1660" w:rsidRDefault="00DE1451"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sidRPr="000B1660">
                    <w:rPr>
                      <w:rFonts w:ascii="Arial" w:hAnsi="Arial" w:cs="Arial"/>
                      <w:b/>
                      <w:bCs/>
                      <w:color w:val="000000"/>
                      <w:sz w:val="22"/>
                      <w:szCs w:val="22"/>
                      <w:lang w:eastAsia="es-MX"/>
                    </w:rPr>
                    <w:t xml:space="preserve"> </w:t>
                  </w:r>
                  <w:r w:rsidR="000B1660">
                    <w:rPr>
                      <w:rFonts w:ascii="Arial" w:hAnsi="Arial" w:cs="Arial"/>
                      <w:b/>
                      <w:bCs/>
                      <w:color w:val="000000"/>
                      <w:sz w:val="22"/>
                      <w:szCs w:val="22"/>
                      <w:lang w:eastAsia="es-MX"/>
                    </w:rPr>
                    <w:t>2,576,826.20</w:t>
                  </w:r>
                </w:p>
              </w:tc>
            </w:tr>
            <w:tr w:rsidR="00A25DB7" w:rsidRPr="006F4988" w14:paraId="70DB9FEF"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243272D8" w14:textId="77777777" w:rsidR="00A25DB7" w:rsidRPr="006F4988" w:rsidRDefault="00A25DB7"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E6C9CB0"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67C3EC12"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Aprovechamientos de Tipo Corriente</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2444A1A" w14:textId="6E93717E" w:rsidR="00A25DB7" w:rsidRPr="000B1660" w:rsidRDefault="000B1660" w:rsidP="00A9621B">
                  <w:pPr>
                    <w:framePr w:hSpace="141" w:wrap="around" w:vAnchor="text" w:hAnchor="text" w:y="1"/>
                    <w:spacing w:line="256" w:lineRule="auto"/>
                    <w:suppressOverlap/>
                    <w:jc w:val="center"/>
                    <w:rPr>
                      <w:rFonts w:ascii="Arial" w:hAnsi="Arial" w:cs="Arial"/>
                      <w:color w:val="000000"/>
                      <w:sz w:val="22"/>
                      <w:szCs w:val="22"/>
                    </w:rPr>
                  </w:pPr>
                  <w:r>
                    <w:rPr>
                      <w:rFonts w:ascii="Arial" w:hAnsi="Arial" w:cs="Arial"/>
                      <w:color w:val="000000"/>
                      <w:sz w:val="22"/>
                      <w:szCs w:val="22"/>
                    </w:rPr>
                    <w:t>2,576,826.20</w:t>
                  </w:r>
                </w:p>
              </w:tc>
            </w:tr>
            <w:tr w:rsidR="00A25DB7" w:rsidRPr="006F4988" w14:paraId="73C89597"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34938185" w14:textId="77777777" w:rsidR="00A25DB7" w:rsidRPr="006F4988" w:rsidRDefault="00A25DB7"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9DCA229"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045C660"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FD835A7"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Ingresos por Transferencia</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48F2D46" w14:textId="21494137" w:rsidR="00A25DB7" w:rsidRPr="000B1660" w:rsidRDefault="00DE1451" w:rsidP="00A9621B">
                  <w:pPr>
                    <w:framePr w:hSpace="141" w:wrap="around" w:vAnchor="text" w:hAnchor="text" w:y="1"/>
                    <w:spacing w:line="256" w:lineRule="auto"/>
                    <w:ind w:right="36"/>
                    <w:suppressOverlap/>
                    <w:jc w:val="center"/>
                    <w:rPr>
                      <w:rFonts w:ascii="Arial" w:hAnsi="Arial" w:cs="Arial"/>
                      <w:bCs/>
                      <w:color w:val="000000"/>
                      <w:sz w:val="22"/>
                      <w:szCs w:val="22"/>
                    </w:rPr>
                  </w:pPr>
                  <w:r w:rsidRPr="000B1660">
                    <w:rPr>
                      <w:rFonts w:ascii="Arial" w:hAnsi="Arial" w:cs="Arial"/>
                      <w:bCs/>
                      <w:color w:val="000000"/>
                      <w:sz w:val="22"/>
                      <w:szCs w:val="22"/>
                    </w:rPr>
                    <w:t xml:space="preserve">   </w:t>
                  </w:r>
                  <w:r w:rsidR="000B1660">
                    <w:rPr>
                      <w:rFonts w:ascii="Arial" w:hAnsi="Arial" w:cs="Arial"/>
                      <w:bCs/>
                      <w:color w:val="000000"/>
                      <w:sz w:val="22"/>
                      <w:szCs w:val="22"/>
                    </w:rPr>
                    <w:t>533,139.94</w:t>
                  </w:r>
                </w:p>
              </w:tc>
            </w:tr>
            <w:tr w:rsidR="00A25DB7" w:rsidRPr="006F4988" w14:paraId="6F7680D3" w14:textId="77777777" w:rsidTr="00C21254">
              <w:trPr>
                <w:gridBefore w:val="1"/>
                <w:gridAfter w:val="1"/>
                <w:wBefore w:w="74" w:type="dxa"/>
                <w:wAfter w:w="132" w:type="dxa"/>
                <w:trHeight w:val="240"/>
              </w:trPr>
              <w:tc>
                <w:tcPr>
                  <w:tcW w:w="495" w:type="dxa"/>
                  <w:gridSpan w:val="5"/>
                  <w:tcBorders>
                    <w:top w:val="single" w:sz="4" w:space="0" w:color="auto"/>
                    <w:left w:val="single" w:sz="4" w:space="0" w:color="auto"/>
                    <w:bottom w:val="single" w:sz="4" w:space="0" w:color="auto"/>
                    <w:right w:val="single" w:sz="4" w:space="0" w:color="auto"/>
                  </w:tcBorders>
                  <w:noWrap/>
                  <w:vAlign w:val="center"/>
                  <w:hideMark/>
                </w:tcPr>
                <w:p w14:paraId="711FC6C7" w14:textId="77777777" w:rsidR="00A25DB7" w:rsidRPr="006F4988" w:rsidRDefault="00A25DB7" w:rsidP="00A9621B">
                  <w:pPr>
                    <w:framePr w:hSpace="141" w:wrap="around" w:vAnchor="text" w:hAnchor="text" w:y="1"/>
                    <w:suppressOverlap/>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B19A31F" w14:textId="77777777" w:rsidR="00A25DB7" w:rsidRPr="006F4988" w:rsidRDefault="00A25DB7"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193CC94"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E1C2E65" w14:textId="77777777" w:rsidR="00A25DB7" w:rsidRPr="006F4988" w:rsidRDefault="00A25DB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Ingresos Derivados de Sanciones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F67CD05" w14:textId="5DDC131B" w:rsidR="00A25DB7" w:rsidRPr="000B1660" w:rsidRDefault="00DE1451" w:rsidP="00A9621B">
                  <w:pPr>
                    <w:framePr w:hSpace="141" w:wrap="around" w:vAnchor="text" w:hAnchor="text" w:y="1"/>
                    <w:spacing w:line="256" w:lineRule="auto"/>
                    <w:ind w:right="36"/>
                    <w:suppressOverlap/>
                    <w:jc w:val="center"/>
                    <w:rPr>
                      <w:rFonts w:ascii="Arial" w:hAnsi="Arial" w:cs="Arial"/>
                      <w:bCs/>
                      <w:color w:val="000000"/>
                      <w:sz w:val="22"/>
                      <w:szCs w:val="22"/>
                    </w:rPr>
                  </w:pPr>
                  <w:r w:rsidRPr="000B1660">
                    <w:rPr>
                      <w:rFonts w:ascii="Arial" w:hAnsi="Arial" w:cs="Arial"/>
                      <w:bCs/>
                      <w:color w:val="000000"/>
                      <w:sz w:val="22"/>
                      <w:szCs w:val="22"/>
                    </w:rPr>
                    <w:t xml:space="preserve">   </w:t>
                  </w:r>
                  <w:r w:rsidR="000B1660">
                    <w:rPr>
                      <w:rFonts w:ascii="Arial" w:hAnsi="Arial" w:cs="Arial"/>
                      <w:bCs/>
                      <w:color w:val="000000"/>
                      <w:sz w:val="22"/>
                      <w:szCs w:val="22"/>
                    </w:rPr>
                    <w:t>718,908.78</w:t>
                  </w:r>
                </w:p>
                <w:p w14:paraId="0A2CB05C" w14:textId="77777777" w:rsidR="00B803E7" w:rsidRPr="000B1660" w:rsidRDefault="00B803E7" w:rsidP="00A9621B">
                  <w:pPr>
                    <w:framePr w:hSpace="141" w:wrap="around" w:vAnchor="text" w:hAnchor="text" w:y="1"/>
                    <w:spacing w:line="256" w:lineRule="auto"/>
                    <w:ind w:right="36"/>
                    <w:suppressOverlap/>
                    <w:jc w:val="center"/>
                    <w:rPr>
                      <w:rFonts w:ascii="Arial" w:hAnsi="Arial" w:cs="Arial"/>
                      <w:bCs/>
                      <w:color w:val="000000"/>
                      <w:sz w:val="22"/>
                      <w:szCs w:val="22"/>
                    </w:rPr>
                  </w:pPr>
                </w:p>
              </w:tc>
            </w:tr>
            <w:tr w:rsidR="00B803E7" w:rsidRPr="006F4988" w14:paraId="46848B83"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40650803" w14:textId="77777777" w:rsidR="00B803E7" w:rsidRPr="006F4988" w:rsidRDefault="00B803E7" w:rsidP="00A9621B">
                  <w:pPr>
                    <w:framePr w:hSpace="141" w:wrap="around" w:vAnchor="text" w:hAnchor="text" w:y="1"/>
                    <w:suppressOverlap/>
                    <w:jc w:val="center"/>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EF1256A" w14:textId="77777777" w:rsidR="00B803E7" w:rsidRPr="006F4988" w:rsidRDefault="00B803E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4355AE8"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DED3274" w14:textId="77777777" w:rsidR="00B803E7" w:rsidRPr="006F4988" w:rsidRDefault="00B803E7" w:rsidP="00A9621B">
                  <w:pPr>
                    <w:framePr w:hSpace="141" w:wrap="around" w:vAnchor="text" w:hAnchor="text" w:y="1"/>
                    <w:spacing w:line="256" w:lineRule="auto"/>
                    <w:ind w:right="36"/>
                    <w:suppressOverlap/>
                    <w:rPr>
                      <w:rFonts w:ascii="Arial" w:hAnsi="Arial" w:cs="Arial"/>
                      <w:color w:val="000000"/>
                      <w:sz w:val="22"/>
                      <w:szCs w:val="22"/>
                      <w:lang w:eastAsia="es-MX"/>
                    </w:rPr>
                  </w:pPr>
                  <w:r w:rsidRPr="006F4988">
                    <w:rPr>
                      <w:rFonts w:ascii="Arial" w:hAnsi="Arial" w:cs="Arial"/>
                      <w:color w:val="000000"/>
                      <w:sz w:val="22"/>
                      <w:szCs w:val="22"/>
                      <w:lang w:eastAsia="es-MX"/>
                    </w:rPr>
                    <w:t>Otros Aprovechamientos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FB53A25" w14:textId="24D5FEA3" w:rsidR="00B803E7" w:rsidRPr="000B1660" w:rsidRDefault="00DE1451" w:rsidP="00A9621B">
                  <w:pPr>
                    <w:framePr w:hSpace="141" w:wrap="around" w:vAnchor="text" w:hAnchor="text" w:y="1"/>
                    <w:spacing w:line="256" w:lineRule="auto"/>
                    <w:ind w:right="36"/>
                    <w:suppressOverlap/>
                    <w:jc w:val="center"/>
                    <w:rPr>
                      <w:rFonts w:ascii="Arial" w:hAnsi="Arial" w:cs="Arial"/>
                      <w:bCs/>
                      <w:color w:val="000000"/>
                      <w:sz w:val="22"/>
                      <w:szCs w:val="22"/>
                    </w:rPr>
                  </w:pPr>
                  <w:r w:rsidRPr="000B1660">
                    <w:rPr>
                      <w:rFonts w:ascii="Arial" w:hAnsi="Arial" w:cs="Arial"/>
                      <w:bCs/>
                      <w:color w:val="000000"/>
                      <w:sz w:val="22"/>
                      <w:szCs w:val="22"/>
                    </w:rPr>
                    <w:t xml:space="preserve">  </w:t>
                  </w:r>
                  <w:r w:rsidR="000B1660">
                    <w:rPr>
                      <w:rFonts w:ascii="Arial" w:hAnsi="Arial" w:cs="Arial"/>
                      <w:bCs/>
                      <w:color w:val="000000"/>
                      <w:sz w:val="22"/>
                      <w:szCs w:val="22"/>
                    </w:rPr>
                    <w:t>1,324,777.48</w:t>
                  </w:r>
                </w:p>
              </w:tc>
            </w:tr>
            <w:tr w:rsidR="00B803E7" w:rsidRPr="006F4988" w14:paraId="57F7D7FB"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65E8F3E8" w14:textId="77777777" w:rsidR="00B803E7" w:rsidRPr="006F4988" w:rsidRDefault="00B803E7" w:rsidP="00A9621B">
                  <w:pPr>
                    <w:framePr w:hSpace="141" w:wrap="around" w:vAnchor="text" w:hAnchor="text" w:y="1"/>
                    <w:suppressOverlap/>
                    <w:jc w:val="center"/>
                    <w:rPr>
                      <w:rFonts w:ascii="Arial" w:hAnsi="Arial" w:cs="Arial"/>
                      <w:bCs/>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4E20AE3" w14:textId="77777777" w:rsidR="00B803E7" w:rsidRPr="006F4988" w:rsidRDefault="00B803E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EC866C0"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sz w:val="22"/>
                      <w:szCs w:val="22"/>
                      <w:lang w:eastAsia="es-MX"/>
                    </w:rPr>
                  </w:pPr>
                  <w:r w:rsidRPr="006F4988">
                    <w:rPr>
                      <w:rFonts w:ascii="Arial" w:hAnsi="Arial" w:cs="Arial"/>
                      <w:sz w:val="22"/>
                      <w:szCs w:val="22"/>
                      <w:lang w:eastAsia="es-MX"/>
                    </w:rPr>
                    <w:t>4</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91ACE1C" w14:textId="77777777" w:rsidR="00B803E7" w:rsidRPr="006F4988" w:rsidRDefault="00B803E7" w:rsidP="00A9621B">
                  <w:pPr>
                    <w:framePr w:hSpace="141" w:wrap="around" w:vAnchor="text" w:hAnchor="text" w:y="1"/>
                    <w:spacing w:line="256" w:lineRule="auto"/>
                    <w:ind w:right="36"/>
                    <w:suppressOverlap/>
                    <w:rPr>
                      <w:rFonts w:ascii="Arial" w:hAnsi="Arial" w:cs="Arial"/>
                      <w:sz w:val="22"/>
                      <w:szCs w:val="22"/>
                      <w:lang w:eastAsia="es-MX"/>
                    </w:rPr>
                  </w:pPr>
                  <w:r w:rsidRPr="006F4988">
                    <w:rPr>
                      <w:rFonts w:ascii="Arial" w:hAnsi="Arial" w:cs="Arial"/>
                      <w:sz w:val="22"/>
                      <w:szCs w:val="22"/>
                      <w:lang w:eastAsia="es-MX"/>
                    </w:rPr>
                    <w:t>Aprovechamientos por Retenciones no Aplicadas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461D367" w14:textId="35A58564"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5A45ECA5"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5A258F8C" w14:textId="77777777" w:rsidR="00B803E7" w:rsidRPr="006F4988" w:rsidRDefault="00B803E7" w:rsidP="00A9621B">
                  <w:pPr>
                    <w:framePr w:hSpace="141" w:wrap="around" w:vAnchor="text" w:hAnchor="text" w:y="1"/>
                    <w:suppressOverlap/>
                    <w:jc w:val="center"/>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E00E61E" w14:textId="77777777" w:rsidR="00B803E7" w:rsidRPr="006F4988" w:rsidRDefault="00B803E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388FB32"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sz w:val="22"/>
                      <w:szCs w:val="22"/>
                      <w:lang w:eastAsia="es-MX"/>
                    </w:rPr>
                  </w:pPr>
                  <w:r w:rsidRPr="006F4988">
                    <w:rPr>
                      <w:rFonts w:ascii="Arial" w:hAnsi="Arial" w:cs="Arial"/>
                      <w:sz w:val="22"/>
                      <w:szCs w:val="22"/>
                      <w:lang w:eastAsia="es-MX"/>
                    </w:rPr>
                    <w:t>5</w:t>
                  </w:r>
                </w:p>
              </w:tc>
              <w:tc>
                <w:tcPr>
                  <w:tcW w:w="3801" w:type="dxa"/>
                  <w:gridSpan w:val="4"/>
                  <w:tcBorders>
                    <w:top w:val="single" w:sz="4" w:space="0" w:color="auto"/>
                    <w:left w:val="single" w:sz="4" w:space="0" w:color="auto"/>
                    <w:bottom w:val="single" w:sz="4" w:space="0" w:color="auto"/>
                    <w:right w:val="single" w:sz="4" w:space="0" w:color="auto"/>
                  </w:tcBorders>
                  <w:noWrap/>
                  <w:vAlign w:val="bottom"/>
                  <w:hideMark/>
                </w:tcPr>
                <w:p w14:paraId="29196F07" w14:textId="77777777" w:rsidR="00B803E7" w:rsidRPr="006F4988" w:rsidRDefault="00B803E7" w:rsidP="00A9621B">
                  <w:pPr>
                    <w:framePr w:hSpace="141" w:wrap="around" w:vAnchor="text" w:hAnchor="text" w:y="1"/>
                    <w:spacing w:line="256" w:lineRule="auto"/>
                    <w:ind w:right="36"/>
                    <w:suppressOverlap/>
                    <w:rPr>
                      <w:rFonts w:ascii="Arial" w:hAnsi="Arial" w:cs="Arial"/>
                      <w:sz w:val="22"/>
                      <w:szCs w:val="22"/>
                      <w:lang w:eastAsia="es-MX"/>
                    </w:rPr>
                  </w:pPr>
                  <w:r w:rsidRPr="006F4988">
                    <w:rPr>
                      <w:rFonts w:ascii="Arial" w:hAnsi="Arial" w:cs="Arial"/>
                      <w:sz w:val="22"/>
                      <w:szCs w:val="22"/>
                      <w:lang w:eastAsia="es-MX"/>
                    </w:rPr>
                    <w:t>Devoluciones de impuestos estatales y/o federales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FC52C6B" w14:textId="10CC8B7C"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6F996818"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479465BC" w14:textId="77777777" w:rsidR="00B803E7" w:rsidRPr="006F4988" w:rsidRDefault="00B803E7" w:rsidP="00A9621B">
                  <w:pPr>
                    <w:framePr w:hSpace="141" w:wrap="around" w:vAnchor="text" w:hAnchor="text" w:y="1"/>
                    <w:suppressOverlap/>
                    <w:jc w:val="center"/>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30FB770"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2CFD0ADF" w14:textId="77777777" w:rsidR="00B803E7" w:rsidRPr="006F4988" w:rsidRDefault="00B803E7" w:rsidP="00A9621B">
                  <w:pPr>
                    <w:framePr w:hSpace="141" w:wrap="around" w:vAnchor="text" w:hAnchor="text" w:y="1"/>
                    <w:spacing w:line="256" w:lineRule="auto"/>
                    <w:ind w:right="36"/>
                    <w:suppressOverlap/>
                    <w:rPr>
                      <w:rFonts w:ascii="Arial" w:hAnsi="Arial" w:cs="Arial"/>
                      <w:color w:val="000000"/>
                      <w:sz w:val="22"/>
                      <w:szCs w:val="22"/>
                      <w:lang w:eastAsia="es-MX"/>
                    </w:rPr>
                  </w:pPr>
                  <w:r w:rsidRPr="006F4988">
                    <w:rPr>
                      <w:rFonts w:ascii="Arial" w:hAnsi="Arial" w:cs="Arial"/>
                      <w:color w:val="000000"/>
                      <w:sz w:val="22"/>
                      <w:szCs w:val="22"/>
                      <w:lang w:eastAsia="es-MX"/>
                    </w:rPr>
                    <w:t>Aprovechamientos de capital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296D5EC" w14:textId="286DCE8E"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2AE65127"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6B3B44C0" w14:textId="77777777" w:rsidR="00B803E7" w:rsidRPr="006F4988" w:rsidRDefault="00B803E7" w:rsidP="00A9621B">
                  <w:pPr>
                    <w:framePr w:hSpace="141" w:wrap="around" w:vAnchor="text" w:hAnchor="text" w:y="1"/>
                    <w:suppressOverlap/>
                    <w:jc w:val="center"/>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BC95709" w14:textId="77777777" w:rsidR="00B803E7" w:rsidRPr="006F4988" w:rsidRDefault="00B803E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61CD3A7"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AF09046" w14:textId="77777777" w:rsidR="00B803E7" w:rsidRPr="006F4988" w:rsidRDefault="00B803E7" w:rsidP="00A9621B">
                  <w:pPr>
                    <w:framePr w:hSpace="141" w:wrap="around" w:vAnchor="text" w:hAnchor="text" w:y="1"/>
                    <w:spacing w:line="256" w:lineRule="auto"/>
                    <w:ind w:right="36"/>
                    <w:suppressOverlap/>
                    <w:rPr>
                      <w:rFonts w:ascii="Arial" w:hAnsi="Arial" w:cs="Arial"/>
                      <w:sz w:val="22"/>
                      <w:szCs w:val="22"/>
                      <w:lang w:eastAsia="es-MX"/>
                    </w:rPr>
                  </w:pPr>
                  <w:r w:rsidRPr="006F4988">
                    <w:rPr>
                      <w:rFonts w:ascii="Arial" w:hAnsi="Arial" w:cs="Arial"/>
                      <w:sz w:val="22"/>
                      <w:szCs w:val="22"/>
                      <w:lang w:eastAsia="es-MX"/>
                    </w:rPr>
                    <w:t>Aprovechamientos de capital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9DBA8C4" w14:textId="0ABED4C1"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7AA67138"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60C418DC" w14:textId="77777777" w:rsidR="00B803E7" w:rsidRPr="006F4988" w:rsidRDefault="00B803E7" w:rsidP="00A9621B">
                  <w:pPr>
                    <w:framePr w:hSpace="141" w:wrap="around" w:vAnchor="text" w:hAnchor="text" w:y="1"/>
                    <w:suppressOverlap/>
                    <w:jc w:val="center"/>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DFAAC00"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6F4988">
                    <w:rPr>
                      <w:rFonts w:ascii="Arial" w:hAnsi="Arial" w:cs="Arial"/>
                      <w:color w:val="000000"/>
                      <w:sz w:val="22"/>
                      <w:szCs w:val="22"/>
                      <w:lang w:eastAsia="es-MX"/>
                    </w:rPr>
                    <w:t>9</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74A57468" w14:textId="77777777" w:rsidR="00B803E7" w:rsidRPr="006F4988" w:rsidRDefault="00B803E7" w:rsidP="00A9621B">
                  <w:pPr>
                    <w:framePr w:hSpace="141" w:wrap="around" w:vAnchor="text" w:hAnchor="text" w:y="1"/>
                    <w:spacing w:line="256" w:lineRule="auto"/>
                    <w:ind w:right="36"/>
                    <w:suppressOverlap/>
                    <w:rPr>
                      <w:rFonts w:ascii="Arial" w:hAnsi="Arial" w:cs="Arial"/>
                      <w:sz w:val="22"/>
                      <w:szCs w:val="22"/>
                      <w:lang w:eastAsia="es-MX"/>
                    </w:rPr>
                  </w:pPr>
                  <w:r w:rsidRPr="006F4988">
                    <w:rPr>
                      <w:rFonts w:ascii="Arial" w:hAnsi="Arial" w:cs="Arial"/>
                      <w:sz w:val="22"/>
                      <w:szCs w:val="22"/>
                      <w:lang w:eastAsia="es-MX"/>
                    </w:rPr>
                    <w:t>Aprovechamientos no comprendidos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A6FB604" w14:textId="738A13B3"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02AB9534"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5E527345" w14:textId="77777777" w:rsidR="00B803E7" w:rsidRPr="006F4988" w:rsidRDefault="00B803E7" w:rsidP="00A9621B">
                  <w:pPr>
                    <w:framePr w:hSpace="141" w:wrap="around" w:vAnchor="text" w:hAnchor="text" w:y="1"/>
                    <w:suppressOverlap/>
                    <w:jc w:val="center"/>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C1CF6B6" w14:textId="77777777" w:rsidR="00B803E7" w:rsidRPr="006F4988" w:rsidRDefault="00B803E7"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E315306"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54ADBC7" w14:textId="77777777" w:rsidR="00B803E7" w:rsidRPr="006F4988" w:rsidRDefault="00B803E7" w:rsidP="00A9621B">
                  <w:pPr>
                    <w:framePr w:hSpace="141" w:wrap="around" w:vAnchor="text" w:hAnchor="text" w:y="1"/>
                    <w:spacing w:line="256" w:lineRule="auto"/>
                    <w:ind w:right="36"/>
                    <w:suppressOverlap/>
                    <w:rPr>
                      <w:rFonts w:ascii="Arial" w:hAnsi="Arial" w:cs="Arial"/>
                      <w:sz w:val="22"/>
                      <w:szCs w:val="22"/>
                      <w:lang w:eastAsia="es-MX"/>
                    </w:rPr>
                  </w:pPr>
                  <w:r w:rsidRPr="006F4988">
                    <w:rPr>
                      <w:rFonts w:ascii="Arial" w:hAnsi="Arial" w:cs="Arial"/>
                      <w:sz w:val="22"/>
                      <w:szCs w:val="22"/>
                      <w:lang w:eastAsia="es-MX"/>
                    </w:rPr>
                    <w:t>Aprovechamientos no comprendidos en las fracciones de la Ley de Ingresos causadas en ejercicios fiscales anteriores pendientes de liquidación o pago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3DE4FE4" w14:textId="1322C087" w:rsidR="00B803E7" w:rsidRPr="000B1660"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6F4988" w14:paraId="66046405"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C27284C" w14:textId="77777777" w:rsidR="00B803E7" w:rsidRPr="006F4988" w:rsidRDefault="00B803E7"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sidRPr="006F4988">
                    <w:rPr>
                      <w:rFonts w:ascii="Arial" w:hAnsi="Arial" w:cs="Arial"/>
                      <w:b/>
                      <w:bCs/>
                      <w:color w:val="000000"/>
                      <w:sz w:val="22"/>
                      <w:szCs w:val="22"/>
                      <w:lang w:eastAsia="es-MX"/>
                    </w:rPr>
                    <w:t>7</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5419E7C" w14:textId="77777777" w:rsidR="00B803E7" w:rsidRPr="005B13EC" w:rsidRDefault="00B803E7" w:rsidP="00A9621B">
                  <w:pPr>
                    <w:framePr w:hSpace="141" w:wrap="around" w:vAnchor="text" w:hAnchor="text" w:y="1"/>
                    <w:spacing w:line="256" w:lineRule="auto"/>
                    <w:ind w:right="36"/>
                    <w:suppressOverlap/>
                    <w:jc w:val="center"/>
                    <w:rPr>
                      <w:rFonts w:ascii="Arial" w:hAnsi="Arial" w:cs="Arial"/>
                      <w:b/>
                      <w:bCs/>
                      <w:color w:val="000000"/>
                      <w:sz w:val="20"/>
                      <w:szCs w:val="20"/>
                      <w:lang w:eastAsia="es-MX"/>
                    </w:rPr>
                  </w:pPr>
                  <w:r w:rsidRPr="005B13EC">
                    <w:rPr>
                      <w:rFonts w:ascii="Arial" w:hAnsi="Arial" w:cs="Arial"/>
                      <w:b/>
                      <w:bCs/>
                      <w:color w:val="000000"/>
                      <w:sz w:val="20"/>
                      <w:szCs w:val="20"/>
                      <w:lang w:eastAsia="es-MX"/>
                    </w:rPr>
                    <w:t>Ingresos por Ventas de Bienes y Servicios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169E1B3" w14:textId="43ED5BE2" w:rsidR="00B803E7" w:rsidRPr="000B1660" w:rsidRDefault="00DE1451"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sidRPr="000B1660">
                    <w:rPr>
                      <w:rFonts w:ascii="Arial" w:hAnsi="Arial" w:cs="Arial"/>
                      <w:b/>
                      <w:bCs/>
                      <w:color w:val="000000"/>
                      <w:sz w:val="22"/>
                      <w:szCs w:val="22"/>
                      <w:lang w:eastAsia="es-MX"/>
                    </w:rPr>
                    <w:t xml:space="preserve">               0</w:t>
                  </w:r>
                  <w:r w:rsidR="00B803E7" w:rsidRPr="000B1660">
                    <w:rPr>
                      <w:rFonts w:ascii="Arial" w:hAnsi="Arial" w:cs="Arial"/>
                      <w:b/>
                      <w:bCs/>
                      <w:color w:val="000000"/>
                      <w:sz w:val="22"/>
                      <w:szCs w:val="22"/>
                      <w:lang w:eastAsia="es-MX"/>
                    </w:rPr>
                    <w:t>.00</w:t>
                  </w:r>
                </w:p>
              </w:tc>
            </w:tr>
            <w:tr w:rsidR="00B803E7" w:rsidRPr="005B13EC" w14:paraId="50EC9CE6"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517E0568" w14:textId="77777777" w:rsidR="00B803E7" w:rsidRPr="005B13EC" w:rsidRDefault="00B803E7" w:rsidP="00A9621B">
                  <w:pPr>
                    <w:framePr w:hSpace="141" w:wrap="around" w:vAnchor="text" w:hAnchor="text" w:y="1"/>
                    <w:suppressOverlap/>
                    <w:jc w:val="both"/>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AA24EB4" w14:textId="77777777" w:rsidR="00B803E7" w:rsidRPr="005B13EC" w:rsidRDefault="00B803E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5B13EC">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6FB24D1E" w14:textId="77777777" w:rsidR="00B803E7" w:rsidRPr="005B13EC" w:rsidRDefault="00B803E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5B13EC">
                    <w:rPr>
                      <w:rFonts w:ascii="Arial" w:hAnsi="Arial" w:cs="Arial"/>
                      <w:color w:val="000000"/>
                      <w:sz w:val="22"/>
                      <w:szCs w:val="22"/>
                      <w:lang w:eastAsia="es-MX"/>
                    </w:rPr>
                    <w:t>Ingresos por Ventas de Bienes y Servicios de Organismos Descentralizados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6457029" w14:textId="6B4CE35C" w:rsidR="00B803E7"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5B13EC" w14:paraId="0B4A33D9"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204C12C0" w14:textId="77777777" w:rsidR="00B803E7" w:rsidRPr="005B13EC" w:rsidRDefault="00B803E7" w:rsidP="00A9621B">
                  <w:pPr>
                    <w:framePr w:hSpace="141" w:wrap="around" w:vAnchor="text" w:hAnchor="text" w:y="1"/>
                    <w:suppressOverlap/>
                    <w:jc w:val="both"/>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1781882" w14:textId="77777777" w:rsidR="00B803E7" w:rsidRPr="005B13EC" w:rsidRDefault="00B803E7" w:rsidP="00A9621B">
                  <w:pPr>
                    <w:framePr w:hSpace="141" w:wrap="around" w:vAnchor="text" w:hAnchor="text" w:y="1"/>
                    <w:spacing w:line="256" w:lineRule="auto"/>
                    <w:suppressOverlap/>
                    <w:jc w:val="both"/>
                    <w:rPr>
                      <w:rFonts w:asciiTheme="minorHAnsi" w:eastAsiaTheme="minorHAnsi" w:hAnsiTheme="minorHAnsi" w:cstheme="minorBidi"/>
                      <w:sz w:val="22"/>
                      <w:szCs w:val="22"/>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750F504"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7D4605D"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Ingresos por Ventas de Bienes y Servicios de Organismos Descentralizados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9819551" w14:textId="1761FB91" w:rsidR="00B803E7"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5B13EC" w14:paraId="08772F04"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38B3C321" w14:textId="77777777" w:rsidR="00B803E7" w:rsidRPr="005B13EC" w:rsidRDefault="00B803E7" w:rsidP="00A9621B">
                  <w:pPr>
                    <w:framePr w:hSpace="141" w:wrap="around" w:vAnchor="text" w:hAnchor="text" w:y="1"/>
                    <w:suppressOverlap/>
                    <w:jc w:val="both"/>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351A4C6" w14:textId="77777777" w:rsidR="00B803E7" w:rsidRPr="005B13EC" w:rsidRDefault="00B803E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5B13EC">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4E2B2D53"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Ingresos de operación de entidades paraestatales empresariales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976AA7B" w14:textId="6D22E264" w:rsidR="00B803E7"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5B13EC" w14:paraId="1C177A8E"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5F53695E" w14:textId="77777777" w:rsidR="00B803E7" w:rsidRPr="005B13EC" w:rsidRDefault="00B803E7" w:rsidP="00A9621B">
                  <w:pPr>
                    <w:framePr w:hSpace="141" w:wrap="around" w:vAnchor="text" w:hAnchor="text" w:y="1"/>
                    <w:suppressOverlap/>
                    <w:jc w:val="both"/>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DFE2ED7" w14:textId="77777777" w:rsidR="00B803E7" w:rsidRPr="005B13EC" w:rsidRDefault="00B803E7" w:rsidP="00A9621B">
                  <w:pPr>
                    <w:framePr w:hSpace="141" w:wrap="around" w:vAnchor="text" w:hAnchor="text" w:y="1"/>
                    <w:spacing w:line="256" w:lineRule="auto"/>
                    <w:suppressOverlap/>
                    <w:jc w:val="both"/>
                    <w:rPr>
                      <w:rFonts w:asciiTheme="minorHAnsi" w:eastAsiaTheme="minorHAnsi" w:hAnsiTheme="minorHAnsi" w:cstheme="minorBidi"/>
                      <w:sz w:val="22"/>
                      <w:szCs w:val="22"/>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B57B2F7"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CB92492"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Ingresos de operación de entidades paraestatales empresariales</w:t>
                  </w:r>
                </w:p>
                <w:p w14:paraId="2E7984CC" w14:textId="77777777"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6E86280" w14:textId="5DA935CD" w:rsidR="00B803E7"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tc>
            </w:tr>
            <w:tr w:rsidR="00B803E7" w:rsidRPr="005B13EC" w14:paraId="7C7D3C18" w14:textId="77777777" w:rsidTr="00C21254">
              <w:trPr>
                <w:gridAfter w:val="2"/>
                <w:wAfter w:w="207" w:type="dxa"/>
                <w:trHeight w:val="240"/>
              </w:trPr>
              <w:tc>
                <w:tcPr>
                  <w:tcW w:w="494" w:type="dxa"/>
                  <w:gridSpan w:val="5"/>
                  <w:tcBorders>
                    <w:top w:val="single" w:sz="4" w:space="0" w:color="auto"/>
                    <w:left w:val="single" w:sz="4" w:space="0" w:color="auto"/>
                    <w:bottom w:val="single" w:sz="4" w:space="0" w:color="auto"/>
                    <w:right w:val="single" w:sz="4" w:space="0" w:color="auto"/>
                  </w:tcBorders>
                  <w:noWrap/>
                  <w:vAlign w:val="center"/>
                  <w:hideMark/>
                </w:tcPr>
                <w:p w14:paraId="4BC559F3" w14:textId="77777777" w:rsidR="00B803E7" w:rsidRPr="005B13EC" w:rsidRDefault="00B803E7" w:rsidP="00A9621B">
                  <w:pPr>
                    <w:framePr w:hSpace="141" w:wrap="around" w:vAnchor="text" w:hAnchor="text" w:y="1"/>
                    <w:suppressOverlap/>
                    <w:jc w:val="both"/>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D189A3D" w14:textId="77777777" w:rsidR="00B803E7" w:rsidRPr="005B13EC" w:rsidRDefault="00B803E7"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5B13EC">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14:paraId="63E203A1" w14:textId="7AF70734" w:rsidR="00B803E7" w:rsidRPr="005B13EC" w:rsidRDefault="00B803E7" w:rsidP="00A9621B">
                  <w:pPr>
                    <w:framePr w:hSpace="141" w:wrap="around" w:vAnchor="text" w:hAnchor="text" w:y="1"/>
                    <w:spacing w:line="256" w:lineRule="auto"/>
                    <w:ind w:right="36"/>
                    <w:suppressOverlap/>
                    <w:jc w:val="both"/>
                    <w:rPr>
                      <w:rFonts w:ascii="Arial" w:hAnsi="Arial" w:cs="Arial"/>
                      <w:sz w:val="22"/>
                      <w:szCs w:val="22"/>
                      <w:lang w:eastAsia="es-MX"/>
                    </w:rPr>
                  </w:pPr>
                  <w:r w:rsidRPr="005B13EC">
                    <w:rPr>
                      <w:rFonts w:ascii="Arial" w:hAnsi="Arial" w:cs="Arial"/>
                      <w:sz w:val="22"/>
                      <w:szCs w:val="22"/>
                      <w:lang w:eastAsia="es-MX"/>
                    </w:rPr>
                    <w:t>Ingresos por ventas de bienes y servicios producidos en establecimientos del Gobierno Central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E8E80A3" w14:textId="390DD234" w:rsidR="00B803E7"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t xml:space="preserve">             </w:t>
                  </w:r>
                  <w:r w:rsidR="00B803E7" w:rsidRPr="000B1660">
                    <w:rPr>
                      <w:rFonts w:ascii="Arial" w:hAnsi="Arial" w:cs="Arial"/>
                      <w:color w:val="000000"/>
                      <w:sz w:val="22"/>
                      <w:szCs w:val="22"/>
                      <w:lang w:eastAsia="es-MX"/>
                    </w:rPr>
                    <w:t>0.00</w:t>
                  </w:r>
                </w:p>
                <w:p w14:paraId="70B21FDC" w14:textId="012294F9" w:rsidR="00B803E7" w:rsidRPr="000B1660" w:rsidRDefault="00B803E7" w:rsidP="00A9621B">
                  <w:pPr>
                    <w:framePr w:hSpace="141" w:wrap="around" w:vAnchor="text" w:hAnchor="text" w:y="1"/>
                    <w:spacing w:line="256" w:lineRule="auto"/>
                    <w:ind w:right="36"/>
                    <w:suppressOverlap/>
                    <w:jc w:val="right"/>
                    <w:rPr>
                      <w:rFonts w:ascii="Arial" w:hAnsi="Arial" w:cs="Arial"/>
                      <w:color w:val="000000"/>
                      <w:sz w:val="22"/>
                      <w:szCs w:val="22"/>
                      <w:lang w:eastAsia="es-MX"/>
                    </w:rPr>
                  </w:pPr>
                </w:p>
              </w:tc>
            </w:tr>
            <w:tr w:rsidR="005B13EC" w:rsidRPr="000B1660" w14:paraId="1877D695"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5438DB4C"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441C4BC"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0A2516C6"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4BE75F6E"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 xml:space="preserve">Ingresos por ventas de bienes y servicios producidos en </w:t>
                  </w:r>
                  <w:r w:rsidRPr="006F4988">
                    <w:rPr>
                      <w:rFonts w:ascii="Arial" w:hAnsi="Arial" w:cs="Arial"/>
                      <w:sz w:val="22"/>
                      <w:szCs w:val="22"/>
                      <w:lang w:eastAsia="es-MX"/>
                    </w:rPr>
                    <w:lastRenderedPageBreak/>
                    <w:t>establecimientos del Gobierno Central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644CCF7" w14:textId="45D93688" w:rsidR="005B13EC" w:rsidRPr="000B1660" w:rsidRDefault="00DE1451" w:rsidP="00A9621B">
                  <w:pPr>
                    <w:framePr w:hSpace="141" w:wrap="around" w:vAnchor="text" w:hAnchor="text" w:y="1"/>
                    <w:spacing w:line="256" w:lineRule="auto"/>
                    <w:ind w:right="36"/>
                    <w:suppressOverlap/>
                    <w:jc w:val="right"/>
                    <w:rPr>
                      <w:rFonts w:ascii="Arial" w:hAnsi="Arial" w:cs="Arial"/>
                      <w:color w:val="000000"/>
                      <w:sz w:val="22"/>
                      <w:szCs w:val="22"/>
                      <w:lang w:eastAsia="es-MX"/>
                    </w:rPr>
                  </w:pPr>
                  <w:r w:rsidRPr="000B1660">
                    <w:rPr>
                      <w:rFonts w:ascii="Arial" w:hAnsi="Arial" w:cs="Arial"/>
                      <w:color w:val="000000"/>
                      <w:sz w:val="22"/>
                      <w:szCs w:val="22"/>
                      <w:lang w:eastAsia="es-MX"/>
                    </w:rPr>
                    <w:lastRenderedPageBreak/>
                    <w:t xml:space="preserve">                </w:t>
                  </w:r>
                  <w:r w:rsidR="005B13EC" w:rsidRPr="000B1660">
                    <w:rPr>
                      <w:rFonts w:ascii="Arial" w:hAnsi="Arial" w:cs="Arial"/>
                      <w:color w:val="000000"/>
                      <w:sz w:val="22"/>
                      <w:szCs w:val="22"/>
                      <w:lang w:eastAsia="es-MX"/>
                    </w:rPr>
                    <w:t>0.00</w:t>
                  </w:r>
                </w:p>
              </w:tc>
            </w:tr>
            <w:tr w:rsidR="005B13EC" w:rsidRPr="006F4988" w14:paraId="4589476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49B71D5F"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0EE977D"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C363EF3"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3819AE05"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C35C311"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r>
            <w:tr w:rsidR="005B13EC" w:rsidRPr="006F4988" w14:paraId="38C0AB41"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E862226" w14:textId="77777777" w:rsidR="005B13EC" w:rsidRPr="006F4988" w:rsidRDefault="005B13EC"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8</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3AD8E7D1" w14:textId="77777777" w:rsidR="005B13EC" w:rsidRPr="006F4988" w:rsidRDefault="005B13EC"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Participaciones y Aportaciones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E4218DD" w14:textId="7FAE2916" w:rsidR="005B13EC" w:rsidRPr="006F4988" w:rsidRDefault="000B1660" w:rsidP="00A9621B">
                  <w:pPr>
                    <w:framePr w:hSpace="141" w:wrap="around" w:vAnchor="text" w:hAnchor="text" w:y="1"/>
                    <w:spacing w:line="256" w:lineRule="auto"/>
                    <w:ind w:right="36"/>
                    <w:suppressOverlap/>
                    <w:rPr>
                      <w:rFonts w:ascii="Arial" w:hAnsi="Arial" w:cs="Arial"/>
                      <w:b/>
                      <w:bCs/>
                      <w:color w:val="000000"/>
                      <w:sz w:val="22"/>
                      <w:szCs w:val="22"/>
                      <w:lang w:eastAsia="es-MX"/>
                    </w:rPr>
                  </w:pPr>
                  <w:r>
                    <w:rPr>
                      <w:rFonts w:ascii="Arial" w:hAnsi="Arial" w:cs="Arial"/>
                      <w:b/>
                      <w:bCs/>
                      <w:color w:val="000000"/>
                      <w:sz w:val="22"/>
                      <w:szCs w:val="22"/>
                      <w:lang w:eastAsia="es-MX"/>
                    </w:rPr>
                    <w:t>147,551,121.40</w:t>
                  </w:r>
                </w:p>
              </w:tc>
            </w:tr>
            <w:tr w:rsidR="005B13EC" w:rsidRPr="006F4988" w14:paraId="5CDF85B6"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5276B5B4" w14:textId="77777777" w:rsidR="005B13EC" w:rsidRPr="006F4988" w:rsidRDefault="005B13EC"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F25931B"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4F894F0B"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Participaciones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1AA49D6" w14:textId="5D963B65" w:rsidR="005B13EC" w:rsidRPr="006F4988" w:rsidRDefault="00DE1451" w:rsidP="00A9621B">
                  <w:pPr>
                    <w:framePr w:hSpace="141" w:wrap="around" w:vAnchor="text" w:hAnchor="text" w:y="1"/>
                    <w:spacing w:line="256" w:lineRule="auto"/>
                    <w:suppressOverlap/>
                    <w:rPr>
                      <w:rFonts w:ascii="Arial" w:hAnsi="Arial" w:cs="Arial"/>
                      <w:color w:val="000000"/>
                      <w:sz w:val="22"/>
                      <w:szCs w:val="22"/>
                    </w:rPr>
                  </w:pPr>
                  <w:r>
                    <w:rPr>
                      <w:rFonts w:ascii="Arial" w:hAnsi="Arial" w:cs="Arial"/>
                      <w:color w:val="000000"/>
                      <w:sz w:val="22"/>
                      <w:szCs w:val="22"/>
                    </w:rPr>
                    <w:t xml:space="preserve">  </w:t>
                  </w:r>
                  <w:r w:rsidR="000B1660">
                    <w:rPr>
                      <w:rFonts w:ascii="Arial" w:hAnsi="Arial" w:cs="Arial"/>
                      <w:color w:val="000000"/>
                      <w:sz w:val="22"/>
                      <w:szCs w:val="22"/>
                    </w:rPr>
                    <w:t>97,371,973.78</w:t>
                  </w:r>
                </w:p>
              </w:tc>
            </w:tr>
            <w:tr w:rsidR="005B13EC" w:rsidRPr="006F4988" w14:paraId="1762C25B"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06197156" w14:textId="77777777" w:rsidR="005B13EC" w:rsidRPr="006F4988" w:rsidRDefault="005B13EC"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91D9808"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F5E2FB1"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B586965"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ISR Participable</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9D04E91" w14:textId="1FCEE702" w:rsidR="005B13EC" w:rsidRPr="006F4988" w:rsidRDefault="00DE1451" w:rsidP="00A9621B">
                  <w:pPr>
                    <w:framePr w:hSpace="141" w:wrap="around" w:vAnchor="text" w:hAnchor="text" w:y="1"/>
                    <w:spacing w:line="256" w:lineRule="auto"/>
                    <w:ind w:right="36"/>
                    <w:suppressOverlap/>
                    <w:jc w:val="center"/>
                    <w:rPr>
                      <w:rFonts w:ascii="Arial" w:hAnsi="Arial" w:cs="Arial"/>
                      <w:sz w:val="22"/>
                      <w:szCs w:val="22"/>
                      <w:lang w:eastAsia="es-MX"/>
                    </w:rPr>
                  </w:pPr>
                  <w:r>
                    <w:rPr>
                      <w:rFonts w:ascii="Arial" w:hAnsi="Arial" w:cs="Arial"/>
                      <w:sz w:val="22"/>
                      <w:szCs w:val="22"/>
                      <w:lang w:eastAsia="es-MX"/>
                    </w:rPr>
                    <w:t xml:space="preserve">  </w:t>
                  </w:r>
                  <w:r w:rsidR="00C21254">
                    <w:rPr>
                      <w:rFonts w:ascii="Arial" w:hAnsi="Arial" w:cs="Arial"/>
                      <w:sz w:val="22"/>
                      <w:szCs w:val="22"/>
                      <w:lang w:eastAsia="es-MX"/>
                    </w:rPr>
                    <w:t>6,172,396.14</w:t>
                  </w:r>
                </w:p>
              </w:tc>
            </w:tr>
            <w:tr w:rsidR="005B13EC" w:rsidRPr="006F4988" w14:paraId="2628DC59"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42C6E0F2" w14:textId="77777777" w:rsidR="005B13EC" w:rsidRPr="006F4988" w:rsidRDefault="005B13EC" w:rsidP="00A9621B">
                  <w:pPr>
                    <w:framePr w:hSpace="141" w:wrap="around" w:vAnchor="text" w:hAnchor="text" w:y="1"/>
                    <w:suppressOverlap/>
                    <w:rPr>
                      <w:rFonts w:ascii="Arial" w:hAnsi="Arial" w:cs="Arial"/>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62B06D1E"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557037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62DF2A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Otras Participaciones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BC3EB5A" w14:textId="405F78CF" w:rsidR="005B13EC" w:rsidRPr="006F4988" w:rsidRDefault="00DE1451" w:rsidP="00A9621B">
                  <w:pPr>
                    <w:framePr w:hSpace="141" w:wrap="around" w:vAnchor="text" w:hAnchor="text" w:y="1"/>
                    <w:spacing w:line="256" w:lineRule="auto"/>
                    <w:ind w:right="36"/>
                    <w:suppressOverlap/>
                    <w:jc w:val="center"/>
                    <w:rPr>
                      <w:rFonts w:ascii="Arial" w:hAnsi="Arial" w:cs="Arial"/>
                      <w:sz w:val="22"/>
                      <w:szCs w:val="22"/>
                      <w:lang w:eastAsia="es-MX"/>
                    </w:rPr>
                  </w:pPr>
                  <w:r>
                    <w:rPr>
                      <w:rFonts w:ascii="Arial" w:hAnsi="Arial" w:cs="Arial"/>
                      <w:sz w:val="22"/>
                      <w:szCs w:val="22"/>
                      <w:lang w:eastAsia="es-MX"/>
                    </w:rPr>
                    <w:t xml:space="preserve"> </w:t>
                  </w:r>
                  <w:r w:rsidR="00C21254">
                    <w:rPr>
                      <w:rFonts w:ascii="Arial" w:hAnsi="Arial" w:cs="Arial"/>
                      <w:sz w:val="22"/>
                      <w:szCs w:val="22"/>
                      <w:lang w:eastAsia="es-MX"/>
                    </w:rPr>
                    <w:t>91,199,577.64</w:t>
                  </w:r>
                </w:p>
              </w:tc>
            </w:tr>
            <w:tr w:rsidR="005B13EC" w:rsidRPr="006F4988" w14:paraId="4806D9B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089A1787" w14:textId="77777777" w:rsidR="005B13EC" w:rsidRPr="006F4988" w:rsidRDefault="005B13EC" w:rsidP="00A9621B">
                  <w:pPr>
                    <w:framePr w:hSpace="141" w:wrap="around" w:vAnchor="text" w:hAnchor="text" w:y="1"/>
                    <w:suppressOverlap/>
                    <w:rPr>
                      <w:rFonts w:ascii="Arial" w:hAnsi="Arial" w:cs="Arial"/>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A855DAD"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09678234"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Aportaciones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2FABBE3" w14:textId="424E49FB" w:rsidR="005B13EC" w:rsidRPr="006F4988" w:rsidRDefault="00C21254" w:rsidP="00A9621B">
                  <w:pPr>
                    <w:framePr w:hSpace="141" w:wrap="around" w:vAnchor="text" w:hAnchor="text" w:y="1"/>
                    <w:spacing w:line="256" w:lineRule="auto"/>
                    <w:suppressOverlap/>
                    <w:jc w:val="center"/>
                    <w:rPr>
                      <w:rFonts w:ascii="Arial" w:hAnsi="Arial" w:cs="Arial"/>
                      <w:color w:val="000000"/>
                      <w:sz w:val="22"/>
                      <w:szCs w:val="22"/>
                    </w:rPr>
                  </w:pPr>
                  <w:r>
                    <w:rPr>
                      <w:rFonts w:ascii="Arial" w:hAnsi="Arial" w:cs="Arial"/>
                      <w:color w:val="000000"/>
                      <w:sz w:val="22"/>
                      <w:szCs w:val="22"/>
                    </w:rPr>
                    <w:t>50,179,147.62</w:t>
                  </w:r>
                </w:p>
              </w:tc>
            </w:tr>
            <w:tr w:rsidR="005B13EC" w:rsidRPr="006F4988" w14:paraId="5C470E80"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49DC258A" w14:textId="77777777" w:rsidR="005B13EC" w:rsidRPr="006F4988" w:rsidRDefault="005B13EC" w:rsidP="00A9621B">
                  <w:pPr>
                    <w:framePr w:hSpace="141" w:wrap="around" w:vAnchor="text" w:hAnchor="text" w:y="1"/>
                    <w:suppressOverlap/>
                    <w:rPr>
                      <w:rFonts w:ascii="Arial" w:hAnsi="Arial" w:cs="Arial"/>
                      <w:color w:val="000000"/>
                      <w:sz w:val="22"/>
                      <w:szCs w:val="22"/>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D98FEF8"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17A2FC9"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1787F4A2"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FISM</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5C0B0AF" w14:textId="1FE3D1C3" w:rsidR="005B13EC" w:rsidRPr="006F4988" w:rsidRDefault="00DE1451" w:rsidP="00A9621B">
                  <w:pPr>
                    <w:framePr w:hSpace="141" w:wrap="around" w:vAnchor="text" w:hAnchor="text" w:y="1"/>
                    <w:spacing w:line="256" w:lineRule="auto"/>
                    <w:ind w:right="36"/>
                    <w:suppressOverlap/>
                    <w:jc w:val="center"/>
                    <w:rPr>
                      <w:rFonts w:ascii="Arial" w:hAnsi="Arial" w:cs="Arial"/>
                      <w:sz w:val="22"/>
                      <w:szCs w:val="22"/>
                      <w:lang w:eastAsia="es-MX"/>
                    </w:rPr>
                  </w:pPr>
                  <w:r>
                    <w:rPr>
                      <w:rFonts w:ascii="Arial" w:hAnsi="Arial" w:cs="Arial"/>
                      <w:sz w:val="22"/>
                      <w:szCs w:val="22"/>
                      <w:lang w:eastAsia="es-MX"/>
                    </w:rPr>
                    <w:t xml:space="preserve">  </w:t>
                  </w:r>
                  <w:r w:rsidR="00C21254">
                    <w:rPr>
                      <w:rFonts w:ascii="Arial" w:hAnsi="Arial" w:cs="Arial"/>
                      <w:sz w:val="22"/>
                      <w:szCs w:val="22"/>
                      <w:lang w:eastAsia="es-MX"/>
                    </w:rPr>
                    <w:t>9,472,747.44</w:t>
                  </w:r>
                </w:p>
              </w:tc>
            </w:tr>
            <w:tr w:rsidR="005B13EC" w:rsidRPr="006F4988" w14:paraId="4799949B"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2D04380A" w14:textId="77777777" w:rsidR="005B13EC" w:rsidRPr="006F4988" w:rsidRDefault="005B13EC" w:rsidP="00A9621B">
                  <w:pPr>
                    <w:framePr w:hSpace="141" w:wrap="around" w:vAnchor="text" w:hAnchor="text" w:y="1"/>
                    <w:suppressOverlap/>
                    <w:rPr>
                      <w:rFonts w:ascii="Arial" w:hAnsi="Arial" w:cs="Arial"/>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5E6B4EC"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EB77AAE"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FEA40D8"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FORTAMUN</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8C6A44B" w14:textId="3F7D0299" w:rsidR="005B13EC" w:rsidRPr="006F4988" w:rsidRDefault="00C21254" w:rsidP="00A9621B">
                  <w:pPr>
                    <w:framePr w:hSpace="141" w:wrap="around" w:vAnchor="text" w:hAnchor="text" w:y="1"/>
                    <w:spacing w:line="256" w:lineRule="auto"/>
                    <w:ind w:right="36"/>
                    <w:suppressOverlap/>
                    <w:jc w:val="center"/>
                    <w:rPr>
                      <w:rFonts w:ascii="Arial" w:hAnsi="Arial" w:cs="Arial"/>
                      <w:sz w:val="22"/>
                      <w:szCs w:val="22"/>
                      <w:lang w:eastAsia="es-MX"/>
                    </w:rPr>
                  </w:pPr>
                  <w:r>
                    <w:rPr>
                      <w:rFonts w:ascii="Arial" w:hAnsi="Arial" w:cs="Arial"/>
                      <w:sz w:val="22"/>
                      <w:szCs w:val="22"/>
                      <w:lang w:eastAsia="es-MX"/>
                    </w:rPr>
                    <w:t>40,706,400.18</w:t>
                  </w:r>
                </w:p>
              </w:tc>
            </w:tr>
            <w:tr w:rsidR="005B13EC" w:rsidRPr="006F4988" w14:paraId="07611885"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69E6E376" w14:textId="77777777" w:rsidR="005B13EC" w:rsidRPr="006F4988" w:rsidRDefault="005B13EC" w:rsidP="00A9621B">
                  <w:pPr>
                    <w:framePr w:hSpace="141" w:wrap="around" w:vAnchor="text" w:hAnchor="text" w:y="1"/>
                    <w:suppressOverlap/>
                    <w:rPr>
                      <w:rFonts w:ascii="Arial" w:hAnsi="Arial" w:cs="Arial"/>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59B107F2"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778AC632"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Convenios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1E272F6" w14:textId="69FB71C4" w:rsidR="005B13EC"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066C44A8"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32F64EEE"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E3EC52C"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91EF21D"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33B2729"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Convenios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F5A4DED" w14:textId="6E4861D7" w:rsidR="005B13EC"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2C645C81" w14:textId="77777777" w:rsidTr="00C21254">
              <w:trPr>
                <w:gridAfter w:val="3"/>
                <w:wAfter w:w="282" w:type="dxa"/>
                <w:trHeight w:val="233"/>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0292A66B"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F0711FD"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5D49FCD0"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A74A99A"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89B6451" w14:textId="77777777" w:rsidR="005B13EC" w:rsidRPr="006F4988" w:rsidRDefault="005B13EC" w:rsidP="00A9621B">
                  <w:pPr>
                    <w:framePr w:hSpace="141" w:wrap="around" w:vAnchor="text" w:hAnchor="text" w:y="1"/>
                    <w:spacing w:line="256" w:lineRule="auto"/>
                    <w:suppressOverlap/>
                    <w:jc w:val="center"/>
                    <w:rPr>
                      <w:rFonts w:asciiTheme="minorHAnsi" w:eastAsiaTheme="minorHAnsi" w:hAnsiTheme="minorHAnsi" w:cstheme="minorBidi"/>
                      <w:sz w:val="20"/>
                      <w:szCs w:val="20"/>
                      <w:lang w:val="es-MX" w:eastAsia="es-MX"/>
                    </w:rPr>
                  </w:pPr>
                </w:p>
              </w:tc>
            </w:tr>
            <w:tr w:rsidR="005B13EC" w:rsidRPr="006F4988" w14:paraId="47AB3490"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13D9BFA" w14:textId="77777777" w:rsidR="005B13EC" w:rsidRPr="006F4988" w:rsidRDefault="005B13EC"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9</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53959ADD" w14:textId="77777777" w:rsidR="005B13EC" w:rsidRPr="006F4988" w:rsidRDefault="005B13EC"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Transferencias, Asignaciones, Subsidios y Otras Ayudas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D62F058" w14:textId="69DE55B0" w:rsidR="005B13EC" w:rsidRPr="006F4988" w:rsidRDefault="00DE1451"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5B13EC" w:rsidRPr="006F4988">
                    <w:rPr>
                      <w:rFonts w:ascii="Arial" w:hAnsi="Arial" w:cs="Arial"/>
                      <w:b/>
                      <w:bCs/>
                      <w:color w:val="000000"/>
                      <w:sz w:val="22"/>
                      <w:szCs w:val="22"/>
                      <w:lang w:eastAsia="es-MX"/>
                    </w:rPr>
                    <w:t>0.00</w:t>
                  </w:r>
                </w:p>
              </w:tc>
            </w:tr>
            <w:tr w:rsidR="005B13EC" w:rsidRPr="006F4988" w14:paraId="03103245"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0E0C54ED" w14:textId="77777777" w:rsidR="005B13EC" w:rsidRPr="006F4988" w:rsidRDefault="005B13EC"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A22CF0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746E2672"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Transferencias Internas y Asignaciones al Sector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0C5E5DD" w14:textId="7AFB4CE9" w:rsidR="005B13EC"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13D8CD78"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1F653285"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84FEDAA"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7D5D58F6"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12ADD24"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Transferencias Internas y Asignaciones al Sector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47266A6" w14:textId="506FBEE7" w:rsidR="005B13EC" w:rsidRPr="006F4988" w:rsidRDefault="00DE145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56F21AF6"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7F4F2764"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AA72D61"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1A849411" w14:textId="53492FF3"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Transferencias</w:t>
                  </w:r>
                  <w:r w:rsidR="00C21254">
                    <w:rPr>
                      <w:rFonts w:ascii="Arial" w:hAnsi="Arial" w:cs="Arial"/>
                      <w:color w:val="000000"/>
                      <w:sz w:val="22"/>
                      <w:szCs w:val="22"/>
                      <w:lang w:eastAsia="es-MX"/>
                    </w:rPr>
                    <w:t xml:space="preserve"> </w:t>
                  </w:r>
                  <w:r w:rsidRPr="006F4988">
                    <w:rPr>
                      <w:rFonts w:ascii="Arial" w:hAnsi="Arial" w:cs="Arial"/>
                      <w:color w:val="000000"/>
                      <w:sz w:val="22"/>
                      <w:szCs w:val="22"/>
                      <w:lang w:eastAsia="es-MX"/>
                    </w:rPr>
                    <w:t>al</w:t>
                  </w:r>
                  <w:r w:rsidR="00C21254">
                    <w:rPr>
                      <w:rFonts w:ascii="Arial" w:hAnsi="Arial" w:cs="Arial"/>
                      <w:color w:val="000000"/>
                      <w:sz w:val="22"/>
                      <w:szCs w:val="22"/>
                      <w:lang w:eastAsia="es-MX"/>
                    </w:rPr>
                    <w:t xml:space="preserve"> </w:t>
                  </w:r>
                  <w:r w:rsidRPr="006F4988">
                    <w:rPr>
                      <w:rFonts w:ascii="Arial" w:hAnsi="Arial" w:cs="Arial"/>
                      <w:color w:val="000000"/>
                      <w:sz w:val="22"/>
                      <w:szCs w:val="22"/>
                      <w:lang w:eastAsia="es-MX"/>
                    </w:rPr>
                    <w:t>Resto del</w:t>
                  </w:r>
                  <w:r w:rsidR="00C21254">
                    <w:rPr>
                      <w:rFonts w:ascii="Arial" w:hAnsi="Arial" w:cs="Arial"/>
                      <w:color w:val="000000"/>
                      <w:sz w:val="22"/>
                      <w:szCs w:val="22"/>
                      <w:lang w:eastAsia="es-MX"/>
                    </w:rPr>
                    <w:t xml:space="preserve"> S</w:t>
                  </w:r>
                  <w:r w:rsidRPr="006F4988">
                    <w:rPr>
                      <w:rFonts w:ascii="Arial" w:hAnsi="Arial" w:cs="Arial"/>
                      <w:color w:val="000000"/>
                      <w:sz w:val="22"/>
                      <w:szCs w:val="22"/>
                      <w:lang w:eastAsia="es-MX"/>
                    </w:rPr>
                    <w:t>ector Público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B3121FF" w14:textId="475B3170"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5FC8D7D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21013BCA"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75F87DA"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6EB9D5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80123ED"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Transferencias Otorgadas al Municipio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2ECBE97B" w14:textId="391B5545"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5470BA19"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370E44BA"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96F6EA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3</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02F6049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Subsidios y Subvenciones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31C0175" w14:textId="2E68F805"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39FAE94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03A044B3"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67844EB"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EF8C68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8E637F6"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Otros Subsidios Federales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2FDB44D" w14:textId="4A62C1B2"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0FF5109B"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69D52E6C"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262E450"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6DDAD4D"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14E2D73"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SUBSEMUN</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F3283BF" w14:textId="32D98D26"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4691E13B"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478AB218"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EDF2DDE"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4</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42EF6DB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Ayudas sociales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765218E4" w14:textId="7C2338F6"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2A24F34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657A7EC1"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75DA8A7"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4F1BCFC8"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78FEFF93"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Donativos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99F9506" w14:textId="3EA95F89"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2E9DB7CE"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6696AEEE"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DC1D81F"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5</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508CFA2C"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Pensiones y Jubilaciones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B664CD0" w14:textId="67C633CC"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7C1AE97C"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73A1376B"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0AD7FF0F"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1B60873E"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6131101E"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Pensiones y Jubilaciones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32442A63" w14:textId="259F3C82"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52DA664D"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2F7C2BDD"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49AB93D4"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6</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5652FDFC"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Transferencias a Fideicomisos, mandatos y análogos</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8E6A1CF" w14:textId="0164AB69"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r w:rsidR="005B13EC" w:rsidRPr="006F4988" w14:paraId="43816446"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1F938B97"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7A5EDDBE"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46DC394"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0575E4F2" w14:textId="77777777" w:rsidR="005B13EC"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Transferencias a Fideicomisos, mandatos y análogos</w:t>
                  </w:r>
                </w:p>
                <w:p w14:paraId="21F4BA7E" w14:textId="77777777" w:rsidR="00C21254" w:rsidRPr="006F4988" w:rsidRDefault="00C21254" w:rsidP="00A9621B">
                  <w:pPr>
                    <w:framePr w:hSpace="141" w:wrap="around" w:vAnchor="text" w:hAnchor="text" w:y="1"/>
                    <w:spacing w:line="256" w:lineRule="auto"/>
                    <w:ind w:right="36"/>
                    <w:suppressOverlap/>
                    <w:jc w:val="both"/>
                    <w:rPr>
                      <w:rFonts w:ascii="Arial" w:hAnsi="Arial" w:cs="Arial"/>
                      <w:sz w:val="22"/>
                      <w:szCs w:val="22"/>
                      <w:lang w:eastAsia="es-MX"/>
                    </w:rPr>
                  </w:pP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1BF203F0" w14:textId="2229EE4E" w:rsidR="005B13EC"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p w14:paraId="105F5C05" w14:textId="77777777" w:rsidR="005B13EC" w:rsidRDefault="005B13EC"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p>
                <w:p w14:paraId="44A33051" w14:textId="5F6D3F8D" w:rsidR="005B13EC" w:rsidRPr="006F4988" w:rsidRDefault="005B13EC"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p>
              </w:tc>
            </w:tr>
            <w:tr w:rsidR="005B13EC" w:rsidRPr="006F4988" w14:paraId="272F5F7A"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08EDD1F3" w14:textId="7DD4BAC7" w:rsidR="005B13EC" w:rsidRPr="006F4988" w:rsidRDefault="00C21254"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C21254">
                    <w:rPr>
                      <w:rFonts w:ascii="Arial" w:hAnsi="Arial" w:cs="Arial"/>
                      <w:b/>
                      <w:bCs/>
                      <w:color w:val="000000"/>
                      <w:sz w:val="20"/>
                      <w:szCs w:val="20"/>
                      <w:lang w:eastAsia="es-MX"/>
                    </w:rPr>
                    <w:t>10</w:t>
                  </w:r>
                </w:p>
              </w:tc>
              <w:tc>
                <w:tcPr>
                  <w:tcW w:w="4506" w:type="dxa"/>
                  <w:gridSpan w:val="11"/>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269C0D74" w14:textId="77777777" w:rsidR="005B13EC" w:rsidRPr="006F4988" w:rsidRDefault="005B13EC" w:rsidP="00A9621B">
                  <w:pPr>
                    <w:framePr w:hSpace="141" w:wrap="around" w:vAnchor="text" w:hAnchor="text" w:y="1"/>
                    <w:spacing w:line="256" w:lineRule="auto"/>
                    <w:ind w:right="36"/>
                    <w:suppressOverlap/>
                    <w:jc w:val="both"/>
                    <w:rPr>
                      <w:rFonts w:ascii="Arial" w:hAnsi="Arial" w:cs="Arial"/>
                      <w:b/>
                      <w:bCs/>
                      <w:color w:val="000000"/>
                      <w:sz w:val="22"/>
                      <w:szCs w:val="22"/>
                      <w:lang w:eastAsia="es-MX"/>
                    </w:rPr>
                  </w:pPr>
                  <w:r w:rsidRPr="006F4988">
                    <w:rPr>
                      <w:rFonts w:ascii="Arial" w:hAnsi="Arial" w:cs="Arial"/>
                      <w:b/>
                      <w:bCs/>
                      <w:color w:val="000000"/>
                      <w:sz w:val="22"/>
                      <w:szCs w:val="22"/>
                      <w:lang w:eastAsia="es-MX"/>
                    </w:rPr>
                    <w:t>Ingresos Derivados de Financiamientos</w:t>
                  </w:r>
                </w:p>
              </w:tc>
              <w:tc>
                <w:tcPr>
                  <w:tcW w:w="1730" w:type="dxa"/>
                  <w:gridSpan w:val="4"/>
                  <w:tcBorders>
                    <w:top w:val="single" w:sz="4" w:space="0" w:color="auto"/>
                    <w:left w:val="single" w:sz="4" w:space="0" w:color="auto"/>
                    <w:bottom w:val="single" w:sz="4" w:space="0" w:color="auto"/>
                    <w:right w:val="single" w:sz="4" w:space="0" w:color="auto"/>
                  </w:tcBorders>
                  <w:shd w:val="clear" w:color="auto" w:fill="D8D8D8"/>
                  <w:noWrap/>
                  <w:vAlign w:val="center"/>
                  <w:hideMark/>
                </w:tcPr>
                <w:p w14:paraId="4BBCDB21" w14:textId="3C7175E8" w:rsidR="005B13EC" w:rsidRPr="006F4988" w:rsidRDefault="006C37F1" w:rsidP="00A9621B">
                  <w:pPr>
                    <w:framePr w:hSpace="141" w:wrap="around" w:vAnchor="text" w:hAnchor="text" w:y="1"/>
                    <w:spacing w:line="256" w:lineRule="auto"/>
                    <w:ind w:right="36"/>
                    <w:suppressOverlap/>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714926">
                    <w:rPr>
                      <w:rFonts w:ascii="Arial" w:hAnsi="Arial" w:cs="Arial"/>
                      <w:b/>
                      <w:bCs/>
                      <w:color w:val="000000"/>
                      <w:sz w:val="22"/>
                      <w:szCs w:val="22"/>
                      <w:lang w:eastAsia="es-MX"/>
                    </w:rPr>
                    <w:t>14,600,000.00</w:t>
                  </w:r>
                </w:p>
              </w:tc>
            </w:tr>
            <w:tr w:rsidR="005B13EC" w:rsidRPr="006F4988" w14:paraId="03C2EF79"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5F6E80AB" w14:textId="77777777" w:rsidR="005B13EC" w:rsidRPr="006F4988" w:rsidRDefault="005B13EC" w:rsidP="00A9621B">
                  <w:pPr>
                    <w:framePr w:hSpace="141" w:wrap="around" w:vAnchor="text" w:hAnchor="text" w:y="1"/>
                    <w:suppressOverlap/>
                    <w:rPr>
                      <w:rFonts w:ascii="Arial" w:hAnsi="Arial" w:cs="Arial"/>
                      <w:b/>
                      <w:bCs/>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D4B068D"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32470E50"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Endeudamiento Interno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6AFCEAA7" w14:textId="3EA4C281"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714926" w:rsidRPr="00714926">
                    <w:rPr>
                      <w:rFonts w:ascii="Arial" w:hAnsi="Arial" w:cs="Arial"/>
                      <w:color w:val="000000"/>
                      <w:sz w:val="22"/>
                      <w:szCs w:val="22"/>
                      <w:lang w:eastAsia="es-MX"/>
                    </w:rPr>
                    <w:t>14,600,000.00</w:t>
                  </w:r>
                </w:p>
              </w:tc>
            </w:tr>
            <w:tr w:rsidR="005B13EC" w:rsidRPr="006F4988" w14:paraId="5474A1A9" w14:textId="77777777" w:rsidTr="00C21254">
              <w:trPr>
                <w:gridAfter w:val="3"/>
                <w:wAfter w:w="282" w:type="dxa"/>
                <w:trHeight w:val="24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6869B086"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39A5EE08"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2DA96B38"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578313AA"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Deuda Pública Municipal</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5A96562B" w14:textId="73BA8532"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714926" w:rsidRPr="00714926">
                    <w:rPr>
                      <w:rFonts w:ascii="Arial" w:hAnsi="Arial" w:cs="Arial"/>
                      <w:color w:val="000000"/>
                      <w:sz w:val="22"/>
                      <w:szCs w:val="22"/>
                      <w:lang w:eastAsia="es-MX"/>
                    </w:rPr>
                    <w:t>14,600,000.00</w:t>
                  </w:r>
                </w:p>
              </w:tc>
            </w:tr>
            <w:tr w:rsidR="005B13EC" w:rsidRPr="006F4988" w14:paraId="5F6C4A07" w14:textId="77777777" w:rsidTr="00C21254">
              <w:trPr>
                <w:gridAfter w:val="3"/>
                <w:wAfter w:w="282" w:type="dxa"/>
                <w:trHeight w:val="7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196ABBC5"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2EB23335"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2</w:t>
                  </w:r>
                </w:p>
              </w:tc>
              <w:tc>
                <w:tcPr>
                  <w:tcW w:w="4224" w:type="dxa"/>
                  <w:gridSpan w:val="8"/>
                  <w:tcBorders>
                    <w:top w:val="single" w:sz="4" w:space="0" w:color="auto"/>
                    <w:left w:val="single" w:sz="4" w:space="0" w:color="auto"/>
                    <w:bottom w:val="single" w:sz="4" w:space="0" w:color="auto"/>
                    <w:right w:val="single" w:sz="4" w:space="0" w:color="auto"/>
                  </w:tcBorders>
                  <w:noWrap/>
                  <w:vAlign w:val="center"/>
                  <w:hideMark/>
                </w:tcPr>
                <w:p w14:paraId="05634C67" w14:textId="77777777" w:rsidR="005B13EC" w:rsidRPr="006F4988" w:rsidRDefault="005B13EC" w:rsidP="00A9621B">
                  <w:pPr>
                    <w:framePr w:hSpace="141" w:wrap="around" w:vAnchor="text" w:hAnchor="text" w:y="1"/>
                    <w:spacing w:line="256" w:lineRule="auto"/>
                    <w:ind w:right="36"/>
                    <w:suppressOverlap/>
                    <w:jc w:val="both"/>
                    <w:rPr>
                      <w:rFonts w:ascii="Arial" w:hAnsi="Arial" w:cs="Arial"/>
                      <w:color w:val="000000"/>
                      <w:sz w:val="22"/>
                      <w:szCs w:val="22"/>
                      <w:lang w:eastAsia="es-MX"/>
                    </w:rPr>
                  </w:pPr>
                  <w:r w:rsidRPr="006F4988">
                    <w:rPr>
                      <w:rFonts w:ascii="Arial" w:hAnsi="Arial" w:cs="Arial"/>
                      <w:color w:val="000000"/>
                      <w:sz w:val="22"/>
                      <w:szCs w:val="22"/>
                      <w:lang w:eastAsia="es-MX"/>
                    </w:rPr>
                    <w:t>Endeudamiento externo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4D76BE38" w14:textId="4E0E3723"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 xml:space="preserve">0.00 </w:t>
                  </w:r>
                </w:p>
              </w:tc>
            </w:tr>
            <w:tr w:rsidR="005B13EC" w:rsidRPr="006F4988" w14:paraId="55896CE2" w14:textId="77777777" w:rsidTr="00C21254">
              <w:trPr>
                <w:gridAfter w:val="3"/>
                <w:wAfter w:w="282" w:type="dxa"/>
                <w:trHeight w:val="70"/>
              </w:trPr>
              <w:tc>
                <w:tcPr>
                  <w:tcW w:w="419" w:type="dxa"/>
                  <w:gridSpan w:val="4"/>
                  <w:tcBorders>
                    <w:top w:val="single" w:sz="4" w:space="0" w:color="auto"/>
                    <w:left w:val="single" w:sz="4" w:space="0" w:color="auto"/>
                    <w:bottom w:val="single" w:sz="4" w:space="0" w:color="auto"/>
                    <w:right w:val="single" w:sz="4" w:space="0" w:color="auto"/>
                  </w:tcBorders>
                  <w:noWrap/>
                  <w:vAlign w:val="center"/>
                  <w:hideMark/>
                </w:tcPr>
                <w:p w14:paraId="5860C6A8" w14:textId="77777777" w:rsidR="005B13EC" w:rsidRPr="006F4988" w:rsidRDefault="005B13EC" w:rsidP="00A9621B">
                  <w:pPr>
                    <w:framePr w:hSpace="141" w:wrap="around" w:vAnchor="text" w:hAnchor="text" w:y="1"/>
                    <w:suppressOverlap/>
                    <w:rPr>
                      <w:rFonts w:ascii="Arial" w:hAnsi="Arial" w:cs="Arial"/>
                      <w:color w:val="000000"/>
                      <w:sz w:val="22"/>
                      <w:szCs w:val="22"/>
                      <w:lang w:eastAsia="es-MX"/>
                    </w:rPr>
                  </w:pPr>
                </w:p>
              </w:tc>
              <w:tc>
                <w:tcPr>
                  <w:tcW w:w="282" w:type="dxa"/>
                  <w:gridSpan w:val="3"/>
                  <w:tcBorders>
                    <w:top w:val="single" w:sz="4" w:space="0" w:color="auto"/>
                    <w:left w:val="single" w:sz="4" w:space="0" w:color="auto"/>
                    <w:bottom w:val="single" w:sz="4" w:space="0" w:color="auto"/>
                    <w:right w:val="single" w:sz="4" w:space="0" w:color="auto"/>
                  </w:tcBorders>
                  <w:noWrap/>
                  <w:vAlign w:val="center"/>
                  <w:hideMark/>
                </w:tcPr>
                <w:p w14:paraId="13B20C40" w14:textId="77777777" w:rsidR="005B13EC" w:rsidRPr="006F4988" w:rsidRDefault="005B13EC" w:rsidP="00A9621B">
                  <w:pPr>
                    <w:framePr w:hSpace="141" w:wrap="around" w:vAnchor="text" w:hAnchor="text" w:y="1"/>
                    <w:spacing w:line="256" w:lineRule="auto"/>
                    <w:suppressOverlap/>
                    <w:rPr>
                      <w:rFonts w:asciiTheme="minorHAnsi" w:eastAsiaTheme="minorHAnsi" w:hAnsiTheme="minorHAnsi" w:cstheme="minorBidi"/>
                      <w:sz w:val="20"/>
                      <w:szCs w:val="20"/>
                      <w:lang w:val="es-MX" w:eastAsia="es-MX"/>
                    </w:rPr>
                  </w:pPr>
                </w:p>
              </w:tc>
              <w:tc>
                <w:tcPr>
                  <w:tcW w:w="423" w:type="dxa"/>
                  <w:gridSpan w:val="4"/>
                  <w:tcBorders>
                    <w:top w:val="single" w:sz="4" w:space="0" w:color="auto"/>
                    <w:left w:val="single" w:sz="4" w:space="0" w:color="auto"/>
                    <w:bottom w:val="single" w:sz="4" w:space="0" w:color="auto"/>
                    <w:right w:val="single" w:sz="4" w:space="0" w:color="auto"/>
                  </w:tcBorders>
                  <w:noWrap/>
                  <w:vAlign w:val="center"/>
                  <w:hideMark/>
                </w:tcPr>
                <w:p w14:paraId="308CB856"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1</w:t>
                  </w:r>
                </w:p>
              </w:tc>
              <w:tc>
                <w:tcPr>
                  <w:tcW w:w="3801" w:type="dxa"/>
                  <w:gridSpan w:val="4"/>
                  <w:tcBorders>
                    <w:top w:val="single" w:sz="4" w:space="0" w:color="auto"/>
                    <w:left w:val="single" w:sz="4" w:space="0" w:color="auto"/>
                    <w:bottom w:val="single" w:sz="4" w:space="0" w:color="auto"/>
                    <w:right w:val="single" w:sz="4" w:space="0" w:color="auto"/>
                  </w:tcBorders>
                  <w:noWrap/>
                  <w:vAlign w:val="center"/>
                  <w:hideMark/>
                </w:tcPr>
                <w:p w14:paraId="218880DA"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lang w:eastAsia="es-MX"/>
                    </w:rPr>
                  </w:pPr>
                  <w:r w:rsidRPr="006F4988">
                    <w:rPr>
                      <w:rFonts w:ascii="Arial" w:hAnsi="Arial" w:cs="Arial"/>
                      <w:sz w:val="22"/>
                      <w:szCs w:val="22"/>
                      <w:lang w:eastAsia="es-MX"/>
                    </w:rPr>
                    <w:t>Endeudamiento externo</w:t>
                  </w:r>
                </w:p>
              </w:tc>
              <w:tc>
                <w:tcPr>
                  <w:tcW w:w="1730" w:type="dxa"/>
                  <w:gridSpan w:val="4"/>
                  <w:tcBorders>
                    <w:top w:val="single" w:sz="4" w:space="0" w:color="auto"/>
                    <w:left w:val="single" w:sz="4" w:space="0" w:color="auto"/>
                    <w:bottom w:val="single" w:sz="4" w:space="0" w:color="auto"/>
                    <w:right w:val="single" w:sz="4" w:space="0" w:color="auto"/>
                  </w:tcBorders>
                  <w:noWrap/>
                  <w:vAlign w:val="center"/>
                  <w:hideMark/>
                </w:tcPr>
                <w:p w14:paraId="0CC3FB39" w14:textId="2E422628" w:rsidR="005B13EC" w:rsidRPr="006F4988" w:rsidRDefault="006C37F1" w:rsidP="00A9621B">
                  <w:pPr>
                    <w:framePr w:hSpace="141" w:wrap="around" w:vAnchor="text" w:hAnchor="text" w:y="1"/>
                    <w:spacing w:line="256" w:lineRule="auto"/>
                    <w:ind w:right="36"/>
                    <w:suppressOverlap/>
                    <w:jc w:val="center"/>
                    <w:rPr>
                      <w:rFonts w:ascii="Arial" w:hAnsi="Arial" w:cs="Arial"/>
                      <w:color w:val="000000"/>
                      <w:sz w:val="22"/>
                      <w:szCs w:val="22"/>
                      <w:lang w:eastAsia="es-MX"/>
                    </w:rPr>
                  </w:pPr>
                  <w:r>
                    <w:rPr>
                      <w:rFonts w:ascii="Arial" w:hAnsi="Arial" w:cs="Arial"/>
                      <w:color w:val="000000"/>
                      <w:sz w:val="22"/>
                      <w:szCs w:val="22"/>
                      <w:lang w:eastAsia="es-MX"/>
                    </w:rPr>
                    <w:t xml:space="preserve">                 </w:t>
                  </w:r>
                  <w:r w:rsidR="005B13EC" w:rsidRPr="006F4988">
                    <w:rPr>
                      <w:rFonts w:ascii="Arial" w:hAnsi="Arial" w:cs="Arial"/>
                      <w:color w:val="000000"/>
                      <w:sz w:val="22"/>
                      <w:szCs w:val="22"/>
                      <w:lang w:eastAsia="es-MX"/>
                    </w:rPr>
                    <w:t>0.00</w:t>
                  </w:r>
                </w:p>
              </w:tc>
            </w:tr>
          </w:tbl>
          <w:p w14:paraId="1422F644" w14:textId="77777777" w:rsidR="005B13EC" w:rsidRPr="006F4988" w:rsidRDefault="005B13EC" w:rsidP="005B13EC"/>
          <w:p w14:paraId="27847777" w14:textId="77777777" w:rsidR="005B13EC" w:rsidRDefault="005B13EC" w:rsidP="005B13EC">
            <w:pPr>
              <w:ind w:right="36"/>
              <w:jc w:val="center"/>
              <w:rPr>
                <w:rFonts w:ascii="Arial" w:eastAsia="Arial" w:hAnsi="Arial" w:cs="Arial"/>
                <w:b/>
                <w:sz w:val="22"/>
                <w:szCs w:val="22"/>
              </w:rPr>
            </w:pPr>
          </w:p>
          <w:p w14:paraId="1C4E5237" w14:textId="3A45EC3B" w:rsidR="005B13EC" w:rsidRPr="006F4988" w:rsidRDefault="005B13EC" w:rsidP="005B13EC">
            <w:pPr>
              <w:ind w:right="36"/>
              <w:jc w:val="center"/>
              <w:rPr>
                <w:rFonts w:ascii="Arial" w:hAnsi="Arial" w:cs="Arial"/>
                <w:b/>
                <w:sz w:val="22"/>
                <w:szCs w:val="22"/>
              </w:rPr>
            </w:pPr>
            <w:r w:rsidRPr="006F4988">
              <w:rPr>
                <w:rFonts w:ascii="Arial" w:eastAsia="Arial" w:hAnsi="Arial" w:cs="Arial"/>
                <w:b/>
                <w:sz w:val="22"/>
                <w:szCs w:val="22"/>
              </w:rPr>
              <w:t>TÍTULO SEGUNDO</w:t>
            </w:r>
          </w:p>
          <w:p w14:paraId="03B4D4B6" w14:textId="77777777" w:rsidR="005B13EC" w:rsidRPr="006F4988" w:rsidRDefault="005B13EC" w:rsidP="005B13EC">
            <w:pPr>
              <w:ind w:right="36"/>
              <w:jc w:val="center"/>
              <w:rPr>
                <w:rFonts w:ascii="Arial" w:hAnsi="Arial" w:cs="Arial"/>
                <w:b/>
                <w:sz w:val="22"/>
                <w:szCs w:val="22"/>
              </w:rPr>
            </w:pPr>
            <w:r w:rsidRPr="006F4988">
              <w:rPr>
                <w:rFonts w:ascii="Arial" w:eastAsia="Arial" w:hAnsi="Arial" w:cs="Arial"/>
                <w:b/>
                <w:sz w:val="22"/>
                <w:szCs w:val="22"/>
              </w:rPr>
              <w:t>DE LAS CONTRIBUCIONES</w:t>
            </w:r>
          </w:p>
          <w:p w14:paraId="4B50FD98" w14:textId="77777777" w:rsidR="005B13EC" w:rsidRPr="006F4988" w:rsidRDefault="005B13EC" w:rsidP="005B13EC">
            <w:pPr>
              <w:ind w:right="36"/>
              <w:jc w:val="center"/>
              <w:rPr>
                <w:rFonts w:ascii="Arial" w:hAnsi="Arial" w:cs="Arial"/>
                <w:b/>
                <w:sz w:val="22"/>
                <w:szCs w:val="22"/>
              </w:rPr>
            </w:pPr>
          </w:p>
          <w:p w14:paraId="7D1D81E3" w14:textId="77777777" w:rsidR="005B13EC" w:rsidRPr="006F4988" w:rsidRDefault="005B13EC" w:rsidP="005B13EC">
            <w:pPr>
              <w:ind w:right="36"/>
              <w:jc w:val="center"/>
              <w:rPr>
                <w:rFonts w:ascii="Arial" w:hAnsi="Arial" w:cs="Arial"/>
                <w:b/>
                <w:sz w:val="22"/>
                <w:szCs w:val="22"/>
              </w:rPr>
            </w:pPr>
            <w:r w:rsidRPr="006F4988">
              <w:rPr>
                <w:rFonts w:ascii="Arial" w:eastAsia="Arial" w:hAnsi="Arial" w:cs="Arial"/>
                <w:b/>
                <w:sz w:val="22"/>
                <w:szCs w:val="22"/>
              </w:rPr>
              <w:t>CAPÍTULO PRIMERO</w:t>
            </w:r>
          </w:p>
          <w:p w14:paraId="700CE137" w14:textId="77777777" w:rsidR="005B13EC" w:rsidRPr="006F4988" w:rsidRDefault="005B13EC" w:rsidP="005B13EC">
            <w:pPr>
              <w:ind w:right="36"/>
              <w:jc w:val="center"/>
              <w:rPr>
                <w:rFonts w:ascii="Arial" w:hAnsi="Arial" w:cs="Arial"/>
                <w:b/>
                <w:sz w:val="22"/>
                <w:szCs w:val="22"/>
              </w:rPr>
            </w:pPr>
            <w:r w:rsidRPr="006F4988">
              <w:rPr>
                <w:rFonts w:ascii="Arial" w:eastAsia="Arial" w:hAnsi="Arial" w:cs="Arial"/>
                <w:b/>
                <w:sz w:val="22"/>
                <w:szCs w:val="22"/>
              </w:rPr>
              <w:t>DEL IMPUESTO PREDIAL</w:t>
            </w:r>
          </w:p>
          <w:p w14:paraId="3928EFA5" w14:textId="77777777" w:rsidR="005B13EC" w:rsidRPr="006F4988" w:rsidRDefault="005B13EC" w:rsidP="005B13EC">
            <w:pPr>
              <w:ind w:right="36"/>
              <w:jc w:val="both"/>
              <w:rPr>
                <w:rFonts w:ascii="Arial" w:hAnsi="Arial" w:cs="Arial"/>
                <w:sz w:val="22"/>
                <w:szCs w:val="22"/>
              </w:rPr>
            </w:pPr>
          </w:p>
          <w:p w14:paraId="727E5FBC" w14:textId="77777777" w:rsidR="005B13EC" w:rsidRDefault="005B13EC" w:rsidP="005B13EC">
            <w:pPr>
              <w:ind w:right="36"/>
              <w:jc w:val="both"/>
              <w:rPr>
                <w:rFonts w:ascii="Arial" w:hAnsi="Arial" w:cs="Arial"/>
                <w:sz w:val="21"/>
                <w:szCs w:val="21"/>
              </w:rPr>
            </w:pPr>
            <w:r w:rsidRPr="005B13EC">
              <w:rPr>
                <w:rFonts w:ascii="Arial" w:hAnsi="Arial" w:cs="Arial"/>
                <w:b/>
                <w:sz w:val="21"/>
                <w:szCs w:val="21"/>
              </w:rPr>
              <w:t>ARTÍCULO 2.-</w:t>
            </w:r>
            <w:r w:rsidRPr="005B13EC">
              <w:rPr>
                <w:rFonts w:ascii="Arial" w:hAnsi="Arial" w:cs="Arial"/>
                <w:sz w:val="21"/>
                <w:szCs w:val="21"/>
              </w:rPr>
              <w:t xml:space="preserve"> Es objeto de este impuesto; la propiedad o posesión de predios urbanos o rústicos, plantas de beneficio, establecimientos metalúrgicos y mineros en los términos de la legislación federal en la materia, así como la concesión, uso o goce de predios rústicos de la Federación, del Estado o del Municipio destinados a la explotación agrícola o ganadera. Los bienes inmuebles del dominio privado de la Federación y del Estado, además bienes considerados como inmuebles por las disposiciones legales del derecho común vigente en el Estado, ubicados dentro del territorio de los Municipios del Estado y se pagará </w:t>
            </w:r>
            <w:proofErr w:type="gramStart"/>
            <w:r w:rsidRPr="005B13EC">
              <w:rPr>
                <w:rFonts w:ascii="Arial" w:hAnsi="Arial" w:cs="Arial"/>
                <w:sz w:val="21"/>
                <w:szCs w:val="21"/>
              </w:rPr>
              <w:t>de acuerdo a</w:t>
            </w:r>
            <w:proofErr w:type="gramEnd"/>
            <w:r w:rsidRPr="005B13EC">
              <w:rPr>
                <w:rFonts w:ascii="Arial" w:hAnsi="Arial" w:cs="Arial"/>
                <w:sz w:val="21"/>
                <w:szCs w:val="21"/>
              </w:rPr>
              <w:t xml:space="preserve"> las tasas siguientes: </w:t>
            </w:r>
          </w:p>
          <w:p w14:paraId="1673C752" w14:textId="77777777" w:rsidR="005B13EC" w:rsidRPr="005B13EC" w:rsidRDefault="005B13EC" w:rsidP="005B13EC">
            <w:pPr>
              <w:ind w:right="36"/>
              <w:jc w:val="both"/>
              <w:rPr>
                <w:rFonts w:ascii="Arial" w:hAnsi="Arial" w:cs="Arial"/>
                <w:sz w:val="20"/>
                <w:szCs w:val="20"/>
              </w:rPr>
            </w:pPr>
          </w:p>
          <w:p w14:paraId="752BA47B" w14:textId="77777777" w:rsidR="005B13EC" w:rsidRPr="006F4988" w:rsidRDefault="005B13EC" w:rsidP="005B13EC">
            <w:pPr>
              <w:ind w:right="36"/>
              <w:jc w:val="both"/>
              <w:rPr>
                <w:rFonts w:ascii="Arial" w:hAnsi="Arial" w:cs="Arial"/>
                <w:sz w:val="22"/>
                <w:szCs w:val="22"/>
              </w:rPr>
            </w:pPr>
          </w:p>
          <w:p w14:paraId="2652062F" w14:textId="77777777" w:rsidR="005B13EC" w:rsidRPr="006F4988" w:rsidRDefault="005B13EC" w:rsidP="005B13EC">
            <w:pPr>
              <w:ind w:right="36"/>
              <w:jc w:val="both"/>
              <w:rPr>
                <w:rFonts w:ascii="Arial" w:hAnsi="Arial" w:cs="Arial"/>
                <w:sz w:val="22"/>
                <w:szCs w:val="22"/>
              </w:rPr>
            </w:pPr>
            <w:r w:rsidRPr="006F4988">
              <w:rPr>
                <w:rFonts w:ascii="Arial" w:hAnsi="Arial" w:cs="Arial"/>
                <w:sz w:val="22"/>
                <w:szCs w:val="22"/>
              </w:rPr>
              <w:t xml:space="preserve">I.- Sobre los predios urbanos 5 al millar anual con edificación (No se considera edificación bardas y cercas). </w:t>
            </w:r>
          </w:p>
          <w:p w14:paraId="33C40A86" w14:textId="77777777" w:rsidR="005B13EC" w:rsidRPr="006F4988" w:rsidRDefault="005B13EC" w:rsidP="005B13EC">
            <w:pPr>
              <w:ind w:right="36"/>
              <w:jc w:val="both"/>
              <w:rPr>
                <w:rFonts w:ascii="Arial" w:eastAsia="Arial" w:hAnsi="Arial" w:cs="Arial"/>
                <w:sz w:val="22"/>
                <w:szCs w:val="22"/>
              </w:rPr>
            </w:pPr>
          </w:p>
          <w:p w14:paraId="02D47B2B" w14:textId="77777777" w:rsidR="005B13EC" w:rsidRPr="006F4988" w:rsidRDefault="005B13EC" w:rsidP="005B13EC">
            <w:pPr>
              <w:ind w:right="36"/>
              <w:jc w:val="both"/>
              <w:rPr>
                <w:rFonts w:ascii="Arial" w:hAnsi="Arial" w:cs="Arial"/>
                <w:sz w:val="22"/>
                <w:szCs w:val="22"/>
              </w:rPr>
            </w:pPr>
            <w:r w:rsidRPr="006F4988">
              <w:rPr>
                <w:rFonts w:ascii="Arial" w:eastAsia="Arial" w:hAnsi="Arial" w:cs="Arial"/>
                <w:sz w:val="22"/>
                <w:szCs w:val="22"/>
              </w:rPr>
              <w:t xml:space="preserve">II.- Sobre lotes baldíos, desmontados 5 al millar anual. </w:t>
            </w:r>
          </w:p>
          <w:p w14:paraId="2C85D4D9" w14:textId="77777777" w:rsidR="005B13EC" w:rsidRPr="006F4988" w:rsidRDefault="005B13EC" w:rsidP="005B13EC">
            <w:pPr>
              <w:ind w:right="36"/>
              <w:jc w:val="both"/>
              <w:rPr>
                <w:rFonts w:ascii="Arial" w:hAnsi="Arial" w:cs="Arial"/>
                <w:sz w:val="22"/>
                <w:szCs w:val="22"/>
              </w:rPr>
            </w:pPr>
            <w:r w:rsidRPr="006F4988">
              <w:rPr>
                <w:rFonts w:ascii="Arial" w:eastAsia="Arial" w:hAnsi="Arial" w:cs="Arial"/>
                <w:sz w:val="22"/>
                <w:szCs w:val="22"/>
              </w:rPr>
              <w:t xml:space="preserve"> </w:t>
            </w:r>
          </w:p>
          <w:p w14:paraId="25435377" w14:textId="77777777" w:rsidR="005B13EC" w:rsidRPr="006F4988" w:rsidRDefault="005B13EC" w:rsidP="005B13EC">
            <w:pPr>
              <w:ind w:right="36"/>
              <w:jc w:val="both"/>
              <w:rPr>
                <w:rFonts w:ascii="Arial" w:hAnsi="Arial" w:cs="Arial"/>
                <w:sz w:val="22"/>
                <w:szCs w:val="22"/>
              </w:rPr>
            </w:pPr>
            <w:r w:rsidRPr="006F4988">
              <w:rPr>
                <w:rFonts w:ascii="Arial" w:eastAsia="Arial" w:hAnsi="Arial" w:cs="Arial"/>
                <w:sz w:val="22"/>
                <w:szCs w:val="22"/>
              </w:rPr>
              <w:t>III.- Sobre lotes baldíos, con maleza 7 al millar anual.</w:t>
            </w:r>
          </w:p>
          <w:p w14:paraId="22E5C36A" w14:textId="77777777" w:rsidR="005B13EC" w:rsidRPr="006F4988" w:rsidRDefault="005B13EC" w:rsidP="005B13EC">
            <w:pPr>
              <w:ind w:right="36"/>
              <w:jc w:val="both"/>
              <w:rPr>
                <w:rFonts w:ascii="Arial" w:hAnsi="Arial" w:cs="Arial"/>
                <w:sz w:val="22"/>
                <w:szCs w:val="22"/>
              </w:rPr>
            </w:pPr>
            <w:r w:rsidRPr="006F4988">
              <w:rPr>
                <w:rFonts w:ascii="Arial" w:eastAsia="Arial" w:hAnsi="Arial" w:cs="Arial"/>
                <w:sz w:val="22"/>
                <w:szCs w:val="22"/>
              </w:rPr>
              <w:t xml:space="preserve"> </w:t>
            </w:r>
          </w:p>
          <w:p w14:paraId="63868269" w14:textId="77777777" w:rsidR="005B13EC" w:rsidRDefault="005B13EC" w:rsidP="005B13EC">
            <w:pPr>
              <w:ind w:right="36"/>
              <w:jc w:val="both"/>
              <w:rPr>
                <w:rFonts w:ascii="Arial" w:eastAsia="Arial" w:hAnsi="Arial" w:cs="Arial"/>
                <w:sz w:val="22"/>
                <w:szCs w:val="22"/>
              </w:rPr>
            </w:pPr>
            <w:r w:rsidRPr="006F4988">
              <w:rPr>
                <w:rFonts w:ascii="Arial" w:eastAsia="Arial" w:hAnsi="Arial" w:cs="Arial"/>
                <w:sz w:val="22"/>
                <w:szCs w:val="22"/>
              </w:rPr>
              <w:t xml:space="preserve">IV.- Sobre los predios rústicos y predios de extracción ejidal ya titulados, la tasa será 5 al millar anual. </w:t>
            </w:r>
          </w:p>
          <w:p w14:paraId="1472832C" w14:textId="77777777" w:rsidR="005B13EC" w:rsidRDefault="005B13EC" w:rsidP="005B13EC">
            <w:pPr>
              <w:ind w:right="36"/>
              <w:jc w:val="both"/>
              <w:rPr>
                <w:rFonts w:ascii="Arial" w:eastAsia="Arial" w:hAnsi="Arial" w:cs="Arial"/>
                <w:sz w:val="22"/>
                <w:szCs w:val="22"/>
              </w:rPr>
            </w:pPr>
          </w:p>
          <w:p w14:paraId="0664FEB0" w14:textId="04C3F69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V.- En ningún caso el monto del impuesto predial será inferior a $2</w:t>
            </w:r>
            <w:r w:rsidR="00714926">
              <w:rPr>
                <w:rFonts w:ascii="Arial" w:hAnsi="Arial" w:cs="Arial"/>
                <w:sz w:val="22"/>
                <w:szCs w:val="22"/>
              </w:rPr>
              <w:t>6</w:t>
            </w:r>
            <w:r w:rsidRPr="006F4988">
              <w:rPr>
                <w:rFonts w:ascii="Arial" w:hAnsi="Arial" w:cs="Arial"/>
                <w:sz w:val="22"/>
                <w:szCs w:val="22"/>
              </w:rPr>
              <w:t>.00 por bimestre ($15</w:t>
            </w:r>
            <w:r w:rsidR="00714926">
              <w:rPr>
                <w:rFonts w:ascii="Arial" w:hAnsi="Arial" w:cs="Arial"/>
                <w:sz w:val="22"/>
                <w:szCs w:val="22"/>
              </w:rPr>
              <w:t>6</w:t>
            </w:r>
            <w:r w:rsidRPr="006F4988">
              <w:rPr>
                <w:rFonts w:ascii="Arial" w:hAnsi="Arial" w:cs="Arial"/>
                <w:sz w:val="22"/>
                <w:szCs w:val="22"/>
              </w:rPr>
              <w:t>.00 anual).</w:t>
            </w:r>
          </w:p>
          <w:p w14:paraId="6B8B5B82"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 xml:space="preserve"> </w:t>
            </w:r>
          </w:p>
          <w:p w14:paraId="5C42858F"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 xml:space="preserve">VI.- Las personas físicas y morales que cubren en una sola emisión la cuota anual del impuesto predial, se les otorgarán los incentivos que a continuación se mencionan: </w:t>
            </w:r>
          </w:p>
          <w:p w14:paraId="7F0A982F" w14:textId="77777777" w:rsidR="005B13EC" w:rsidRPr="006F4988" w:rsidRDefault="005B13EC" w:rsidP="005B13EC">
            <w:pPr>
              <w:ind w:right="36"/>
              <w:jc w:val="center"/>
              <w:rPr>
                <w:rFonts w:ascii="Arial" w:eastAsia="Arial" w:hAnsi="Arial" w:cs="Arial"/>
                <w:b/>
                <w:sz w:val="22"/>
                <w:szCs w:val="22"/>
              </w:rPr>
            </w:pPr>
          </w:p>
          <w:p w14:paraId="547D5017"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1.- Cuando la cuota anual respectiva al impuesto a que se refiere este capítulo se cubra antes del 31 de enero, se otorgará al contribuyente un incentivo equivalente al 15% del monto total por concepto de pago anticipado.</w:t>
            </w:r>
          </w:p>
          <w:p w14:paraId="6676567F" w14:textId="77777777" w:rsidR="005B13EC" w:rsidRPr="006F4988" w:rsidRDefault="005B13EC" w:rsidP="005B13EC">
            <w:pPr>
              <w:tabs>
                <w:tab w:val="left" w:pos="603"/>
                <w:tab w:val="left" w:pos="1139"/>
              </w:tabs>
              <w:ind w:right="36"/>
              <w:jc w:val="both"/>
              <w:rPr>
                <w:rFonts w:ascii="Arial" w:hAnsi="Arial" w:cs="Arial"/>
                <w:sz w:val="22"/>
                <w:szCs w:val="22"/>
              </w:rPr>
            </w:pPr>
          </w:p>
          <w:p w14:paraId="64E145AA"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 xml:space="preserve">2.- Durante el mes de febrero se otorgará al contribuyente un incentivo equivalente al 10% por concepto de pago anticipado. </w:t>
            </w:r>
          </w:p>
          <w:p w14:paraId="313A6A71" w14:textId="77777777" w:rsidR="005B13EC" w:rsidRPr="006F4988" w:rsidRDefault="005B13EC" w:rsidP="005B13EC">
            <w:pPr>
              <w:tabs>
                <w:tab w:val="left" w:pos="603"/>
                <w:tab w:val="left" w:pos="1139"/>
              </w:tabs>
              <w:ind w:right="36"/>
              <w:jc w:val="both"/>
              <w:rPr>
                <w:rFonts w:ascii="Arial" w:hAnsi="Arial" w:cs="Arial"/>
                <w:sz w:val="22"/>
                <w:szCs w:val="22"/>
              </w:rPr>
            </w:pPr>
          </w:p>
          <w:p w14:paraId="2912492B"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 xml:space="preserve">3.- Cuando el pago se realice en marzo se otorgará al contribuyente un incentivo equivalente al 5% del impuesto que se cause. El incentivo que se otorga no es aplicable cuando se realicen pagos en forma bimestral. </w:t>
            </w:r>
          </w:p>
          <w:p w14:paraId="3D8DC17A" w14:textId="77777777" w:rsidR="005B13EC" w:rsidRPr="006F4988" w:rsidRDefault="005B13EC" w:rsidP="005B13EC">
            <w:pPr>
              <w:tabs>
                <w:tab w:val="left" w:pos="603"/>
                <w:tab w:val="left" w:pos="1139"/>
              </w:tabs>
              <w:ind w:right="36"/>
              <w:jc w:val="both"/>
              <w:rPr>
                <w:rFonts w:ascii="Arial" w:hAnsi="Arial" w:cs="Arial"/>
                <w:sz w:val="22"/>
                <w:szCs w:val="22"/>
              </w:rPr>
            </w:pPr>
          </w:p>
          <w:p w14:paraId="02442A69" w14:textId="0CDAD59B"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VII.- A los propietarios de predios urbanos o rústicos que sean pensionados, jubilados, adultos mayores y personas con discapacidad, recibirán un incentivo equivalente al 50% de la cuota del año actual que les corresponda, respecto de la propiedad donde habiten. En ningún caso el monto del impuesto predial será inferior a $ 2</w:t>
            </w:r>
            <w:r w:rsidR="00714926">
              <w:rPr>
                <w:rFonts w:ascii="Arial" w:hAnsi="Arial" w:cs="Arial"/>
                <w:sz w:val="22"/>
                <w:szCs w:val="22"/>
              </w:rPr>
              <w:t>6</w:t>
            </w:r>
            <w:r w:rsidRPr="006F4988">
              <w:rPr>
                <w:rFonts w:ascii="Arial" w:hAnsi="Arial" w:cs="Arial"/>
                <w:sz w:val="22"/>
                <w:szCs w:val="22"/>
              </w:rPr>
              <w:t>.00 por bimestre ($ 15</w:t>
            </w:r>
            <w:r w:rsidR="00714926">
              <w:rPr>
                <w:rFonts w:ascii="Arial" w:hAnsi="Arial" w:cs="Arial"/>
                <w:sz w:val="22"/>
                <w:szCs w:val="22"/>
              </w:rPr>
              <w:t>6</w:t>
            </w:r>
            <w:r w:rsidRPr="006F4988">
              <w:rPr>
                <w:rFonts w:ascii="Arial" w:hAnsi="Arial" w:cs="Arial"/>
                <w:sz w:val="22"/>
                <w:szCs w:val="22"/>
              </w:rPr>
              <w:t xml:space="preserve">.00 anual). </w:t>
            </w:r>
          </w:p>
          <w:p w14:paraId="0C1B9D65" w14:textId="77777777" w:rsidR="005B13EC" w:rsidRPr="006F4988" w:rsidRDefault="005B13EC" w:rsidP="005B13EC">
            <w:pPr>
              <w:tabs>
                <w:tab w:val="left" w:pos="603"/>
                <w:tab w:val="left" w:pos="1139"/>
              </w:tabs>
              <w:ind w:right="36"/>
              <w:jc w:val="both"/>
              <w:rPr>
                <w:rFonts w:ascii="Arial" w:hAnsi="Arial" w:cs="Arial"/>
                <w:sz w:val="22"/>
                <w:szCs w:val="22"/>
              </w:rPr>
            </w:pPr>
          </w:p>
          <w:p w14:paraId="1A71D55B" w14:textId="77777777" w:rsidR="005B13EC" w:rsidRPr="006F4988" w:rsidRDefault="005B13EC" w:rsidP="005B13EC">
            <w:pPr>
              <w:tabs>
                <w:tab w:val="left" w:pos="603"/>
                <w:tab w:val="left" w:pos="1139"/>
              </w:tabs>
              <w:ind w:right="36"/>
              <w:jc w:val="both"/>
              <w:rPr>
                <w:rFonts w:ascii="Arial" w:hAnsi="Arial" w:cs="Arial"/>
                <w:sz w:val="22"/>
                <w:szCs w:val="22"/>
              </w:rPr>
            </w:pPr>
            <w:r w:rsidRPr="006F4988">
              <w:rPr>
                <w:rFonts w:ascii="Arial" w:hAnsi="Arial" w:cs="Arial"/>
                <w:sz w:val="22"/>
                <w:szCs w:val="22"/>
              </w:rPr>
              <w:t xml:space="preserve">A los contribuyentes señalados en esta fracción que tengan adeudos de ejercicios anteriores que acudan de manera espontánea a actualizarse en el pago de las contribuciones de este impuesto, se les aplicara el mismo </w:t>
            </w:r>
            <w:r w:rsidRPr="006F4988">
              <w:rPr>
                <w:rFonts w:ascii="Arial" w:hAnsi="Arial" w:cs="Arial"/>
                <w:sz w:val="22"/>
                <w:szCs w:val="22"/>
                <w:lang w:val="es-419"/>
              </w:rPr>
              <w:t>incentivo</w:t>
            </w:r>
            <w:r w:rsidRPr="006F4988">
              <w:rPr>
                <w:rFonts w:ascii="Arial" w:hAnsi="Arial" w:cs="Arial"/>
                <w:sz w:val="22"/>
                <w:szCs w:val="22"/>
              </w:rPr>
              <w:t xml:space="preserve"> señalado, en el primer párrafo de esta fracción debiendo cubrir los mismos requisitos señalados en el dicho párrafo de la Ley. </w:t>
            </w:r>
          </w:p>
          <w:p w14:paraId="1C12CE3B" w14:textId="77777777" w:rsidR="005B13EC" w:rsidRPr="006F4988" w:rsidRDefault="005B13EC" w:rsidP="005B13EC">
            <w:pPr>
              <w:tabs>
                <w:tab w:val="left" w:pos="603"/>
                <w:tab w:val="left" w:pos="1139"/>
              </w:tabs>
              <w:ind w:right="36"/>
              <w:jc w:val="both"/>
              <w:rPr>
                <w:rFonts w:ascii="Arial" w:hAnsi="Arial" w:cs="Arial"/>
                <w:sz w:val="22"/>
                <w:szCs w:val="22"/>
              </w:rPr>
            </w:pPr>
          </w:p>
          <w:p w14:paraId="24A611BF" w14:textId="187E7149" w:rsidR="005B13EC" w:rsidRDefault="005B13EC" w:rsidP="005B13EC">
            <w:pPr>
              <w:ind w:right="36"/>
              <w:jc w:val="both"/>
              <w:rPr>
                <w:rFonts w:ascii="Arial" w:hAnsi="Arial" w:cs="Arial"/>
                <w:sz w:val="22"/>
                <w:szCs w:val="22"/>
              </w:rPr>
            </w:pPr>
            <w:r w:rsidRPr="006F4988">
              <w:rPr>
                <w:rFonts w:ascii="Arial" w:hAnsi="Arial" w:cs="Arial"/>
                <w:sz w:val="22"/>
                <w:szCs w:val="22"/>
              </w:rPr>
              <w:lastRenderedPageBreak/>
              <w:t>VIII.- Se otorgará un incentivo del 100% del impuesto, a los predios propiedad de Instituciones de beneficencia que acrediten ante la</w:t>
            </w:r>
          </w:p>
          <w:p w14:paraId="4C5F70C0" w14:textId="77777777" w:rsidR="005B13EC" w:rsidRPr="005B13EC" w:rsidRDefault="005B13EC" w:rsidP="005B13EC">
            <w:pPr>
              <w:ind w:right="36"/>
              <w:jc w:val="both"/>
              <w:rPr>
                <w:rFonts w:ascii="Arial" w:eastAsia="Arial" w:hAnsi="Arial" w:cs="Arial"/>
                <w:b/>
                <w:sz w:val="21"/>
                <w:szCs w:val="21"/>
              </w:rPr>
            </w:pPr>
            <w:r w:rsidRPr="005B13EC">
              <w:rPr>
                <w:rFonts w:ascii="Arial" w:hAnsi="Arial" w:cs="Arial"/>
                <w:sz w:val="21"/>
                <w:szCs w:val="21"/>
              </w:rPr>
              <w:t>tesorería municipal que cuentan con autorización o reconocimiento de validez en los términos de la Ley de la Materia, a través de reembolso una vez realizado el pago del impuesto a que se refiere este artículo.</w:t>
            </w:r>
          </w:p>
          <w:p w14:paraId="04755583" w14:textId="77777777" w:rsidR="005B13EC" w:rsidRPr="005B13EC" w:rsidRDefault="005B13EC" w:rsidP="005B13EC">
            <w:pPr>
              <w:ind w:right="36"/>
              <w:jc w:val="center"/>
              <w:rPr>
                <w:rFonts w:ascii="Arial" w:eastAsia="Arial" w:hAnsi="Arial" w:cs="Arial"/>
                <w:b/>
                <w:sz w:val="20"/>
                <w:szCs w:val="20"/>
              </w:rPr>
            </w:pPr>
          </w:p>
          <w:p w14:paraId="245E46C7" w14:textId="77777777" w:rsidR="005B13EC" w:rsidRPr="005B13EC" w:rsidRDefault="005B13EC" w:rsidP="005B13EC">
            <w:pPr>
              <w:ind w:right="36"/>
              <w:jc w:val="both"/>
              <w:rPr>
                <w:rFonts w:ascii="Arial" w:eastAsia="Arial" w:hAnsi="Arial" w:cs="Arial"/>
                <w:sz w:val="21"/>
                <w:szCs w:val="21"/>
              </w:rPr>
            </w:pPr>
            <w:r w:rsidRPr="005B13EC">
              <w:rPr>
                <w:rFonts w:ascii="Arial" w:eastAsia="Arial" w:hAnsi="Arial" w:cs="Arial"/>
                <w:sz w:val="21"/>
                <w:szCs w:val="21"/>
              </w:rPr>
              <w:t xml:space="preserve">IX.- Las empresas de nueva creación o ya existentes en el municipio, que adquieran predios para su instalación o ampliación, que generen nuevos empleos directos, obtendrán un estímulo fiscal del impuesto a que se refiera este Artículo </w:t>
            </w:r>
            <w:proofErr w:type="gramStart"/>
            <w:r w:rsidRPr="005B13EC">
              <w:rPr>
                <w:rFonts w:ascii="Arial" w:eastAsia="Arial" w:hAnsi="Arial" w:cs="Arial"/>
                <w:sz w:val="21"/>
                <w:szCs w:val="21"/>
              </w:rPr>
              <w:t>de acuerdo a</w:t>
            </w:r>
            <w:proofErr w:type="gramEnd"/>
            <w:r w:rsidRPr="005B13EC">
              <w:rPr>
                <w:rFonts w:ascii="Arial" w:eastAsia="Arial" w:hAnsi="Arial" w:cs="Arial"/>
                <w:sz w:val="21"/>
                <w:szCs w:val="21"/>
              </w:rPr>
              <w:t xml:space="preserve"> la siguiente tabla:</w:t>
            </w:r>
          </w:p>
          <w:p w14:paraId="4FCDFF02" w14:textId="77777777" w:rsidR="005B13EC" w:rsidRPr="006F4988" w:rsidRDefault="005B13EC" w:rsidP="005B13EC">
            <w:pPr>
              <w:tabs>
                <w:tab w:val="left" w:pos="603"/>
                <w:tab w:val="left" w:pos="1139"/>
              </w:tabs>
              <w:ind w:right="36"/>
              <w:jc w:val="both"/>
              <w:rPr>
                <w:rFonts w:ascii="Arial" w:hAnsi="Arial" w:cs="Arial"/>
                <w:sz w:val="22"/>
                <w:szCs w:val="22"/>
              </w:rPr>
            </w:pPr>
          </w:p>
          <w:tbl>
            <w:tblPr>
              <w:tblW w:w="6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454"/>
              <w:gridCol w:w="1872"/>
            </w:tblGrid>
            <w:tr w:rsidR="005B13EC" w:rsidRPr="006F4988" w14:paraId="59EAC6E1" w14:textId="77777777" w:rsidTr="00304FB0">
              <w:trPr>
                <w:trHeight w:val="822"/>
              </w:trPr>
              <w:tc>
                <w:tcPr>
                  <w:tcW w:w="3369" w:type="dxa"/>
                  <w:tcBorders>
                    <w:top w:val="single" w:sz="4" w:space="0" w:color="000000"/>
                    <w:left w:val="single" w:sz="4" w:space="0" w:color="000000"/>
                    <w:bottom w:val="single" w:sz="4" w:space="0" w:color="000000"/>
                    <w:right w:val="single" w:sz="4" w:space="0" w:color="000000"/>
                  </w:tcBorders>
                  <w:hideMark/>
                </w:tcPr>
                <w:p w14:paraId="2CBCCAD7"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Número de empleos directos Generados por Empresas</w:t>
                  </w:r>
                </w:p>
              </w:tc>
              <w:tc>
                <w:tcPr>
                  <w:tcW w:w="1454" w:type="dxa"/>
                  <w:tcBorders>
                    <w:top w:val="single" w:sz="4" w:space="0" w:color="000000"/>
                    <w:left w:val="single" w:sz="4" w:space="0" w:color="000000"/>
                    <w:bottom w:val="single" w:sz="4" w:space="0" w:color="000000"/>
                    <w:right w:val="single" w:sz="4" w:space="0" w:color="000000"/>
                  </w:tcBorders>
                  <w:hideMark/>
                </w:tcPr>
                <w:p w14:paraId="61BE6F26" w14:textId="77777777"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 de incentivo</w:t>
                  </w:r>
                </w:p>
              </w:tc>
              <w:tc>
                <w:tcPr>
                  <w:tcW w:w="1872" w:type="dxa"/>
                  <w:tcBorders>
                    <w:top w:val="single" w:sz="4" w:space="0" w:color="000000"/>
                    <w:left w:val="single" w:sz="4" w:space="0" w:color="000000"/>
                    <w:bottom w:val="single" w:sz="4" w:space="0" w:color="000000"/>
                    <w:right w:val="single" w:sz="4" w:space="0" w:color="000000"/>
                  </w:tcBorders>
                  <w:hideMark/>
                </w:tcPr>
                <w:p w14:paraId="61BAE4DC" w14:textId="77777777"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Periodo al que aplica</w:t>
                  </w:r>
                </w:p>
              </w:tc>
            </w:tr>
            <w:tr w:rsidR="005B13EC" w:rsidRPr="006F4988" w14:paraId="452AF0FE" w14:textId="77777777" w:rsidTr="00304FB0">
              <w:trPr>
                <w:trHeight w:val="388"/>
              </w:trPr>
              <w:tc>
                <w:tcPr>
                  <w:tcW w:w="3369" w:type="dxa"/>
                  <w:tcBorders>
                    <w:top w:val="single" w:sz="4" w:space="0" w:color="000000"/>
                    <w:left w:val="single" w:sz="4" w:space="0" w:color="000000"/>
                    <w:bottom w:val="single" w:sz="4" w:space="0" w:color="000000"/>
                    <w:right w:val="single" w:sz="4" w:space="0" w:color="000000"/>
                  </w:tcBorders>
                  <w:hideMark/>
                </w:tcPr>
                <w:p w14:paraId="1EDC825A"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10 a 20</w:t>
                  </w:r>
                </w:p>
              </w:tc>
              <w:tc>
                <w:tcPr>
                  <w:tcW w:w="1454" w:type="dxa"/>
                  <w:tcBorders>
                    <w:top w:val="single" w:sz="4" w:space="0" w:color="000000"/>
                    <w:left w:val="single" w:sz="4" w:space="0" w:color="000000"/>
                    <w:bottom w:val="single" w:sz="4" w:space="0" w:color="000000"/>
                    <w:right w:val="single" w:sz="4" w:space="0" w:color="000000"/>
                  </w:tcBorders>
                  <w:hideMark/>
                </w:tcPr>
                <w:p w14:paraId="0C817DA8" w14:textId="77777777"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50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EBE4A08" w14:textId="08CF2437" w:rsidR="005B13EC" w:rsidRPr="006F4988" w:rsidRDefault="00714926" w:rsidP="00A9621B">
                  <w:pPr>
                    <w:framePr w:hSpace="141" w:wrap="around" w:vAnchor="text" w:hAnchor="text" w:y="1"/>
                    <w:spacing w:line="256" w:lineRule="auto"/>
                    <w:ind w:right="36"/>
                    <w:suppressOverlap/>
                    <w:jc w:val="center"/>
                    <w:rPr>
                      <w:rFonts w:ascii="Arial" w:hAnsi="Arial" w:cs="Arial"/>
                      <w:sz w:val="22"/>
                      <w:szCs w:val="22"/>
                    </w:rPr>
                  </w:pPr>
                  <w:r>
                    <w:rPr>
                      <w:rFonts w:ascii="Arial" w:hAnsi="Arial" w:cs="Arial"/>
                      <w:sz w:val="22"/>
                      <w:szCs w:val="22"/>
                    </w:rPr>
                    <w:t>2024</w:t>
                  </w:r>
                </w:p>
              </w:tc>
            </w:tr>
            <w:tr w:rsidR="005B13EC" w:rsidRPr="006F4988" w14:paraId="44A94EB4" w14:textId="77777777" w:rsidTr="00304FB0">
              <w:trPr>
                <w:trHeight w:val="410"/>
              </w:trPr>
              <w:tc>
                <w:tcPr>
                  <w:tcW w:w="3369" w:type="dxa"/>
                  <w:tcBorders>
                    <w:top w:val="single" w:sz="4" w:space="0" w:color="000000"/>
                    <w:left w:val="single" w:sz="4" w:space="0" w:color="000000"/>
                    <w:bottom w:val="single" w:sz="4" w:space="0" w:color="000000"/>
                    <w:right w:val="single" w:sz="4" w:space="0" w:color="000000"/>
                  </w:tcBorders>
                  <w:hideMark/>
                </w:tcPr>
                <w:p w14:paraId="1B6C232E"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21 a 50</w:t>
                  </w:r>
                </w:p>
              </w:tc>
              <w:tc>
                <w:tcPr>
                  <w:tcW w:w="1454" w:type="dxa"/>
                  <w:tcBorders>
                    <w:top w:val="single" w:sz="4" w:space="0" w:color="000000"/>
                    <w:left w:val="single" w:sz="4" w:space="0" w:color="000000"/>
                    <w:bottom w:val="single" w:sz="4" w:space="0" w:color="000000"/>
                    <w:right w:val="single" w:sz="4" w:space="0" w:color="000000"/>
                  </w:tcBorders>
                  <w:hideMark/>
                </w:tcPr>
                <w:p w14:paraId="1E8E6C90" w14:textId="77777777"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85</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8E7836A" w14:textId="3F6705D1"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202</w:t>
                  </w:r>
                  <w:r w:rsidR="00714926">
                    <w:rPr>
                      <w:rFonts w:ascii="Arial" w:hAnsi="Arial" w:cs="Arial"/>
                      <w:sz w:val="22"/>
                      <w:szCs w:val="22"/>
                    </w:rPr>
                    <w:t>4</w:t>
                  </w:r>
                </w:p>
              </w:tc>
            </w:tr>
            <w:tr w:rsidR="005B13EC" w:rsidRPr="006F4988" w14:paraId="23C600A2" w14:textId="77777777" w:rsidTr="00304FB0">
              <w:trPr>
                <w:trHeight w:val="388"/>
              </w:trPr>
              <w:tc>
                <w:tcPr>
                  <w:tcW w:w="3369" w:type="dxa"/>
                  <w:tcBorders>
                    <w:top w:val="single" w:sz="4" w:space="0" w:color="000000"/>
                    <w:left w:val="single" w:sz="4" w:space="0" w:color="000000"/>
                    <w:bottom w:val="single" w:sz="4" w:space="0" w:color="000000"/>
                    <w:right w:val="single" w:sz="4" w:space="0" w:color="000000"/>
                  </w:tcBorders>
                  <w:hideMark/>
                </w:tcPr>
                <w:p w14:paraId="2E3D1706" w14:textId="77777777" w:rsidR="005B13EC" w:rsidRPr="006F4988" w:rsidRDefault="005B13EC"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51 en adelante</w:t>
                  </w:r>
                </w:p>
              </w:tc>
              <w:tc>
                <w:tcPr>
                  <w:tcW w:w="1454" w:type="dxa"/>
                  <w:tcBorders>
                    <w:top w:val="single" w:sz="4" w:space="0" w:color="000000"/>
                    <w:left w:val="single" w:sz="4" w:space="0" w:color="000000"/>
                    <w:bottom w:val="single" w:sz="4" w:space="0" w:color="000000"/>
                    <w:right w:val="single" w:sz="4" w:space="0" w:color="000000"/>
                  </w:tcBorders>
                  <w:hideMark/>
                </w:tcPr>
                <w:p w14:paraId="78A90D87" w14:textId="77777777"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100</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878F7C5" w14:textId="1AD8351E" w:rsidR="005B13EC" w:rsidRPr="006F4988" w:rsidRDefault="005B13EC"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202</w:t>
                  </w:r>
                  <w:r w:rsidR="00714926">
                    <w:rPr>
                      <w:rFonts w:ascii="Arial" w:hAnsi="Arial" w:cs="Arial"/>
                      <w:sz w:val="22"/>
                      <w:szCs w:val="22"/>
                    </w:rPr>
                    <w:t>4</w:t>
                  </w:r>
                </w:p>
              </w:tc>
            </w:tr>
          </w:tbl>
          <w:p w14:paraId="7E1305F0" w14:textId="77777777" w:rsidR="005B13EC" w:rsidRPr="006F4988" w:rsidRDefault="005B13EC" w:rsidP="005B13EC">
            <w:pPr>
              <w:jc w:val="both"/>
              <w:rPr>
                <w:rFonts w:ascii="Arial" w:hAnsi="Arial" w:cs="Arial"/>
                <w:sz w:val="22"/>
                <w:szCs w:val="22"/>
              </w:rPr>
            </w:pPr>
          </w:p>
          <w:p w14:paraId="3AD7C625" w14:textId="77777777" w:rsidR="005B13EC" w:rsidRPr="006F4988" w:rsidRDefault="005B13EC" w:rsidP="005B13EC">
            <w:pPr>
              <w:ind w:right="36"/>
              <w:jc w:val="both"/>
              <w:rPr>
                <w:rFonts w:ascii="Arial" w:eastAsia="Arial" w:hAnsi="Arial" w:cs="Arial"/>
                <w:sz w:val="22"/>
                <w:szCs w:val="22"/>
              </w:rPr>
            </w:pPr>
            <w:r w:rsidRPr="003F6220">
              <w:rPr>
                <w:rFonts w:ascii="Arial" w:eastAsia="Arial" w:hAnsi="Arial" w:cs="Arial"/>
                <w:sz w:val="20"/>
                <w:szCs w:val="20"/>
              </w:rPr>
              <w:t>Para obtener este estímulo la empresa debe celebrar convenio por escrito con el municipio</w:t>
            </w:r>
            <w:r w:rsidRPr="006F4988">
              <w:rPr>
                <w:rFonts w:ascii="Arial" w:eastAsia="Arial" w:hAnsi="Arial" w:cs="Arial"/>
                <w:sz w:val="22"/>
                <w:szCs w:val="22"/>
              </w:rPr>
              <w:t>.</w:t>
            </w:r>
          </w:p>
          <w:p w14:paraId="02D939F5" w14:textId="77777777" w:rsidR="005B13EC" w:rsidRPr="006F4988" w:rsidRDefault="005B13EC" w:rsidP="005B13EC">
            <w:pPr>
              <w:ind w:right="36"/>
              <w:jc w:val="both"/>
              <w:rPr>
                <w:rFonts w:ascii="Arial" w:eastAsia="Arial" w:hAnsi="Arial" w:cs="Arial"/>
                <w:sz w:val="22"/>
                <w:szCs w:val="22"/>
              </w:rPr>
            </w:pPr>
          </w:p>
          <w:p w14:paraId="62912E8A" w14:textId="77777777" w:rsidR="005B13EC" w:rsidRPr="006F4988" w:rsidRDefault="005B13EC" w:rsidP="005B13EC">
            <w:pPr>
              <w:ind w:right="36"/>
              <w:jc w:val="both"/>
              <w:rPr>
                <w:rFonts w:ascii="Arial" w:eastAsia="Arial" w:hAnsi="Arial" w:cs="Arial"/>
                <w:sz w:val="22"/>
                <w:szCs w:val="22"/>
              </w:rPr>
            </w:pPr>
            <w:r w:rsidRPr="006F4988">
              <w:rPr>
                <w:rFonts w:ascii="Arial" w:eastAsia="Arial" w:hAnsi="Arial" w:cs="Arial"/>
                <w:sz w:val="22"/>
                <w:szCs w:val="22"/>
              </w:rPr>
              <w:t xml:space="preserve">Y se hará efectivo para los bimestres de los años que falten de liquidar. </w:t>
            </w:r>
          </w:p>
          <w:p w14:paraId="76B3495C" w14:textId="77777777" w:rsidR="005B13EC" w:rsidRPr="006F4988" w:rsidRDefault="005B13EC" w:rsidP="005B13EC">
            <w:pPr>
              <w:ind w:right="36"/>
              <w:jc w:val="center"/>
              <w:rPr>
                <w:rFonts w:ascii="Arial" w:eastAsia="Arial" w:hAnsi="Arial" w:cs="Arial"/>
                <w:b/>
                <w:sz w:val="22"/>
                <w:szCs w:val="22"/>
              </w:rPr>
            </w:pPr>
          </w:p>
          <w:p w14:paraId="57124E79" w14:textId="77777777" w:rsidR="005B13EC" w:rsidRPr="00BD721F" w:rsidRDefault="005B13EC" w:rsidP="005B13EC">
            <w:pPr>
              <w:ind w:right="36"/>
              <w:jc w:val="both"/>
              <w:rPr>
                <w:rFonts w:ascii="Arial" w:hAnsi="Arial" w:cs="Arial"/>
                <w:sz w:val="20"/>
                <w:szCs w:val="20"/>
              </w:rPr>
            </w:pPr>
            <w:r w:rsidRPr="00BD721F">
              <w:rPr>
                <w:rFonts w:ascii="Arial" w:eastAsia="Arial" w:hAnsi="Arial" w:cs="Arial"/>
                <w:sz w:val="20"/>
                <w:szCs w:val="20"/>
              </w:rPr>
              <w:t>Este estímulo no es acumulable con otros beneficios contemplados en este artículo.</w:t>
            </w:r>
          </w:p>
          <w:p w14:paraId="74596221" w14:textId="77777777" w:rsidR="005B13EC" w:rsidRPr="006F4988" w:rsidRDefault="005B13EC" w:rsidP="005B13EC">
            <w:pPr>
              <w:ind w:right="36"/>
              <w:jc w:val="center"/>
              <w:rPr>
                <w:rFonts w:ascii="Arial" w:eastAsia="Arial" w:hAnsi="Arial" w:cs="Arial"/>
                <w:b/>
                <w:sz w:val="22"/>
                <w:szCs w:val="22"/>
              </w:rPr>
            </w:pPr>
          </w:p>
          <w:p w14:paraId="588B09ED" w14:textId="45E8F375" w:rsidR="005B13EC" w:rsidRDefault="005B13EC" w:rsidP="005B13EC">
            <w:pPr>
              <w:ind w:right="36"/>
              <w:jc w:val="both"/>
              <w:rPr>
                <w:rFonts w:ascii="Arial" w:eastAsia="Arial" w:hAnsi="Arial" w:cs="Arial"/>
                <w:sz w:val="22"/>
                <w:szCs w:val="22"/>
              </w:rPr>
            </w:pPr>
            <w:r w:rsidRPr="003F6220">
              <w:rPr>
                <w:rFonts w:ascii="Arial" w:eastAsia="Arial" w:hAnsi="Arial" w:cs="Arial"/>
                <w:sz w:val="22"/>
                <w:szCs w:val="22"/>
              </w:rPr>
              <w:t xml:space="preserve">X.-  Las empresas que generen empleos directos a personas con discapacidad en un porcentaje de un 3% del total de obreros o empleados, gozarán de un incentivo correspondiente al 25%, en el impuesto a que se refiere este capítulo, siempre y cuando compruebe ante la autoridad exactora la hipótesis a que se refiere esta fracción, incentivo que se incrementa en un porcentaje del 1% adicional por cada persona contratada con las mismas características con la </w:t>
            </w:r>
            <w:r w:rsidRPr="003F6220">
              <w:rPr>
                <w:rFonts w:ascii="Arial" w:eastAsia="Arial" w:hAnsi="Arial" w:cs="Arial"/>
                <w:sz w:val="22"/>
                <w:szCs w:val="22"/>
              </w:rPr>
              <w:lastRenderedPageBreak/>
              <w:t>obligación del beneficiario de este incentivo</w:t>
            </w:r>
            <w:r w:rsidR="00BD721F" w:rsidRPr="003F6220">
              <w:rPr>
                <w:rFonts w:ascii="Arial" w:eastAsia="Arial" w:hAnsi="Arial" w:cs="Arial"/>
                <w:sz w:val="22"/>
                <w:szCs w:val="22"/>
              </w:rPr>
              <w:t xml:space="preserve"> </w:t>
            </w:r>
            <w:r w:rsidRPr="003F6220">
              <w:rPr>
                <w:rFonts w:ascii="Arial" w:eastAsia="Arial" w:hAnsi="Arial" w:cs="Arial"/>
                <w:sz w:val="22"/>
                <w:szCs w:val="22"/>
              </w:rPr>
              <w:t>de reportar los supuestos de esta norma cada dos  meses y en caso de no hacerlo o cumplir</w:t>
            </w:r>
          </w:p>
          <w:p w14:paraId="4173CA89" w14:textId="77777777" w:rsidR="003F6220" w:rsidRPr="006F4988" w:rsidRDefault="003F6220" w:rsidP="003F6220">
            <w:pPr>
              <w:ind w:right="36"/>
              <w:jc w:val="both"/>
              <w:rPr>
                <w:rFonts w:ascii="Arial" w:eastAsia="Arial" w:hAnsi="Arial" w:cs="Arial"/>
                <w:sz w:val="22"/>
                <w:szCs w:val="22"/>
              </w:rPr>
            </w:pPr>
            <w:r w:rsidRPr="006F4988">
              <w:rPr>
                <w:rFonts w:ascii="Arial" w:eastAsia="Arial" w:hAnsi="Arial" w:cs="Arial"/>
                <w:sz w:val="22"/>
                <w:szCs w:val="22"/>
              </w:rPr>
              <w:t xml:space="preserve">con la misma, quedará sin efecto del beneficio de referencia, requiriéndosele al mismo pagar la diferencia a partir de la fecha de que quede sin efecto este incentivo. </w:t>
            </w:r>
          </w:p>
          <w:p w14:paraId="122DC21D" w14:textId="77777777" w:rsidR="003F6220" w:rsidRPr="006F4988" w:rsidRDefault="003F6220" w:rsidP="003F6220">
            <w:pPr>
              <w:ind w:right="36"/>
              <w:jc w:val="both"/>
              <w:rPr>
                <w:rFonts w:ascii="Arial" w:eastAsia="Arial" w:hAnsi="Arial" w:cs="Arial"/>
                <w:sz w:val="22"/>
                <w:szCs w:val="22"/>
              </w:rPr>
            </w:pPr>
          </w:p>
          <w:p w14:paraId="007C8BEF" w14:textId="77777777" w:rsidR="003F6220" w:rsidRPr="006F4988" w:rsidRDefault="003F6220" w:rsidP="003F6220">
            <w:pPr>
              <w:ind w:right="36"/>
              <w:jc w:val="both"/>
              <w:rPr>
                <w:rFonts w:ascii="Arial" w:hAnsi="Arial" w:cs="Arial"/>
                <w:sz w:val="22"/>
                <w:szCs w:val="22"/>
              </w:rPr>
            </w:pPr>
            <w:r w:rsidRPr="006F4988">
              <w:rPr>
                <w:rFonts w:ascii="Arial" w:eastAsia="Arial" w:hAnsi="Arial" w:cs="Arial"/>
                <w:sz w:val="22"/>
                <w:szCs w:val="22"/>
              </w:rPr>
              <w:t>Se hace extensivo el estímulo fiscal descrito en el párrafo anterior a l</w:t>
            </w:r>
            <w:r w:rsidRPr="006F4988">
              <w:rPr>
                <w:rFonts w:ascii="Arial" w:hAnsi="Arial" w:cs="Arial"/>
                <w:sz w:val="22"/>
                <w:szCs w:val="22"/>
              </w:rPr>
              <w:t xml:space="preserve">as personas físicas y morales que generen empleos directos a hombres y mujeres en su primera oportunidad laboral, así como a personas con discapacidad y adultos entre 40 y 60 </w:t>
            </w:r>
            <w:proofErr w:type="gramStart"/>
            <w:r w:rsidRPr="006F4988">
              <w:rPr>
                <w:rFonts w:ascii="Arial" w:hAnsi="Arial" w:cs="Arial"/>
                <w:sz w:val="22"/>
                <w:szCs w:val="22"/>
              </w:rPr>
              <w:t>años de edad</w:t>
            </w:r>
            <w:proofErr w:type="gramEnd"/>
            <w:r w:rsidRPr="006F4988">
              <w:rPr>
                <w:rFonts w:ascii="Arial" w:hAnsi="Arial" w:cs="Arial"/>
                <w:sz w:val="22"/>
                <w:szCs w:val="22"/>
              </w:rPr>
              <w:t>.</w:t>
            </w:r>
          </w:p>
          <w:p w14:paraId="4511088C" w14:textId="77777777" w:rsidR="003F6220" w:rsidRPr="006F4988" w:rsidRDefault="003F6220" w:rsidP="003F6220">
            <w:pPr>
              <w:ind w:right="36"/>
              <w:jc w:val="both"/>
              <w:rPr>
                <w:rFonts w:ascii="Arial" w:hAnsi="Arial" w:cs="Arial"/>
                <w:sz w:val="22"/>
                <w:szCs w:val="22"/>
              </w:rPr>
            </w:pPr>
            <w:r w:rsidRPr="006F4988">
              <w:rPr>
                <w:rFonts w:ascii="Arial" w:eastAsia="Arial" w:hAnsi="Arial" w:cs="Arial"/>
                <w:sz w:val="22"/>
                <w:szCs w:val="22"/>
              </w:rPr>
              <w:t xml:space="preserve"> </w:t>
            </w:r>
          </w:p>
          <w:p w14:paraId="3981A998" w14:textId="77777777" w:rsidR="003F6220" w:rsidRPr="003F6220" w:rsidRDefault="003F6220" w:rsidP="003F6220">
            <w:pPr>
              <w:ind w:right="36"/>
              <w:jc w:val="both"/>
              <w:rPr>
                <w:rFonts w:ascii="Arial" w:eastAsia="Arial" w:hAnsi="Arial" w:cs="Arial"/>
                <w:sz w:val="21"/>
                <w:szCs w:val="21"/>
              </w:rPr>
            </w:pPr>
            <w:r w:rsidRPr="003F6220">
              <w:rPr>
                <w:rFonts w:ascii="Arial" w:eastAsia="Arial" w:hAnsi="Arial" w:cs="Arial"/>
                <w:sz w:val="21"/>
                <w:szCs w:val="21"/>
              </w:rPr>
              <w:t xml:space="preserve">XI.- Para las constructoras y/o desarrolladoras de nuevos fraccionamientos que estén previamente autorizados y validados por el consejo de desarrollo urbano municipal cubrirán el impuesto a que se refiere este capítulo por el área de terreno correspondiente al nuevo fraccionamiento con un incentivo del 70% de este impuesto por el año que este en curso, siempre y cuando desarrolle la infraestructura de urbanización en un periodo no mayor a 24 meses de la fecha en la que se haya otorgado la licencia de fraccionamiento y cumpla con las disposiciones y normas aplicables en materia de urbanismo y obras públicas; pasado ese período, cubrirá el impuesto a que se refiere este artículo. Este estímulo no es acumulable con ningún otro, ni transferible entre personas físicas o morales, bajo los términos legales aplicables. </w:t>
            </w:r>
          </w:p>
          <w:p w14:paraId="3E53FD24" w14:textId="77777777" w:rsidR="003F6220" w:rsidRDefault="003F6220" w:rsidP="003F6220">
            <w:pPr>
              <w:ind w:right="36"/>
              <w:jc w:val="center"/>
              <w:rPr>
                <w:rFonts w:ascii="Arial" w:eastAsia="Arial" w:hAnsi="Arial" w:cs="Arial"/>
                <w:b/>
                <w:sz w:val="22"/>
                <w:szCs w:val="22"/>
              </w:rPr>
            </w:pPr>
          </w:p>
          <w:p w14:paraId="282C8A35" w14:textId="77777777" w:rsidR="00B20715" w:rsidRDefault="00B20715" w:rsidP="003F6220">
            <w:pPr>
              <w:ind w:right="36"/>
              <w:jc w:val="center"/>
              <w:rPr>
                <w:rFonts w:ascii="Arial" w:eastAsia="Arial" w:hAnsi="Arial" w:cs="Arial"/>
                <w:b/>
                <w:sz w:val="22"/>
                <w:szCs w:val="22"/>
              </w:rPr>
            </w:pPr>
          </w:p>
          <w:p w14:paraId="69F6AAC3" w14:textId="77777777" w:rsidR="00B20715" w:rsidRPr="006F4988" w:rsidRDefault="00B20715" w:rsidP="003F6220">
            <w:pPr>
              <w:ind w:right="36"/>
              <w:jc w:val="center"/>
              <w:rPr>
                <w:rFonts w:ascii="Arial" w:eastAsia="Arial" w:hAnsi="Arial" w:cs="Arial"/>
                <w:b/>
                <w:sz w:val="22"/>
                <w:szCs w:val="22"/>
              </w:rPr>
            </w:pPr>
          </w:p>
          <w:p w14:paraId="37232E83" w14:textId="77777777" w:rsidR="003F6220" w:rsidRPr="006F4988" w:rsidRDefault="003F6220" w:rsidP="003F6220">
            <w:pPr>
              <w:ind w:right="36"/>
              <w:jc w:val="center"/>
              <w:rPr>
                <w:rFonts w:ascii="Arial" w:hAnsi="Arial" w:cs="Arial"/>
                <w:b/>
                <w:sz w:val="22"/>
                <w:szCs w:val="22"/>
              </w:rPr>
            </w:pPr>
            <w:r w:rsidRPr="006F4988">
              <w:rPr>
                <w:rFonts w:ascii="Arial" w:eastAsia="Arial" w:hAnsi="Arial" w:cs="Arial"/>
                <w:b/>
                <w:sz w:val="22"/>
                <w:szCs w:val="22"/>
              </w:rPr>
              <w:t>CAPÍTULO SEGUNDO</w:t>
            </w:r>
          </w:p>
          <w:p w14:paraId="5BBC28A9" w14:textId="77777777" w:rsidR="003F6220" w:rsidRPr="006F4988" w:rsidRDefault="003F6220" w:rsidP="003F6220">
            <w:pPr>
              <w:ind w:right="36"/>
              <w:jc w:val="center"/>
              <w:rPr>
                <w:rFonts w:ascii="Arial" w:hAnsi="Arial" w:cs="Arial"/>
                <w:b/>
                <w:sz w:val="22"/>
                <w:szCs w:val="22"/>
              </w:rPr>
            </w:pPr>
            <w:r w:rsidRPr="006F4988">
              <w:rPr>
                <w:rFonts w:ascii="Arial" w:eastAsia="Arial" w:hAnsi="Arial" w:cs="Arial"/>
                <w:b/>
                <w:sz w:val="22"/>
                <w:szCs w:val="22"/>
              </w:rPr>
              <w:t>DEL IMPUESTO SOBRE ADQUISICIÓN DE INMUEBLES</w:t>
            </w:r>
          </w:p>
          <w:p w14:paraId="5C70C9C3" w14:textId="77777777" w:rsidR="003F6220" w:rsidRPr="006F4988" w:rsidRDefault="003F6220" w:rsidP="003F6220">
            <w:pPr>
              <w:ind w:right="36"/>
              <w:jc w:val="both"/>
              <w:rPr>
                <w:rFonts w:ascii="Arial" w:eastAsia="Arial" w:hAnsi="Arial" w:cs="Arial"/>
                <w:sz w:val="22"/>
                <w:szCs w:val="22"/>
              </w:rPr>
            </w:pPr>
          </w:p>
          <w:p w14:paraId="6DF92D08" w14:textId="77777777" w:rsidR="003F6220" w:rsidRPr="006F4988" w:rsidRDefault="003F6220" w:rsidP="003F6220">
            <w:pPr>
              <w:ind w:right="36"/>
              <w:jc w:val="both"/>
              <w:rPr>
                <w:rFonts w:ascii="Arial" w:eastAsia="Arial" w:hAnsi="Arial" w:cs="Arial"/>
                <w:sz w:val="22"/>
                <w:szCs w:val="22"/>
              </w:rPr>
            </w:pPr>
            <w:r w:rsidRPr="006F4988">
              <w:rPr>
                <w:rFonts w:ascii="Arial" w:eastAsia="Arial" w:hAnsi="Arial" w:cs="Arial"/>
                <w:b/>
                <w:sz w:val="22"/>
                <w:szCs w:val="22"/>
              </w:rPr>
              <w:t>ARTÍCULO 3.-</w:t>
            </w:r>
            <w:r w:rsidRPr="006F4988">
              <w:rPr>
                <w:rFonts w:ascii="Arial" w:eastAsia="Arial" w:hAnsi="Arial" w:cs="Arial"/>
                <w:sz w:val="22"/>
                <w:szCs w:val="22"/>
              </w:rPr>
              <w:t xml:space="preserve"> Es objeto de este impuesto, la adquisición de inmuebles que consistan en el suelo, en las construcciones o en el suelo y las construcciones adheridas a él, ubicados en el Municipio de San Juan de Sabinas, Coahuila de Zaragoza, así como los derechos relacionados con los mismos a que a este capítulo se refiere.</w:t>
            </w:r>
          </w:p>
          <w:p w14:paraId="0B417B07" w14:textId="77777777" w:rsidR="003F6220" w:rsidRDefault="003F6220" w:rsidP="003F6220">
            <w:pPr>
              <w:ind w:right="36"/>
              <w:jc w:val="both"/>
              <w:rPr>
                <w:rFonts w:ascii="Arial" w:eastAsia="Arial" w:hAnsi="Arial" w:cs="Arial"/>
                <w:sz w:val="22"/>
                <w:szCs w:val="22"/>
              </w:rPr>
            </w:pPr>
            <w:r w:rsidRPr="006F4988">
              <w:rPr>
                <w:rFonts w:ascii="Arial" w:eastAsia="Arial" w:hAnsi="Arial" w:cs="Arial"/>
                <w:sz w:val="22"/>
                <w:szCs w:val="22"/>
              </w:rPr>
              <w:br/>
              <w:t xml:space="preserve">El Impuesto Sobre Adquisición de Inmuebles se pagará aplicando la </w:t>
            </w:r>
            <w:r w:rsidRPr="006F4988">
              <w:rPr>
                <w:rFonts w:ascii="Arial" w:eastAsia="Arial" w:hAnsi="Arial" w:cs="Arial"/>
                <w:sz w:val="22"/>
                <w:szCs w:val="22"/>
              </w:rPr>
              <w:lastRenderedPageBreak/>
              <w:t xml:space="preserve">tasa del 3% sobre la base gravable prevista en el Código Financiero para los Municipios del Estado de Coahuila de Zaragoza. </w:t>
            </w:r>
          </w:p>
          <w:p w14:paraId="092B5C6D" w14:textId="77777777" w:rsidR="003F6220" w:rsidRDefault="003F6220" w:rsidP="003F6220">
            <w:pPr>
              <w:ind w:right="36"/>
              <w:jc w:val="both"/>
              <w:rPr>
                <w:rFonts w:ascii="Arial" w:eastAsia="Arial" w:hAnsi="Arial" w:cs="Arial"/>
                <w:sz w:val="22"/>
                <w:szCs w:val="22"/>
              </w:rPr>
            </w:pPr>
          </w:p>
          <w:p w14:paraId="01F5004D" w14:textId="77777777" w:rsidR="00EE6446" w:rsidRPr="006F4988" w:rsidRDefault="00EE6446" w:rsidP="00EE6446">
            <w:pPr>
              <w:ind w:right="36"/>
              <w:jc w:val="both"/>
              <w:rPr>
                <w:rFonts w:ascii="Arial" w:hAnsi="Arial" w:cs="Arial"/>
                <w:sz w:val="22"/>
                <w:szCs w:val="22"/>
              </w:rPr>
            </w:pPr>
            <w:r w:rsidRPr="00EE6446">
              <w:rPr>
                <w:rFonts w:ascii="Arial" w:eastAsia="Arial" w:hAnsi="Arial" w:cs="Arial"/>
                <w:sz w:val="21"/>
                <w:szCs w:val="21"/>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r w:rsidRPr="006F4988">
              <w:rPr>
                <w:rFonts w:ascii="Arial" w:eastAsia="Arial" w:hAnsi="Arial" w:cs="Arial"/>
                <w:sz w:val="22"/>
                <w:szCs w:val="22"/>
              </w:rPr>
              <w:t>.</w:t>
            </w:r>
          </w:p>
          <w:p w14:paraId="2F193BE0" w14:textId="77777777" w:rsidR="00EE6446" w:rsidRPr="006F4988" w:rsidRDefault="00EE6446" w:rsidP="00EE6446">
            <w:pPr>
              <w:ind w:right="36"/>
              <w:jc w:val="center"/>
              <w:rPr>
                <w:rFonts w:ascii="Arial" w:eastAsia="Arial" w:hAnsi="Arial" w:cs="Arial"/>
                <w:b/>
                <w:sz w:val="22"/>
                <w:szCs w:val="22"/>
              </w:rPr>
            </w:pPr>
          </w:p>
          <w:p w14:paraId="761AD92A" w14:textId="77777777" w:rsidR="00EE6446" w:rsidRPr="00EE6446" w:rsidRDefault="00EE6446" w:rsidP="00EE6446">
            <w:pPr>
              <w:ind w:right="36"/>
              <w:jc w:val="both"/>
              <w:rPr>
                <w:rFonts w:ascii="Arial" w:hAnsi="Arial" w:cs="Arial"/>
                <w:sz w:val="20"/>
                <w:szCs w:val="20"/>
              </w:rPr>
            </w:pPr>
            <w:r w:rsidRPr="00EE6446">
              <w:rPr>
                <w:rFonts w:ascii="Arial" w:eastAsia="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otorgara un incentivo por el 100% de impuesto causado</w:t>
            </w:r>
            <w:r w:rsidRPr="00EE6446">
              <w:rPr>
                <w:rFonts w:ascii="Arial" w:eastAsia="Arial" w:hAnsi="Arial" w:cs="Arial"/>
                <w:sz w:val="20"/>
                <w:szCs w:val="20"/>
              </w:rPr>
              <w:t xml:space="preserve">. </w:t>
            </w:r>
          </w:p>
          <w:p w14:paraId="7F0A1A76" w14:textId="77777777" w:rsidR="00EE6446" w:rsidRPr="006F4988" w:rsidRDefault="00EE6446" w:rsidP="00EE6446">
            <w:pPr>
              <w:ind w:right="36"/>
              <w:jc w:val="both"/>
              <w:rPr>
                <w:rFonts w:ascii="Arial" w:eastAsia="Arial" w:hAnsi="Arial" w:cs="Arial"/>
                <w:sz w:val="22"/>
                <w:szCs w:val="22"/>
              </w:rPr>
            </w:pPr>
          </w:p>
          <w:p w14:paraId="41A62AF6" w14:textId="77777777" w:rsidR="00EE6446" w:rsidRPr="00EE6446" w:rsidRDefault="00EE6446" w:rsidP="00EE6446">
            <w:pPr>
              <w:ind w:right="36"/>
              <w:jc w:val="both"/>
              <w:rPr>
                <w:rFonts w:ascii="Arial" w:hAnsi="Arial" w:cs="Arial"/>
                <w:sz w:val="21"/>
                <w:szCs w:val="21"/>
              </w:rPr>
            </w:pPr>
            <w:r w:rsidRPr="00EE6446">
              <w:rPr>
                <w:rFonts w:ascii="Arial" w:eastAsia="Arial" w:hAnsi="Arial" w:cs="Arial"/>
                <w:sz w:val="21"/>
                <w:szCs w:val="21"/>
              </w:rPr>
              <w:t xml:space="preserve">En el caso de que la adquisición de inmuebles se dé a través de herencias o legados, entre parientes en primer grado y en línea recta ascendente o descendentes, se cubrirá el impuesto a que se refiere este capítulo a razón del 1.0% sobre el valor catastral del inmueble. </w:t>
            </w:r>
          </w:p>
          <w:p w14:paraId="1ECAF038"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6A6E4771" w14:textId="77777777" w:rsidR="00EE6446" w:rsidRPr="00EE6446" w:rsidRDefault="00EE6446" w:rsidP="00EE6446">
            <w:pPr>
              <w:ind w:right="36"/>
              <w:jc w:val="both"/>
              <w:rPr>
                <w:rFonts w:ascii="Arial" w:eastAsia="Arial" w:hAnsi="Arial" w:cs="Arial"/>
                <w:sz w:val="21"/>
                <w:szCs w:val="21"/>
              </w:rPr>
            </w:pPr>
            <w:r w:rsidRPr="00EE6446">
              <w:rPr>
                <w:rFonts w:ascii="Arial" w:eastAsia="Arial" w:hAnsi="Arial" w:cs="Arial"/>
                <w:sz w:val="21"/>
                <w:szCs w:val="21"/>
              </w:rPr>
              <w:t xml:space="preserve">Cuando la adquisición de inmuebles derive de una donación en línea recta hasta primer grado en línea ascendente y hasta segundo grado en línea descendente, se aplicará un incentivo del 50% del impuesto causado, siempre que la donación sea pura, simple y definitiva respecto a la propiedad del bien inmueble que constituya la materia que por su propia naturaleza no tiene precio pactado, por lo que servirá para los efectos legales el valor que determine la unidad catastral. </w:t>
            </w:r>
          </w:p>
          <w:p w14:paraId="23B7B59C" w14:textId="77777777" w:rsidR="00EE6446" w:rsidRDefault="00EE6446" w:rsidP="00EE6446">
            <w:pPr>
              <w:ind w:right="36"/>
              <w:jc w:val="both"/>
              <w:rPr>
                <w:rFonts w:ascii="Arial" w:eastAsia="Arial" w:hAnsi="Arial" w:cs="Arial"/>
                <w:sz w:val="22"/>
                <w:szCs w:val="22"/>
              </w:rPr>
            </w:pPr>
          </w:p>
          <w:p w14:paraId="5CECC182" w14:textId="77777777" w:rsidR="00B20715" w:rsidRDefault="00B20715" w:rsidP="00EE6446">
            <w:pPr>
              <w:ind w:right="36"/>
              <w:jc w:val="both"/>
              <w:rPr>
                <w:rFonts w:ascii="Arial" w:eastAsia="Arial" w:hAnsi="Arial" w:cs="Arial"/>
                <w:sz w:val="22"/>
                <w:szCs w:val="22"/>
              </w:rPr>
            </w:pPr>
          </w:p>
          <w:p w14:paraId="06C62E8F" w14:textId="77777777" w:rsidR="00B20715" w:rsidRPr="006F4988" w:rsidRDefault="00B20715" w:rsidP="00EE6446">
            <w:pPr>
              <w:ind w:right="36"/>
              <w:jc w:val="both"/>
              <w:rPr>
                <w:rFonts w:ascii="Arial" w:eastAsia="Arial" w:hAnsi="Arial" w:cs="Arial"/>
                <w:sz w:val="22"/>
                <w:szCs w:val="22"/>
              </w:rPr>
            </w:pPr>
          </w:p>
          <w:p w14:paraId="73DF4089" w14:textId="59BEE94D" w:rsidR="003F6220" w:rsidRPr="00EE6446" w:rsidRDefault="00EE6446" w:rsidP="00EE6446">
            <w:pPr>
              <w:ind w:right="36"/>
              <w:jc w:val="both"/>
              <w:rPr>
                <w:rFonts w:ascii="Arial" w:hAnsi="Arial" w:cs="Arial"/>
                <w:sz w:val="21"/>
                <w:szCs w:val="21"/>
              </w:rPr>
            </w:pPr>
            <w:r w:rsidRPr="00EE6446">
              <w:rPr>
                <w:rFonts w:ascii="Arial" w:eastAsia="Arial" w:hAnsi="Arial" w:cs="Arial"/>
                <w:sz w:val="21"/>
                <w:szCs w:val="21"/>
              </w:rPr>
              <w:lastRenderedPageBreak/>
              <w:t xml:space="preserve">En la adquisición de inmuebles que realicen los adquirientes, tratándose de vivienda de interés social o popular, nueva o usada, se </w:t>
            </w:r>
          </w:p>
          <w:p w14:paraId="4757D493"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otorgará un incentivo del 100% del impuesto causado siempre que se realice a través de un crédito en apoyo a la vivienda por medio de (INFONAVIT, FOVISSSTE, etc.) </w:t>
            </w:r>
          </w:p>
          <w:p w14:paraId="0F82E22C"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2B2B7280"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1.- Para los efectos de este artículo se considera como vivienda de interés social o popular nueva o usada:</w:t>
            </w:r>
          </w:p>
          <w:p w14:paraId="3CD45B09"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 </w:t>
            </w:r>
          </w:p>
          <w:p w14:paraId="39B54D80"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a) Aquella cuya superficie no exceda de 200 mts2 de terreno y de 105 mts2 de construcción. </w:t>
            </w:r>
          </w:p>
          <w:p w14:paraId="7B6AEA2F"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b) Aquellas cuyo valor al término no exceda del crédito máximo directo de su edificación del INFONAVIT, en todo caso será de 8 Unidades de Medida y Actualización (UMA) elevadas al año. </w:t>
            </w:r>
          </w:p>
          <w:p w14:paraId="4FA7003D" w14:textId="77777777" w:rsidR="00EE6446" w:rsidRPr="006F4988" w:rsidRDefault="00EE6446" w:rsidP="00EE6446">
            <w:pPr>
              <w:ind w:right="36"/>
              <w:jc w:val="center"/>
              <w:rPr>
                <w:rFonts w:ascii="Arial" w:eastAsia="Arial" w:hAnsi="Arial" w:cs="Arial"/>
                <w:b/>
                <w:sz w:val="22"/>
                <w:szCs w:val="22"/>
              </w:rPr>
            </w:pPr>
          </w:p>
          <w:p w14:paraId="54C1050B"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2.- A las personas morales o físicas que adquieran bienes inmuebles para el desarrollo y construcción de viviendas de interés social y popular nuevas, se les otorgará un incentivo del 100% del impuesto causado, siempre y cuando la superficie de las viviendas a construir sean las señaladas en la fracción a) del numeral 1 de este artículo.</w:t>
            </w:r>
          </w:p>
          <w:p w14:paraId="0BEB4B85" w14:textId="77777777" w:rsidR="00EE6446" w:rsidRPr="006F4988" w:rsidRDefault="00EE6446" w:rsidP="00EE6446">
            <w:pPr>
              <w:ind w:right="36"/>
              <w:jc w:val="both"/>
              <w:rPr>
                <w:rFonts w:ascii="Arial" w:eastAsia="Arial" w:hAnsi="Arial" w:cs="Arial"/>
                <w:sz w:val="22"/>
                <w:szCs w:val="22"/>
              </w:rPr>
            </w:pPr>
          </w:p>
          <w:p w14:paraId="5CBCDC98"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3.- Se considera enajenación y adquisición de bienes inmuebles, además de lo señalado en el Código Financiero para los Municipios del Estado de Coahuila de Zaragoza, la constitución de usufructo, en los términos de las disposiciones aplicables, transmisión de este o de la nuda propiedad, así como la extinción del usufructo temporal y/o vitalicio. </w:t>
            </w:r>
          </w:p>
          <w:p w14:paraId="5467A4A9" w14:textId="77777777" w:rsidR="00EE6446" w:rsidRPr="006F4988" w:rsidRDefault="00EE6446" w:rsidP="00EE6446">
            <w:pPr>
              <w:ind w:right="36"/>
              <w:jc w:val="center"/>
              <w:rPr>
                <w:rFonts w:ascii="Arial" w:eastAsia="Arial" w:hAnsi="Arial" w:cs="Arial"/>
                <w:b/>
                <w:sz w:val="22"/>
                <w:szCs w:val="22"/>
              </w:rPr>
            </w:pPr>
          </w:p>
          <w:p w14:paraId="15E59C52" w14:textId="77777777" w:rsidR="00B20715" w:rsidRDefault="00EE6446" w:rsidP="00EE6446">
            <w:pPr>
              <w:ind w:right="36"/>
              <w:jc w:val="both"/>
              <w:rPr>
                <w:rFonts w:ascii="Arial" w:eastAsia="Arial" w:hAnsi="Arial" w:cs="Arial"/>
                <w:sz w:val="22"/>
                <w:szCs w:val="22"/>
              </w:rPr>
            </w:pPr>
            <w:r w:rsidRPr="006F4988">
              <w:rPr>
                <w:rFonts w:ascii="Arial" w:eastAsia="Arial" w:hAnsi="Arial" w:cs="Arial"/>
                <w:sz w:val="22"/>
                <w:szCs w:val="22"/>
              </w:rPr>
              <w:t>4.- Los pensionados, jubilados, adultos mayores y personas con discapacidad, se les otorgará el incentivo del 50% del impuesto correspondiente siempre y cuando la superficie no exceda de 200 M2 de terreno y de 105 M2 de construcción única y exclusivamente respecto de la casa habitación en que tenga señalado su domicilio, su valor catastral no exceda de $</w:t>
            </w:r>
            <w:r w:rsidR="009E4D8E" w:rsidRPr="009E4D8E">
              <w:rPr>
                <w:rFonts w:ascii="Arial" w:eastAsia="Arial" w:hAnsi="Arial" w:cs="Arial"/>
                <w:sz w:val="22"/>
                <w:szCs w:val="22"/>
              </w:rPr>
              <w:t xml:space="preserve"> $1,029,986.88 </w:t>
            </w:r>
            <w:r w:rsidRPr="006F4988">
              <w:rPr>
                <w:rFonts w:ascii="Arial" w:eastAsia="Arial" w:hAnsi="Arial" w:cs="Arial"/>
                <w:sz w:val="22"/>
                <w:szCs w:val="22"/>
              </w:rPr>
              <w:t xml:space="preserve">y que no cuente con otra </w:t>
            </w:r>
          </w:p>
          <w:p w14:paraId="2724C163" w14:textId="5821707F"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lastRenderedPageBreak/>
              <w:t xml:space="preserve">propiedad y el inmueble se escriture a su nombre. Este beneficio no aplica con otros estímulos. </w:t>
            </w:r>
          </w:p>
          <w:p w14:paraId="481BAC36"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 </w:t>
            </w:r>
          </w:p>
          <w:p w14:paraId="529AC3F8"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5.- Las empresas, personas morales y físicas con actividades empresariales de nueva creación o ya existentes en el municipio, que adquieran predios para su instalación o ampliación, que hayan generado nuevos empleos directos contabilizados desde el día en que entró en vigor la presente Ley hasta el momento de la adquisición del predio, obtendrán un estímulo fiscal del impuesto a que se refiera este Artículo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tabla:</w:t>
            </w:r>
          </w:p>
          <w:p w14:paraId="165CD880" w14:textId="77777777" w:rsidR="00EE6446" w:rsidRPr="006F4988" w:rsidRDefault="00EE6446" w:rsidP="00EE6446">
            <w:pPr>
              <w:ind w:right="36"/>
              <w:jc w:val="both"/>
              <w:rPr>
                <w:rFonts w:ascii="Arial" w:eastAsia="Arial" w:hAnsi="Arial" w:cs="Arial"/>
                <w:sz w:val="22"/>
                <w:szCs w:val="22"/>
              </w:rPr>
            </w:pPr>
          </w:p>
          <w:tbl>
            <w:tblPr>
              <w:tblW w:w="6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2"/>
              <w:gridCol w:w="1553"/>
              <w:gridCol w:w="1984"/>
            </w:tblGrid>
            <w:tr w:rsidR="00EE6446" w:rsidRPr="006F4988" w14:paraId="65D41C81" w14:textId="77777777" w:rsidTr="00BB7CC1">
              <w:trPr>
                <w:trHeight w:val="921"/>
              </w:trPr>
              <w:tc>
                <w:tcPr>
                  <w:tcW w:w="3122" w:type="dxa"/>
                  <w:tcBorders>
                    <w:top w:val="single" w:sz="4" w:space="0" w:color="000000"/>
                    <w:left w:val="single" w:sz="4" w:space="0" w:color="000000"/>
                    <w:bottom w:val="single" w:sz="4" w:space="0" w:color="000000"/>
                    <w:right w:val="single" w:sz="4" w:space="0" w:color="000000"/>
                  </w:tcBorders>
                  <w:hideMark/>
                </w:tcPr>
                <w:p w14:paraId="02EA68BE" w14:textId="77777777" w:rsidR="00EE6446" w:rsidRPr="006F4988" w:rsidRDefault="00EE6446"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Número de empleos directos Generados por Empresas</w:t>
                  </w:r>
                </w:p>
              </w:tc>
              <w:tc>
                <w:tcPr>
                  <w:tcW w:w="1553" w:type="dxa"/>
                  <w:tcBorders>
                    <w:top w:val="single" w:sz="4" w:space="0" w:color="000000"/>
                    <w:left w:val="single" w:sz="4" w:space="0" w:color="000000"/>
                    <w:bottom w:val="single" w:sz="4" w:space="0" w:color="000000"/>
                    <w:right w:val="single" w:sz="4" w:space="0" w:color="000000"/>
                  </w:tcBorders>
                  <w:hideMark/>
                </w:tcPr>
                <w:p w14:paraId="75C0E403" w14:textId="77777777"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 de incentivo</w:t>
                  </w:r>
                </w:p>
              </w:tc>
              <w:tc>
                <w:tcPr>
                  <w:tcW w:w="1984" w:type="dxa"/>
                  <w:tcBorders>
                    <w:top w:val="single" w:sz="4" w:space="0" w:color="000000"/>
                    <w:left w:val="single" w:sz="4" w:space="0" w:color="000000"/>
                    <w:bottom w:val="single" w:sz="4" w:space="0" w:color="000000"/>
                    <w:right w:val="single" w:sz="4" w:space="0" w:color="000000"/>
                  </w:tcBorders>
                  <w:hideMark/>
                </w:tcPr>
                <w:p w14:paraId="03F840A1" w14:textId="77777777"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Periodo al que aplica</w:t>
                  </w:r>
                </w:p>
              </w:tc>
            </w:tr>
            <w:tr w:rsidR="00EE6446" w:rsidRPr="006F4988" w14:paraId="2C80E46B" w14:textId="77777777" w:rsidTr="00BB7CC1">
              <w:trPr>
                <w:trHeight w:val="472"/>
              </w:trPr>
              <w:tc>
                <w:tcPr>
                  <w:tcW w:w="3122" w:type="dxa"/>
                  <w:tcBorders>
                    <w:top w:val="single" w:sz="4" w:space="0" w:color="000000"/>
                    <w:left w:val="single" w:sz="4" w:space="0" w:color="000000"/>
                    <w:bottom w:val="single" w:sz="4" w:space="0" w:color="000000"/>
                    <w:right w:val="single" w:sz="4" w:space="0" w:color="000000"/>
                  </w:tcBorders>
                  <w:hideMark/>
                </w:tcPr>
                <w:p w14:paraId="15566DA9" w14:textId="77777777" w:rsidR="00EE6446" w:rsidRPr="006F4988" w:rsidRDefault="00EE6446"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10 a 20</w:t>
                  </w:r>
                </w:p>
              </w:tc>
              <w:tc>
                <w:tcPr>
                  <w:tcW w:w="1553" w:type="dxa"/>
                  <w:tcBorders>
                    <w:top w:val="single" w:sz="4" w:space="0" w:color="000000"/>
                    <w:left w:val="single" w:sz="4" w:space="0" w:color="000000"/>
                    <w:bottom w:val="single" w:sz="4" w:space="0" w:color="000000"/>
                    <w:right w:val="single" w:sz="4" w:space="0" w:color="000000"/>
                  </w:tcBorders>
                  <w:hideMark/>
                </w:tcPr>
                <w:p w14:paraId="2FB9BC58" w14:textId="77777777"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50%</w:t>
                  </w:r>
                </w:p>
              </w:tc>
              <w:tc>
                <w:tcPr>
                  <w:tcW w:w="1984" w:type="dxa"/>
                  <w:tcBorders>
                    <w:top w:val="single" w:sz="4" w:space="0" w:color="000000"/>
                    <w:left w:val="single" w:sz="4" w:space="0" w:color="000000"/>
                    <w:bottom w:val="single" w:sz="4" w:space="0" w:color="000000"/>
                    <w:right w:val="single" w:sz="4" w:space="0" w:color="000000"/>
                  </w:tcBorders>
                  <w:hideMark/>
                </w:tcPr>
                <w:p w14:paraId="037B4E8B" w14:textId="26CA5F9E"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202</w:t>
                  </w:r>
                  <w:r w:rsidR="009E4D8E">
                    <w:rPr>
                      <w:rFonts w:ascii="Arial" w:hAnsi="Arial" w:cs="Arial"/>
                      <w:sz w:val="22"/>
                      <w:szCs w:val="22"/>
                    </w:rPr>
                    <w:t>4</w:t>
                  </w:r>
                </w:p>
              </w:tc>
            </w:tr>
            <w:tr w:rsidR="00EE6446" w:rsidRPr="006F4988" w14:paraId="1C810FDE" w14:textId="77777777" w:rsidTr="00BB7CC1">
              <w:trPr>
                <w:trHeight w:val="446"/>
              </w:trPr>
              <w:tc>
                <w:tcPr>
                  <w:tcW w:w="3122" w:type="dxa"/>
                  <w:tcBorders>
                    <w:top w:val="single" w:sz="4" w:space="0" w:color="000000"/>
                    <w:left w:val="single" w:sz="4" w:space="0" w:color="000000"/>
                    <w:bottom w:val="single" w:sz="4" w:space="0" w:color="000000"/>
                    <w:right w:val="single" w:sz="4" w:space="0" w:color="000000"/>
                  </w:tcBorders>
                  <w:hideMark/>
                </w:tcPr>
                <w:p w14:paraId="67C7A001" w14:textId="77777777" w:rsidR="00EE6446" w:rsidRPr="006F4988" w:rsidRDefault="00EE6446"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21 a 50</w:t>
                  </w:r>
                </w:p>
              </w:tc>
              <w:tc>
                <w:tcPr>
                  <w:tcW w:w="1553" w:type="dxa"/>
                  <w:tcBorders>
                    <w:top w:val="single" w:sz="4" w:space="0" w:color="000000"/>
                    <w:left w:val="single" w:sz="4" w:space="0" w:color="000000"/>
                    <w:bottom w:val="single" w:sz="4" w:space="0" w:color="000000"/>
                    <w:right w:val="single" w:sz="4" w:space="0" w:color="000000"/>
                  </w:tcBorders>
                  <w:hideMark/>
                </w:tcPr>
                <w:p w14:paraId="70523CF9" w14:textId="77777777"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85%</w:t>
                  </w:r>
                </w:p>
              </w:tc>
              <w:tc>
                <w:tcPr>
                  <w:tcW w:w="1984" w:type="dxa"/>
                  <w:tcBorders>
                    <w:top w:val="single" w:sz="4" w:space="0" w:color="000000"/>
                    <w:left w:val="single" w:sz="4" w:space="0" w:color="000000"/>
                    <w:bottom w:val="single" w:sz="4" w:space="0" w:color="000000"/>
                    <w:right w:val="single" w:sz="4" w:space="0" w:color="000000"/>
                  </w:tcBorders>
                  <w:hideMark/>
                </w:tcPr>
                <w:p w14:paraId="1DFA0AE7" w14:textId="1EA977A6"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202</w:t>
                  </w:r>
                  <w:r w:rsidR="009E4D8E">
                    <w:rPr>
                      <w:rFonts w:ascii="Arial" w:hAnsi="Arial" w:cs="Arial"/>
                      <w:sz w:val="22"/>
                      <w:szCs w:val="22"/>
                    </w:rPr>
                    <w:t>4</w:t>
                  </w:r>
                </w:p>
              </w:tc>
            </w:tr>
            <w:tr w:rsidR="00EE6446" w:rsidRPr="006F4988" w14:paraId="35685760" w14:textId="77777777" w:rsidTr="00BB7CC1">
              <w:trPr>
                <w:trHeight w:val="472"/>
              </w:trPr>
              <w:tc>
                <w:tcPr>
                  <w:tcW w:w="3122" w:type="dxa"/>
                  <w:tcBorders>
                    <w:top w:val="single" w:sz="4" w:space="0" w:color="000000"/>
                    <w:left w:val="single" w:sz="4" w:space="0" w:color="000000"/>
                    <w:bottom w:val="single" w:sz="4" w:space="0" w:color="000000"/>
                    <w:right w:val="single" w:sz="4" w:space="0" w:color="000000"/>
                  </w:tcBorders>
                  <w:hideMark/>
                </w:tcPr>
                <w:p w14:paraId="1E4A8A39" w14:textId="77777777" w:rsidR="00EE6446" w:rsidRPr="006F4988" w:rsidRDefault="00EE6446" w:rsidP="00A9621B">
                  <w:pPr>
                    <w:framePr w:hSpace="141" w:wrap="around" w:vAnchor="text" w:hAnchor="text" w:y="1"/>
                    <w:spacing w:line="256" w:lineRule="auto"/>
                    <w:ind w:right="36"/>
                    <w:suppressOverlap/>
                    <w:jc w:val="both"/>
                    <w:rPr>
                      <w:rFonts w:ascii="Arial" w:hAnsi="Arial" w:cs="Arial"/>
                      <w:sz w:val="22"/>
                      <w:szCs w:val="22"/>
                    </w:rPr>
                  </w:pPr>
                  <w:r w:rsidRPr="006F4988">
                    <w:rPr>
                      <w:rFonts w:ascii="Arial" w:hAnsi="Arial" w:cs="Arial"/>
                      <w:sz w:val="22"/>
                      <w:szCs w:val="22"/>
                    </w:rPr>
                    <w:t>51 en adelante</w:t>
                  </w:r>
                </w:p>
              </w:tc>
              <w:tc>
                <w:tcPr>
                  <w:tcW w:w="1553" w:type="dxa"/>
                  <w:tcBorders>
                    <w:top w:val="single" w:sz="4" w:space="0" w:color="000000"/>
                    <w:left w:val="single" w:sz="4" w:space="0" w:color="000000"/>
                    <w:bottom w:val="single" w:sz="4" w:space="0" w:color="000000"/>
                    <w:right w:val="single" w:sz="4" w:space="0" w:color="000000"/>
                  </w:tcBorders>
                  <w:hideMark/>
                </w:tcPr>
                <w:p w14:paraId="2CA566A1" w14:textId="77777777"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100%</w:t>
                  </w:r>
                </w:p>
              </w:tc>
              <w:tc>
                <w:tcPr>
                  <w:tcW w:w="1984" w:type="dxa"/>
                  <w:tcBorders>
                    <w:top w:val="single" w:sz="4" w:space="0" w:color="000000"/>
                    <w:left w:val="single" w:sz="4" w:space="0" w:color="000000"/>
                    <w:bottom w:val="single" w:sz="4" w:space="0" w:color="000000"/>
                    <w:right w:val="single" w:sz="4" w:space="0" w:color="000000"/>
                  </w:tcBorders>
                  <w:hideMark/>
                </w:tcPr>
                <w:p w14:paraId="605EF19F" w14:textId="06EE04EA" w:rsidR="00EE6446" w:rsidRPr="006F4988" w:rsidRDefault="00EE6446" w:rsidP="00A9621B">
                  <w:pPr>
                    <w:framePr w:hSpace="141" w:wrap="around" w:vAnchor="text" w:hAnchor="text" w:y="1"/>
                    <w:spacing w:line="256" w:lineRule="auto"/>
                    <w:ind w:right="36"/>
                    <w:suppressOverlap/>
                    <w:jc w:val="center"/>
                    <w:rPr>
                      <w:rFonts w:ascii="Arial" w:hAnsi="Arial" w:cs="Arial"/>
                      <w:sz w:val="22"/>
                      <w:szCs w:val="22"/>
                    </w:rPr>
                  </w:pPr>
                  <w:r w:rsidRPr="006F4988">
                    <w:rPr>
                      <w:rFonts w:ascii="Arial" w:hAnsi="Arial" w:cs="Arial"/>
                      <w:sz w:val="22"/>
                      <w:szCs w:val="22"/>
                    </w:rPr>
                    <w:t>202</w:t>
                  </w:r>
                  <w:r w:rsidR="009E4D8E">
                    <w:rPr>
                      <w:rFonts w:ascii="Arial" w:hAnsi="Arial" w:cs="Arial"/>
                      <w:sz w:val="22"/>
                      <w:szCs w:val="22"/>
                    </w:rPr>
                    <w:t>4</w:t>
                  </w:r>
                </w:p>
              </w:tc>
            </w:tr>
          </w:tbl>
          <w:p w14:paraId="7EECC5F4" w14:textId="77777777" w:rsidR="00EE6446" w:rsidRPr="006F4988" w:rsidRDefault="00EE6446" w:rsidP="00EE6446">
            <w:pPr>
              <w:jc w:val="both"/>
              <w:rPr>
                <w:rFonts w:ascii="Arial" w:hAnsi="Arial" w:cs="Arial"/>
                <w:sz w:val="22"/>
                <w:szCs w:val="22"/>
              </w:rPr>
            </w:pPr>
          </w:p>
          <w:p w14:paraId="5C7317CD"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Se hace extensivo el estímulo fiscal descrito en el párrafo anterior a l</w:t>
            </w:r>
            <w:r w:rsidRPr="006F4988">
              <w:rPr>
                <w:rFonts w:ascii="Arial" w:hAnsi="Arial" w:cs="Arial"/>
                <w:sz w:val="22"/>
                <w:szCs w:val="22"/>
              </w:rPr>
              <w:t xml:space="preserve">as personas físicas y morales que generen empleos directos a hombres y mujeres en su primera oportunidad laboral, así como a personas con discapacidad y adultos entre 40 y 60 </w:t>
            </w:r>
            <w:proofErr w:type="gramStart"/>
            <w:r w:rsidRPr="006F4988">
              <w:rPr>
                <w:rFonts w:ascii="Arial" w:hAnsi="Arial" w:cs="Arial"/>
                <w:sz w:val="22"/>
                <w:szCs w:val="22"/>
              </w:rPr>
              <w:t>años de edad</w:t>
            </w:r>
            <w:proofErr w:type="gramEnd"/>
            <w:r w:rsidRPr="006F4988">
              <w:rPr>
                <w:rFonts w:ascii="Arial" w:hAnsi="Arial" w:cs="Arial"/>
                <w:sz w:val="22"/>
                <w:szCs w:val="22"/>
              </w:rPr>
              <w:t>.</w:t>
            </w:r>
          </w:p>
          <w:p w14:paraId="4664FE8C" w14:textId="77777777" w:rsidR="00EE6446" w:rsidRPr="006F4988" w:rsidRDefault="00EE6446" w:rsidP="00EE6446">
            <w:pPr>
              <w:ind w:right="36"/>
              <w:jc w:val="both"/>
              <w:rPr>
                <w:rFonts w:ascii="Arial" w:hAnsi="Arial" w:cs="Arial"/>
                <w:sz w:val="22"/>
                <w:szCs w:val="22"/>
              </w:rPr>
            </w:pPr>
          </w:p>
          <w:p w14:paraId="2B8609FE"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Para obtener este estímulo la Empresa debe celebrar convenio por escrito con el Municipio. </w:t>
            </w:r>
          </w:p>
          <w:p w14:paraId="503A138A" w14:textId="77777777" w:rsidR="00EE6446" w:rsidRPr="006F4988" w:rsidRDefault="00EE6446" w:rsidP="00EE6446">
            <w:pPr>
              <w:ind w:right="36"/>
              <w:jc w:val="both"/>
              <w:rPr>
                <w:rFonts w:ascii="Arial" w:hAnsi="Arial" w:cs="Arial"/>
                <w:sz w:val="22"/>
                <w:szCs w:val="22"/>
              </w:rPr>
            </w:pPr>
          </w:p>
          <w:p w14:paraId="5F0C6CCC" w14:textId="77777777" w:rsidR="00EE6446" w:rsidRPr="006F4988" w:rsidRDefault="00EE6446" w:rsidP="00EE6446">
            <w:pPr>
              <w:ind w:right="36"/>
              <w:jc w:val="center"/>
              <w:rPr>
                <w:rFonts w:ascii="Arial" w:hAnsi="Arial" w:cs="Arial"/>
                <w:b/>
                <w:sz w:val="22"/>
                <w:szCs w:val="22"/>
              </w:rPr>
            </w:pPr>
            <w:r w:rsidRPr="006F4988">
              <w:rPr>
                <w:rFonts w:ascii="Arial" w:eastAsia="Arial" w:hAnsi="Arial" w:cs="Arial"/>
                <w:b/>
                <w:sz w:val="22"/>
                <w:szCs w:val="22"/>
              </w:rPr>
              <w:t>CAPÍTULO TERCERO</w:t>
            </w:r>
          </w:p>
          <w:p w14:paraId="7AB6BBE0" w14:textId="77777777" w:rsidR="00EE6446" w:rsidRPr="006F4988" w:rsidRDefault="00EE6446" w:rsidP="00EE6446">
            <w:pPr>
              <w:ind w:right="36"/>
              <w:jc w:val="center"/>
              <w:rPr>
                <w:rFonts w:ascii="Arial" w:eastAsia="Arial" w:hAnsi="Arial" w:cs="Arial"/>
                <w:b/>
                <w:sz w:val="22"/>
                <w:szCs w:val="22"/>
              </w:rPr>
            </w:pPr>
            <w:r w:rsidRPr="006F4988">
              <w:rPr>
                <w:rFonts w:ascii="Arial" w:eastAsia="Arial" w:hAnsi="Arial" w:cs="Arial"/>
                <w:b/>
                <w:sz w:val="22"/>
                <w:szCs w:val="22"/>
              </w:rPr>
              <w:t>DEL IMPUESTO SOBRE EL EJERCICIO DE ACTIVIDADES MERCANTILES</w:t>
            </w:r>
          </w:p>
          <w:p w14:paraId="4F52848C" w14:textId="77777777" w:rsidR="00EE6446" w:rsidRPr="006F4988" w:rsidRDefault="00EE6446" w:rsidP="00EE6446">
            <w:pPr>
              <w:ind w:right="36"/>
              <w:jc w:val="center"/>
              <w:rPr>
                <w:rFonts w:ascii="Arial" w:eastAsia="Arial" w:hAnsi="Arial" w:cs="Arial"/>
                <w:b/>
                <w:sz w:val="22"/>
                <w:szCs w:val="22"/>
              </w:rPr>
            </w:pPr>
          </w:p>
          <w:p w14:paraId="2BB3D896"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b/>
                <w:sz w:val="22"/>
                <w:szCs w:val="22"/>
              </w:rPr>
              <w:t>ARTÍCULO 4.-</w:t>
            </w:r>
            <w:r w:rsidRPr="006F4988">
              <w:rPr>
                <w:rFonts w:ascii="Arial" w:eastAsia="Arial" w:hAnsi="Arial" w:cs="Arial"/>
                <w:sz w:val="22"/>
                <w:szCs w:val="22"/>
              </w:rPr>
              <w:t xml:space="preserve"> Son objeto de este impuesto las actividades no comprendidas en la Ley del Impuesto al Valor Agregado o expresamente exceptuadas por la misma del pago de dicho impuesto </w:t>
            </w:r>
            <w:proofErr w:type="gramStart"/>
            <w:r w:rsidRPr="006F4988">
              <w:rPr>
                <w:rFonts w:ascii="Arial" w:eastAsia="Arial" w:hAnsi="Arial" w:cs="Arial"/>
                <w:sz w:val="22"/>
                <w:szCs w:val="22"/>
              </w:rPr>
              <w:lastRenderedPageBreak/>
              <w:t>y</w:t>
            </w:r>
            <w:proofErr w:type="gramEnd"/>
            <w:r w:rsidRPr="006F4988">
              <w:rPr>
                <w:rFonts w:ascii="Arial" w:eastAsia="Arial" w:hAnsi="Arial" w:cs="Arial"/>
                <w:sz w:val="22"/>
                <w:szCs w:val="22"/>
              </w:rPr>
              <w:t xml:space="preserve"> además, susceptibles de ser gravadas por el Municipio de San Juan de Sabinas, Coahuila de Zaragoza, en los términos de las disposiciones legales aplicables.</w:t>
            </w:r>
          </w:p>
          <w:p w14:paraId="4A2C3EB3" w14:textId="77777777" w:rsidR="00EE6446" w:rsidRDefault="00EE6446" w:rsidP="00EE6446">
            <w:pPr>
              <w:ind w:right="36"/>
              <w:jc w:val="both"/>
              <w:rPr>
                <w:rFonts w:ascii="Arial" w:hAnsi="Arial" w:cs="Arial"/>
                <w:sz w:val="22"/>
                <w:szCs w:val="22"/>
              </w:rPr>
            </w:pPr>
          </w:p>
          <w:p w14:paraId="7E0DDCFB" w14:textId="2B997281" w:rsidR="00EE6446" w:rsidRPr="00EE6446" w:rsidRDefault="00EE6446" w:rsidP="00EE6446">
            <w:pPr>
              <w:ind w:right="36"/>
              <w:rPr>
                <w:rFonts w:ascii="Arial" w:eastAsia="Arial" w:hAnsi="Arial" w:cs="Arial"/>
                <w:sz w:val="21"/>
                <w:szCs w:val="21"/>
              </w:rPr>
            </w:pPr>
            <w:r w:rsidRPr="00EE6446">
              <w:rPr>
                <w:rFonts w:ascii="Arial" w:eastAsia="Arial" w:hAnsi="Arial" w:cs="Arial"/>
                <w:sz w:val="21"/>
                <w:szCs w:val="21"/>
              </w:rPr>
              <w:t xml:space="preserve">Este impuesto se pagará </w:t>
            </w:r>
            <w:proofErr w:type="gramStart"/>
            <w:r w:rsidRPr="00EE6446">
              <w:rPr>
                <w:rFonts w:ascii="Arial" w:eastAsia="Arial" w:hAnsi="Arial" w:cs="Arial"/>
                <w:sz w:val="21"/>
                <w:szCs w:val="21"/>
              </w:rPr>
              <w:t>de acuerdo a</w:t>
            </w:r>
            <w:proofErr w:type="gramEnd"/>
            <w:r w:rsidRPr="00EE6446">
              <w:rPr>
                <w:rFonts w:ascii="Arial" w:eastAsia="Arial" w:hAnsi="Arial" w:cs="Arial"/>
                <w:sz w:val="21"/>
                <w:szCs w:val="21"/>
              </w:rPr>
              <w:t xml:space="preserve"> las tasas y cuotas siguientes</w:t>
            </w:r>
            <w:r w:rsidRPr="006F4988">
              <w:rPr>
                <w:rFonts w:ascii="Arial" w:eastAsia="Arial" w:hAnsi="Arial" w:cs="Arial"/>
                <w:sz w:val="22"/>
                <w:szCs w:val="22"/>
              </w:rPr>
              <w:t>:</w:t>
            </w:r>
          </w:p>
          <w:p w14:paraId="74E37693"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 </w:t>
            </w:r>
          </w:p>
          <w:p w14:paraId="5548ED19"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I.- Comerciantes ubicados en la vía pública que expendan mercancías que sean de naturaleza animal o vegetal, o por cualquier otro concepto:  </w:t>
            </w:r>
          </w:p>
          <w:p w14:paraId="69BCB01F" w14:textId="77777777" w:rsidR="00EE6446" w:rsidRPr="006F4988" w:rsidRDefault="00EE6446" w:rsidP="00EE6446">
            <w:pPr>
              <w:ind w:right="36"/>
              <w:jc w:val="both"/>
              <w:rPr>
                <w:rFonts w:ascii="Arial" w:hAnsi="Arial" w:cs="Arial"/>
                <w:sz w:val="22"/>
                <w:szCs w:val="22"/>
              </w:rPr>
            </w:pPr>
          </w:p>
          <w:p w14:paraId="06BD7F84" w14:textId="1DBF139F" w:rsidR="00EE6446" w:rsidRPr="006F4988" w:rsidRDefault="00EE6446" w:rsidP="00EE6446">
            <w:pPr>
              <w:ind w:left="634" w:right="36" w:hanging="358"/>
              <w:jc w:val="both"/>
              <w:rPr>
                <w:rFonts w:ascii="Arial" w:hAnsi="Arial" w:cs="Arial"/>
                <w:sz w:val="22"/>
                <w:szCs w:val="22"/>
              </w:rPr>
            </w:pPr>
            <w:r w:rsidRPr="006F4988">
              <w:rPr>
                <w:rFonts w:ascii="Arial" w:eastAsia="Arial" w:hAnsi="Arial" w:cs="Arial"/>
                <w:sz w:val="22"/>
                <w:szCs w:val="22"/>
              </w:rPr>
              <w:t>1.- Comerciantes eventuales ubicados en la vía pública, en ferias, fiestas y verbenas populares, artesanías, pagarán una cuota de $ 3</w:t>
            </w:r>
            <w:r w:rsidR="009E4D8E">
              <w:rPr>
                <w:rFonts w:ascii="Arial" w:eastAsia="Arial" w:hAnsi="Arial" w:cs="Arial"/>
                <w:sz w:val="22"/>
                <w:szCs w:val="22"/>
              </w:rPr>
              <w:t>27</w:t>
            </w:r>
            <w:r w:rsidRPr="006F4988">
              <w:rPr>
                <w:rFonts w:ascii="Arial" w:eastAsia="Arial" w:hAnsi="Arial" w:cs="Arial"/>
                <w:sz w:val="22"/>
                <w:szCs w:val="22"/>
              </w:rPr>
              <w:t xml:space="preserve">.00 diarios. </w:t>
            </w:r>
          </w:p>
          <w:p w14:paraId="2ED18DCC" w14:textId="30AFC9C3" w:rsidR="00EE6446" w:rsidRPr="006F4988" w:rsidRDefault="00EE6446" w:rsidP="00EE6446">
            <w:pPr>
              <w:ind w:left="567" w:right="36" w:hanging="358"/>
              <w:jc w:val="both"/>
              <w:rPr>
                <w:rFonts w:ascii="Arial" w:eastAsia="Arial" w:hAnsi="Arial" w:cs="Arial"/>
                <w:sz w:val="22"/>
                <w:szCs w:val="22"/>
              </w:rPr>
            </w:pPr>
            <w:r w:rsidRPr="006F4988">
              <w:rPr>
                <w:rFonts w:ascii="Arial" w:eastAsia="Arial" w:hAnsi="Arial" w:cs="Arial"/>
                <w:sz w:val="22"/>
                <w:szCs w:val="22"/>
              </w:rPr>
              <w:t xml:space="preserve"> 2.- Comerciantes de venta de artículos (Ropa, Calzado, muebles nuevos o de segunda mano y alimentos preparados) para uso y consumo humano $ 1</w:t>
            </w:r>
            <w:r w:rsidR="009E4D8E">
              <w:rPr>
                <w:rFonts w:ascii="Arial" w:eastAsia="Arial" w:hAnsi="Arial" w:cs="Arial"/>
                <w:sz w:val="22"/>
                <w:szCs w:val="22"/>
              </w:rPr>
              <w:t>8</w:t>
            </w:r>
            <w:r w:rsidRPr="006F4988">
              <w:rPr>
                <w:rFonts w:ascii="Arial" w:eastAsia="Arial" w:hAnsi="Arial" w:cs="Arial"/>
                <w:sz w:val="22"/>
                <w:szCs w:val="22"/>
              </w:rPr>
              <w:t>.00 diarios, previamente autorizados por el Ayuntamiento.</w:t>
            </w:r>
          </w:p>
          <w:p w14:paraId="38399058" w14:textId="77777777" w:rsidR="00EE6446" w:rsidRPr="006F4988" w:rsidRDefault="00EE6446" w:rsidP="00EE6446">
            <w:pPr>
              <w:ind w:right="36"/>
              <w:jc w:val="both"/>
              <w:rPr>
                <w:rFonts w:ascii="Arial" w:hAnsi="Arial" w:cs="Arial"/>
                <w:sz w:val="22"/>
                <w:szCs w:val="22"/>
              </w:rPr>
            </w:pPr>
          </w:p>
          <w:p w14:paraId="13635384" w14:textId="5D33EF2C"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II.- Comerciantes establecidos que expendan las mercancías a que se refiere la fracción anterior, los que están en la vía pública, en mercados populares de administración directa o fideicomiso, cubrirán una cuota de $ 4</w:t>
            </w:r>
            <w:r w:rsidR="009E4D8E">
              <w:rPr>
                <w:rFonts w:ascii="Arial" w:eastAsia="Arial" w:hAnsi="Arial" w:cs="Arial"/>
                <w:sz w:val="22"/>
                <w:szCs w:val="22"/>
              </w:rPr>
              <w:t>45</w:t>
            </w:r>
            <w:r w:rsidRPr="006F4988">
              <w:rPr>
                <w:rFonts w:ascii="Arial" w:eastAsia="Arial" w:hAnsi="Arial" w:cs="Arial"/>
                <w:sz w:val="22"/>
                <w:szCs w:val="22"/>
              </w:rPr>
              <w:t>.00 mensuales.</w:t>
            </w:r>
          </w:p>
          <w:p w14:paraId="6487B6BC" w14:textId="77777777" w:rsidR="00EE6446" w:rsidRPr="006F4988" w:rsidRDefault="00EE6446" w:rsidP="00EE6446">
            <w:pPr>
              <w:jc w:val="both"/>
              <w:rPr>
                <w:rFonts w:ascii="Arial" w:hAnsi="Arial" w:cs="Arial"/>
                <w:sz w:val="22"/>
                <w:szCs w:val="22"/>
              </w:rPr>
            </w:pPr>
          </w:p>
          <w:p w14:paraId="457A2496" w14:textId="77777777" w:rsidR="00EE6446" w:rsidRDefault="00EE6446" w:rsidP="00EE6446">
            <w:pPr>
              <w:ind w:right="36"/>
              <w:jc w:val="both"/>
              <w:rPr>
                <w:rFonts w:ascii="Arial" w:eastAsia="Arial" w:hAnsi="Arial" w:cs="Arial"/>
                <w:sz w:val="22"/>
                <w:szCs w:val="22"/>
              </w:rPr>
            </w:pPr>
            <w:r w:rsidRPr="006F4988">
              <w:rPr>
                <w:rFonts w:ascii="Arial" w:hAnsi="Arial"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r w:rsidRPr="006F4988">
              <w:rPr>
                <w:rFonts w:ascii="Arial" w:eastAsia="Arial" w:hAnsi="Arial" w:cs="Arial"/>
                <w:sz w:val="22"/>
                <w:szCs w:val="22"/>
              </w:rPr>
              <w:t xml:space="preserve"> Los pensionados, jubilados, adultos mayores y personas con</w:t>
            </w:r>
            <w:r w:rsidRPr="006F4988">
              <w:rPr>
                <w:rFonts w:ascii="Arial" w:hAnsi="Arial" w:cs="Arial"/>
                <w:sz w:val="22"/>
                <w:szCs w:val="22"/>
              </w:rPr>
              <w:t xml:space="preserve"> </w:t>
            </w:r>
            <w:r w:rsidRPr="006F4988">
              <w:rPr>
                <w:rFonts w:ascii="Arial" w:eastAsia="Arial" w:hAnsi="Arial" w:cs="Arial"/>
                <w:sz w:val="22"/>
                <w:szCs w:val="22"/>
              </w:rPr>
              <w:t xml:space="preserve">discapacidad que lo acredite ante la Tesorería Municipal se les </w:t>
            </w:r>
            <w:r w:rsidRPr="006F4988">
              <w:rPr>
                <w:rFonts w:ascii="Arial" w:eastAsia="Arial" w:hAnsi="Arial" w:cs="Arial"/>
                <w:sz w:val="22"/>
                <w:szCs w:val="22"/>
              </w:rPr>
              <w:lastRenderedPageBreak/>
              <w:t>otorgarán un estímulo por el 50% del impuesto correspondiente a este artículo, este estímulo no aplica con otros estímulos.</w:t>
            </w:r>
          </w:p>
          <w:p w14:paraId="4E84EC3E" w14:textId="77777777" w:rsidR="00EE6446" w:rsidRDefault="00EE6446" w:rsidP="00EE6446">
            <w:pPr>
              <w:ind w:right="36"/>
              <w:jc w:val="both"/>
              <w:rPr>
                <w:rFonts w:ascii="Arial" w:eastAsia="Arial" w:hAnsi="Arial" w:cs="Arial"/>
                <w:sz w:val="22"/>
                <w:szCs w:val="22"/>
              </w:rPr>
            </w:pPr>
          </w:p>
          <w:p w14:paraId="3C3632F5" w14:textId="77777777" w:rsidR="00EE6446" w:rsidRPr="006F4988" w:rsidRDefault="00EE6446" w:rsidP="00EE6446">
            <w:pPr>
              <w:ind w:right="36"/>
              <w:jc w:val="center"/>
              <w:rPr>
                <w:rFonts w:ascii="Arial" w:hAnsi="Arial" w:cs="Arial"/>
                <w:b/>
                <w:sz w:val="22"/>
                <w:szCs w:val="22"/>
              </w:rPr>
            </w:pPr>
            <w:r w:rsidRPr="006F4988">
              <w:rPr>
                <w:rFonts w:ascii="Arial" w:eastAsia="Arial" w:hAnsi="Arial" w:cs="Arial"/>
                <w:b/>
                <w:sz w:val="22"/>
                <w:szCs w:val="22"/>
              </w:rPr>
              <w:t>CAPÍTULO CUARTO</w:t>
            </w:r>
          </w:p>
          <w:p w14:paraId="064DC809" w14:textId="77777777" w:rsidR="00EE6446" w:rsidRPr="006F4988" w:rsidRDefault="00EE6446" w:rsidP="00EE6446">
            <w:pPr>
              <w:ind w:right="36"/>
              <w:jc w:val="center"/>
              <w:rPr>
                <w:rFonts w:ascii="Arial" w:hAnsi="Arial" w:cs="Arial"/>
                <w:b/>
                <w:sz w:val="22"/>
                <w:szCs w:val="22"/>
              </w:rPr>
            </w:pPr>
            <w:r w:rsidRPr="006F4988">
              <w:rPr>
                <w:rFonts w:ascii="Arial" w:eastAsia="Arial" w:hAnsi="Arial" w:cs="Arial"/>
                <w:b/>
                <w:sz w:val="22"/>
                <w:szCs w:val="22"/>
              </w:rPr>
              <w:t>DEL IMPUESTO SOBRE ESPECTÁCULOS Y DIVERSIONES PÚBLICAS</w:t>
            </w:r>
          </w:p>
          <w:p w14:paraId="70FFAB60"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1B5E853A"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b/>
                <w:sz w:val="22"/>
                <w:szCs w:val="22"/>
              </w:rPr>
              <w:t>ARTÍCULO 5.-</w:t>
            </w:r>
            <w:r w:rsidRPr="006F4988">
              <w:rPr>
                <w:rFonts w:ascii="Arial" w:eastAsia="Arial" w:hAnsi="Arial" w:cs="Arial"/>
                <w:sz w:val="22"/>
                <w:szCs w:val="22"/>
              </w:rPr>
              <w:t xml:space="preserve"> Es objeto de este impuesto la realización de espectáculos y diversiones públicas no gravadas por el Impuesto al Valor </w:t>
            </w:r>
            <w:proofErr w:type="gramStart"/>
            <w:r w:rsidRPr="006F4988">
              <w:rPr>
                <w:rFonts w:ascii="Arial" w:eastAsia="Arial" w:hAnsi="Arial" w:cs="Arial"/>
                <w:sz w:val="22"/>
                <w:szCs w:val="22"/>
              </w:rPr>
              <w:t>Agregado,</w:t>
            </w:r>
            <w:proofErr w:type="gramEnd"/>
            <w:r w:rsidRPr="006F4988">
              <w:rPr>
                <w:rFonts w:ascii="Arial" w:eastAsia="Arial" w:hAnsi="Arial" w:cs="Arial"/>
                <w:sz w:val="22"/>
                <w:szCs w:val="22"/>
              </w:rPr>
              <w:t xml:space="preserve"> se pagará de conformidad a los conceptos, tasas y cuotas siguientes:</w:t>
            </w:r>
          </w:p>
          <w:p w14:paraId="1429C595"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 Funciones de Circo y Carpas</w:t>
            </w:r>
            <w:r w:rsidRPr="006F4988">
              <w:rPr>
                <w:rFonts w:ascii="Arial" w:hAnsi="Arial" w:cs="Arial"/>
                <w:sz w:val="22"/>
                <w:szCs w:val="22"/>
              </w:rPr>
              <w:t xml:space="preserve"> </w:t>
            </w:r>
            <w:r w:rsidRPr="006F4988">
              <w:rPr>
                <w:rFonts w:ascii="Arial" w:eastAsia="Arial" w:hAnsi="Arial" w:cs="Arial"/>
                <w:sz w:val="22"/>
                <w:szCs w:val="22"/>
              </w:rPr>
              <w:t xml:space="preserve">4% sobre los ingresos brutos. </w:t>
            </w:r>
          </w:p>
          <w:p w14:paraId="218DB1DC" w14:textId="77777777" w:rsidR="00EE6446" w:rsidRPr="006F4988" w:rsidRDefault="00EE6446" w:rsidP="00EE6446">
            <w:pPr>
              <w:ind w:right="36"/>
              <w:jc w:val="both"/>
              <w:rPr>
                <w:rFonts w:ascii="Arial" w:eastAsia="Arial" w:hAnsi="Arial" w:cs="Arial"/>
                <w:sz w:val="22"/>
                <w:szCs w:val="22"/>
              </w:rPr>
            </w:pPr>
          </w:p>
          <w:p w14:paraId="53ECF866"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El otorgamiento de permisos para la instalación de circos y carpas se realizará al entregar, por parte del interesado, un depósito en garantía equivalente a 100 Unidad de Medida y Actualización</w:t>
            </w:r>
          </w:p>
          <w:p w14:paraId="450232BA"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br/>
              <w:t xml:space="preserve">II.- Funciones de Teatro 4% sobre los ingresos brutos.  </w:t>
            </w:r>
          </w:p>
          <w:p w14:paraId="0060E2F7"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 </w:t>
            </w:r>
          </w:p>
          <w:p w14:paraId="1FEFC598"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 xml:space="preserve">III.- Carreras de Caballos 4% sobre ingresos brutos, previa autorización de la Secretaría de Gobernación. </w:t>
            </w:r>
          </w:p>
          <w:p w14:paraId="4C7C23F9" w14:textId="77777777" w:rsidR="00EE6446" w:rsidRPr="006F4988" w:rsidRDefault="00EE6446" w:rsidP="00EE6446">
            <w:pPr>
              <w:ind w:right="36"/>
              <w:jc w:val="center"/>
              <w:rPr>
                <w:rFonts w:ascii="Arial" w:eastAsia="Arial" w:hAnsi="Arial" w:cs="Arial"/>
                <w:b/>
                <w:sz w:val="22"/>
                <w:szCs w:val="22"/>
              </w:rPr>
            </w:pPr>
          </w:p>
          <w:p w14:paraId="517CE1D2" w14:textId="77777777" w:rsidR="00EE6446" w:rsidRPr="006F4988" w:rsidRDefault="00EE6446" w:rsidP="00EE6446">
            <w:pPr>
              <w:ind w:right="36"/>
              <w:jc w:val="both"/>
              <w:rPr>
                <w:rFonts w:ascii="Arial" w:hAnsi="Arial" w:cs="Arial"/>
                <w:sz w:val="22"/>
                <w:szCs w:val="22"/>
              </w:rPr>
            </w:pPr>
            <w:r w:rsidRPr="006F4988">
              <w:rPr>
                <w:rFonts w:ascii="Arial" w:eastAsia="Arial" w:hAnsi="Arial" w:cs="Arial"/>
                <w:sz w:val="22"/>
                <w:szCs w:val="22"/>
              </w:rPr>
              <w:t>IV.- Bailes con fines de lucro 13% sobre los ingresos brutos.</w:t>
            </w:r>
          </w:p>
          <w:p w14:paraId="3EF01160" w14:textId="4725B8D6" w:rsidR="00EE6446" w:rsidRPr="006F4988" w:rsidRDefault="00EE6446" w:rsidP="00EE6446">
            <w:pPr>
              <w:ind w:right="36"/>
              <w:jc w:val="both"/>
              <w:rPr>
                <w:rFonts w:ascii="Arial" w:eastAsia="Arial" w:hAnsi="Arial" w:cs="Arial"/>
                <w:sz w:val="22"/>
                <w:szCs w:val="22"/>
              </w:rPr>
            </w:pPr>
            <w:r w:rsidRPr="006F4988">
              <w:rPr>
                <w:rFonts w:ascii="Arial" w:hAnsi="Arial" w:cs="Arial"/>
                <w:sz w:val="22"/>
                <w:szCs w:val="22"/>
              </w:rPr>
              <w:br/>
            </w:r>
            <w:r w:rsidRPr="006F4988">
              <w:rPr>
                <w:rFonts w:ascii="Arial" w:eastAsia="Arial" w:hAnsi="Arial" w:cs="Arial"/>
                <w:sz w:val="22"/>
                <w:szCs w:val="22"/>
              </w:rPr>
              <w:t xml:space="preserve">V.- Bailes Particulares $ </w:t>
            </w:r>
            <w:r w:rsidR="009E4D8E">
              <w:rPr>
                <w:rFonts w:ascii="Arial" w:eastAsia="Arial" w:hAnsi="Arial" w:cs="Arial"/>
                <w:sz w:val="22"/>
                <w:szCs w:val="22"/>
              </w:rPr>
              <w:t>549</w:t>
            </w:r>
            <w:r w:rsidRPr="006F4988">
              <w:rPr>
                <w:rFonts w:ascii="Arial" w:eastAsia="Arial" w:hAnsi="Arial" w:cs="Arial"/>
                <w:sz w:val="22"/>
                <w:szCs w:val="22"/>
              </w:rPr>
              <w:t>.00.</w:t>
            </w:r>
          </w:p>
          <w:p w14:paraId="1AD772C8" w14:textId="77777777" w:rsidR="00EE6446" w:rsidRPr="006F4988" w:rsidRDefault="00EE6446" w:rsidP="00EE6446">
            <w:pPr>
              <w:ind w:right="36"/>
              <w:jc w:val="both"/>
              <w:rPr>
                <w:rFonts w:ascii="Arial" w:eastAsia="Arial" w:hAnsi="Arial" w:cs="Arial"/>
                <w:sz w:val="22"/>
                <w:szCs w:val="22"/>
              </w:rPr>
            </w:pPr>
          </w:p>
          <w:p w14:paraId="565B3381" w14:textId="77777777" w:rsidR="00EE6446" w:rsidRPr="006F4988" w:rsidRDefault="00EE6446" w:rsidP="00EE6446">
            <w:pPr>
              <w:ind w:right="36"/>
              <w:jc w:val="both"/>
              <w:rPr>
                <w:rFonts w:ascii="Arial" w:eastAsia="Arial" w:hAnsi="Arial" w:cs="Arial"/>
                <w:sz w:val="22"/>
                <w:szCs w:val="22"/>
              </w:rPr>
            </w:pPr>
            <w:r w:rsidRPr="006F4988">
              <w:rPr>
                <w:rFonts w:ascii="Arial" w:eastAsia="Arial" w:hAnsi="Arial" w:cs="Arial"/>
                <w:sz w:val="22"/>
                <w:szCs w:val="22"/>
              </w:rPr>
              <w:t xml:space="preserve">En los casos de que el Baile Particular sea organizado con objeto de recabar fondos para fines de beneficencia no causará cuota alguna. El monto total de lo recaudado se entregará íntegramente a la institución beneficiada previa acreditación, bajo la supervisión de la Presidencia Municipal. </w:t>
            </w:r>
          </w:p>
          <w:p w14:paraId="03D3B555" w14:textId="77777777" w:rsidR="00EE6446" w:rsidRPr="006F4988" w:rsidRDefault="00EE6446" w:rsidP="00EE6446">
            <w:pPr>
              <w:ind w:right="36"/>
              <w:jc w:val="both"/>
              <w:rPr>
                <w:rFonts w:ascii="Arial" w:eastAsia="Arial" w:hAnsi="Arial" w:cs="Arial"/>
                <w:sz w:val="22"/>
                <w:szCs w:val="22"/>
              </w:rPr>
            </w:pPr>
          </w:p>
          <w:p w14:paraId="6BE02CB5" w14:textId="77777777" w:rsidR="00EE6446" w:rsidRPr="006F4988" w:rsidRDefault="00EE6446" w:rsidP="00EE6446">
            <w:pPr>
              <w:ind w:right="36"/>
              <w:rPr>
                <w:rFonts w:ascii="Arial" w:eastAsia="Arial" w:hAnsi="Arial" w:cs="Arial"/>
                <w:sz w:val="22"/>
                <w:szCs w:val="22"/>
              </w:rPr>
            </w:pPr>
            <w:r w:rsidRPr="006F4988">
              <w:rPr>
                <w:rFonts w:ascii="Arial" w:eastAsia="Arial" w:hAnsi="Arial" w:cs="Arial"/>
                <w:sz w:val="22"/>
                <w:szCs w:val="22"/>
              </w:rPr>
              <w:t xml:space="preserve">VI.- Ferias 5% sobre el ingreso bruto. </w:t>
            </w:r>
            <w:r w:rsidRPr="006F4988">
              <w:rPr>
                <w:rFonts w:ascii="Arial" w:hAnsi="Arial" w:cs="Arial"/>
                <w:sz w:val="22"/>
                <w:szCs w:val="22"/>
              </w:rPr>
              <w:br/>
            </w:r>
            <w:r w:rsidRPr="006F4988">
              <w:rPr>
                <w:rFonts w:ascii="Arial" w:hAnsi="Arial" w:cs="Arial"/>
                <w:sz w:val="22"/>
                <w:szCs w:val="22"/>
              </w:rPr>
              <w:br/>
            </w:r>
            <w:r w:rsidRPr="006F4988">
              <w:rPr>
                <w:rFonts w:ascii="Arial" w:eastAsia="Arial" w:hAnsi="Arial" w:cs="Arial"/>
                <w:sz w:val="22"/>
                <w:szCs w:val="22"/>
              </w:rPr>
              <w:t xml:space="preserve">VII.- Charreadas y Jaripeos 5% sobre el ingreso bruto. </w:t>
            </w:r>
            <w:r w:rsidRPr="006F4988">
              <w:rPr>
                <w:rFonts w:ascii="Arial" w:hAnsi="Arial" w:cs="Arial"/>
                <w:sz w:val="22"/>
                <w:szCs w:val="22"/>
              </w:rPr>
              <w:br/>
            </w:r>
            <w:r w:rsidRPr="006F4988">
              <w:rPr>
                <w:rFonts w:ascii="Arial" w:hAnsi="Arial" w:cs="Arial"/>
                <w:sz w:val="22"/>
                <w:szCs w:val="22"/>
              </w:rPr>
              <w:lastRenderedPageBreak/>
              <w:br/>
            </w:r>
            <w:r w:rsidRPr="006F4988">
              <w:rPr>
                <w:rFonts w:ascii="Arial" w:eastAsia="Arial" w:hAnsi="Arial" w:cs="Arial"/>
                <w:sz w:val="22"/>
                <w:szCs w:val="22"/>
              </w:rPr>
              <w:t>VIII.- Eventos Deportivos 5% sobre ingresos brutos.</w:t>
            </w:r>
          </w:p>
          <w:p w14:paraId="1BA098B9" w14:textId="77777777" w:rsidR="00EE6446" w:rsidRDefault="00EE6446" w:rsidP="00EE6446">
            <w:pPr>
              <w:ind w:right="36"/>
              <w:jc w:val="both"/>
              <w:rPr>
                <w:rFonts w:ascii="Arial" w:hAnsi="Arial" w:cs="Arial"/>
                <w:sz w:val="22"/>
                <w:szCs w:val="22"/>
              </w:rPr>
            </w:pPr>
          </w:p>
          <w:p w14:paraId="241EEA58" w14:textId="77777777" w:rsidR="00EE6446" w:rsidRPr="00A30A4F" w:rsidRDefault="00EE6446" w:rsidP="00A30A4F">
            <w:pPr>
              <w:ind w:right="36"/>
              <w:jc w:val="both"/>
              <w:rPr>
                <w:rFonts w:ascii="Arial" w:eastAsia="Arial" w:hAnsi="Arial" w:cs="Arial"/>
                <w:sz w:val="21"/>
                <w:szCs w:val="21"/>
              </w:rPr>
            </w:pPr>
            <w:r w:rsidRPr="00A30A4F">
              <w:rPr>
                <w:rFonts w:ascii="Arial" w:eastAsia="Arial" w:hAnsi="Arial" w:cs="Arial"/>
                <w:sz w:val="21"/>
                <w:szCs w:val="21"/>
              </w:rPr>
              <w:t>IX.- Eventos Culturales, no se realizará cobro alguno.</w:t>
            </w:r>
          </w:p>
          <w:p w14:paraId="5110E90A" w14:textId="77777777" w:rsidR="00EE6446" w:rsidRPr="00A30A4F" w:rsidRDefault="00EE6446" w:rsidP="00A30A4F">
            <w:pPr>
              <w:ind w:right="36"/>
              <w:jc w:val="both"/>
              <w:rPr>
                <w:rFonts w:ascii="Arial" w:eastAsia="Arial" w:hAnsi="Arial" w:cs="Arial"/>
                <w:sz w:val="21"/>
                <w:szCs w:val="21"/>
              </w:rPr>
            </w:pPr>
            <w:r w:rsidRPr="00A30A4F">
              <w:rPr>
                <w:rFonts w:ascii="Arial" w:hAnsi="Arial" w:cs="Arial"/>
                <w:sz w:val="21"/>
                <w:szCs w:val="21"/>
              </w:rPr>
              <w:br/>
            </w:r>
            <w:r w:rsidRPr="00A30A4F">
              <w:rPr>
                <w:rFonts w:ascii="Arial" w:eastAsia="Arial" w:hAnsi="Arial" w:cs="Arial"/>
                <w:sz w:val="21"/>
                <w:szCs w:val="21"/>
              </w:rPr>
              <w:t>X.- Presentaciones Artísticas 10% sobre ingresos brutos.</w:t>
            </w:r>
          </w:p>
          <w:p w14:paraId="10C911E2" w14:textId="77777777" w:rsidR="00EE6446" w:rsidRPr="00A30A4F" w:rsidRDefault="00EE6446" w:rsidP="00A30A4F">
            <w:pPr>
              <w:ind w:right="36"/>
              <w:jc w:val="both"/>
              <w:rPr>
                <w:rFonts w:ascii="Arial" w:eastAsia="Arial" w:hAnsi="Arial" w:cs="Arial"/>
                <w:sz w:val="21"/>
                <w:szCs w:val="21"/>
              </w:rPr>
            </w:pPr>
            <w:r w:rsidRPr="00A30A4F">
              <w:rPr>
                <w:rFonts w:ascii="Arial" w:hAnsi="Arial" w:cs="Arial"/>
                <w:sz w:val="21"/>
                <w:szCs w:val="21"/>
              </w:rPr>
              <w:br/>
            </w:r>
            <w:r w:rsidRPr="00A30A4F">
              <w:rPr>
                <w:rFonts w:ascii="Arial" w:eastAsia="Arial" w:hAnsi="Arial" w:cs="Arial"/>
                <w:sz w:val="21"/>
                <w:szCs w:val="21"/>
              </w:rPr>
              <w:t xml:space="preserve">XI.- Funciones de Box, Lucha Libre y otros, 5% sobre ingresos brutos. </w:t>
            </w:r>
          </w:p>
          <w:p w14:paraId="0CBFB823" w14:textId="58F69A02" w:rsidR="00EE6446" w:rsidRPr="00A30A4F" w:rsidRDefault="00EE6446" w:rsidP="00A30A4F">
            <w:pPr>
              <w:ind w:right="36"/>
              <w:jc w:val="both"/>
              <w:rPr>
                <w:rFonts w:ascii="Arial" w:eastAsia="Arial" w:hAnsi="Arial" w:cs="Arial"/>
                <w:sz w:val="22"/>
                <w:szCs w:val="22"/>
              </w:rPr>
            </w:pPr>
            <w:r w:rsidRPr="00A30A4F">
              <w:rPr>
                <w:rFonts w:ascii="Arial" w:eastAsia="Arial" w:hAnsi="Arial" w:cs="Arial"/>
                <w:sz w:val="22"/>
                <w:szCs w:val="22"/>
              </w:rPr>
              <w:br/>
              <w:t xml:space="preserve">XII.- Billares; por mesa de billar instalada $ </w:t>
            </w:r>
            <w:r w:rsidR="009E4D8E">
              <w:rPr>
                <w:rFonts w:ascii="Arial" w:eastAsia="Arial" w:hAnsi="Arial" w:cs="Arial"/>
                <w:sz w:val="22"/>
                <w:szCs w:val="22"/>
              </w:rPr>
              <w:t>43</w:t>
            </w:r>
            <w:r w:rsidRPr="00A30A4F">
              <w:rPr>
                <w:rFonts w:ascii="Arial" w:eastAsia="Arial" w:hAnsi="Arial" w:cs="Arial"/>
                <w:sz w:val="22"/>
                <w:szCs w:val="22"/>
              </w:rPr>
              <w:t xml:space="preserve">.00 mensuales, sin venta de bebidas alcohólicas. En donde se expendan bebidas alcohólicas $ </w:t>
            </w:r>
            <w:r w:rsidR="009E4D8E">
              <w:rPr>
                <w:rFonts w:ascii="Arial" w:eastAsia="Arial" w:hAnsi="Arial" w:cs="Arial"/>
                <w:sz w:val="22"/>
                <w:szCs w:val="22"/>
              </w:rPr>
              <w:t>103</w:t>
            </w:r>
            <w:r w:rsidRPr="00A30A4F">
              <w:rPr>
                <w:rFonts w:ascii="Arial" w:eastAsia="Arial" w:hAnsi="Arial" w:cs="Arial"/>
                <w:sz w:val="22"/>
                <w:szCs w:val="22"/>
              </w:rPr>
              <w:t>.00 mensual por mesa de billar.</w:t>
            </w:r>
          </w:p>
          <w:p w14:paraId="3207D090" w14:textId="444BFC40" w:rsidR="00EE6446" w:rsidRPr="00A30A4F" w:rsidRDefault="00EE6446" w:rsidP="00A30A4F">
            <w:pPr>
              <w:ind w:right="36"/>
              <w:jc w:val="both"/>
              <w:rPr>
                <w:rFonts w:ascii="Arial" w:eastAsia="Arial" w:hAnsi="Arial" w:cs="Arial"/>
                <w:sz w:val="22"/>
                <w:szCs w:val="22"/>
              </w:rPr>
            </w:pPr>
            <w:r w:rsidRPr="00A30A4F">
              <w:rPr>
                <w:rFonts w:ascii="Arial" w:hAnsi="Arial" w:cs="Arial"/>
                <w:sz w:val="22"/>
                <w:szCs w:val="22"/>
              </w:rPr>
              <w:br/>
            </w:r>
            <w:r w:rsidRPr="00A30A4F">
              <w:rPr>
                <w:rFonts w:ascii="Arial" w:eastAsia="Arial" w:hAnsi="Arial" w:cs="Arial"/>
                <w:sz w:val="22"/>
                <w:szCs w:val="22"/>
              </w:rPr>
              <w:t xml:space="preserve">XIII.- Rockolas y/o aparatos musicales, donde se expendan bebidas alcohólicas $ </w:t>
            </w:r>
            <w:r w:rsidR="004555D2">
              <w:rPr>
                <w:rFonts w:ascii="Arial" w:eastAsia="Arial" w:hAnsi="Arial" w:cs="Arial"/>
                <w:sz w:val="22"/>
                <w:szCs w:val="22"/>
              </w:rPr>
              <w:t>103</w:t>
            </w:r>
            <w:r w:rsidRPr="00A30A4F">
              <w:rPr>
                <w:rFonts w:ascii="Arial" w:eastAsia="Arial" w:hAnsi="Arial" w:cs="Arial"/>
                <w:sz w:val="22"/>
                <w:szCs w:val="22"/>
              </w:rPr>
              <w:t>.00 mensual.</w:t>
            </w:r>
          </w:p>
          <w:p w14:paraId="70D8E07A" w14:textId="77777777" w:rsidR="00EE6446" w:rsidRPr="00A30A4F" w:rsidRDefault="00EE6446" w:rsidP="00A30A4F">
            <w:pPr>
              <w:ind w:right="36"/>
              <w:jc w:val="center"/>
              <w:rPr>
                <w:rFonts w:ascii="Arial" w:eastAsia="Arial" w:hAnsi="Arial" w:cs="Arial"/>
                <w:b/>
                <w:sz w:val="22"/>
                <w:szCs w:val="22"/>
              </w:rPr>
            </w:pPr>
          </w:p>
          <w:p w14:paraId="4B28A30D" w14:textId="77777777" w:rsidR="00EE6446" w:rsidRPr="00A30A4F" w:rsidRDefault="00EE6446" w:rsidP="00A30A4F">
            <w:pPr>
              <w:ind w:right="36"/>
              <w:jc w:val="both"/>
              <w:rPr>
                <w:rFonts w:ascii="Arial" w:eastAsia="Arial" w:hAnsi="Arial" w:cs="Arial"/>
                <w:sz w:val="22"/>
                <w:szCs w:val="22"/>
              </w:rPr>
            </w:pPr>
            <w:r w:rsidRPr="00A30A4F">
              <w:rPr>
                <w:rFonts w:ascii="Arial" w:eastAsia="Arial" w:hAnsi="Arial" w:cs="Arial"/>
                <w:sz w:val="22"/>
                <w:szCs w:val="22"/>
              </w:rPr>
              <w:t>XIV.- En eventos donde participen Orquestas, Conjuntos o Grupos similares Locales, pagarán el 5% del monto del contrato. Los Foráneos, pagarán un 10% sobre contrato, en este caso, el contratante será responsable solidario del pago del impuesto.</w:t>
            </w:r>
          </w:p>
          <w:p w14:paraId="710417F1" w14:textId="77777777" w:rsidR="00EE6446" w:rsidRPr="00A30A4F" w:rsidRDefault="00EE6446" w:rsidP="00A30A4F">
            <w:pPr>
              <w:ind w:right="36"/>
              <w:jc w:val="both"/>
              <w:rPr>
                <w:rFonts w:ascii="Arial" w:hAnsi="Arial" w:cs="Arial"/>
                <w:sz w:val="22"/>
                <w:szCs w:val="22"/>
              </w:rPr>
            </w:pPr>
          </w:p>
          <w:p w14:paraId="451759CF" w14:textId="585D83B4" w:rsidR="00EE6446" w:rsidRPr="00A30A4F" w:rsidRDefault="00EE6446" w:rsidP="00A30A4F">
            <w:pPr>
              <w:ind w:right="36"/>
              <w:rPr>
                <w:rFonts w:ascii="Arial" w:hAnsi="Arial" w:cs="Arial"/>
                <w:sz w:val="22"/>
                <w:szCs w:val="22"/>
              </w:rPr>
            </w:pPr>
            <w:r w:rsidRPr="00A30A4F">
              <w:rPr>
                <w:rFonts w:ascii="Arial" w:eastAsia="Arial" w:hAnsi="Arial" w:cs="Arial"/>
                <w:sz w:val="21"/>
                <w:szCs w:val="21"/>
              </w:rPr>
              <w:t xml:space="preserve">XV.- En eventos cuando se sustituya la música viva por aparatos electro-musicales para un evento, se pagará una cuota de $ </w:t>
            </w:r>
            <w:r w:rsidR="004555D2">
              <w:rPr>
                <w:rFonts w:ascii="Arial" w:eastAsia="Arial" w:hAnsi="Arial" w:cs="Arial"/>
                <w:sz w:val="21"/>
                <w:szCs w:val="21"/>
              </w:rPr>
              <w:t>519</w:t>
            </w:r>
            <w:r w:rsidRPr="00A30A4F">
              <w:rPr>
                <w:rFonts w:ascii="Arial" w:eastAsia="Arial" w:hAnsi="Arial" w:cs="Arial"/>
                <w:sz w:val="21"/>
                <w:szCs w:val="21"/>
              </w:rPr>
              <w:t>.00.</w:t>
            </w:r>
            <w:r w:rsidRPr="00A30A4F">
              <w:rPr>
                <w:rFonts w:ascii="Arial" w:hAnsi="Arial" w:cs="Arial"/>
                <w:sz w:val="22"/>
                <w:szCs w:val="22"/>
              </w:rPr>
              <w:br/>
            </w:r>
            <w:r w:rsidRPr="00A30A4F">
              <w:rPr>
                <w:rFonts w:ascii="Arial" w:hAnsi="Arial" w:cs="Arial"/>
                <w:sz w:val="22"/>
                <w:szCs w:val="22"/>
              </w:rPr>
              <w:br/>
            </w:r>
            <w:r w:rsidRPr="00A30A4F">
              <w:rPr>
                <w:rFonts w:ascii="Arial" w:eastAsia="Arial" w:hAnsi="Arial" w:cs="Arial"/>
                <w:sz w:val="22"/>
                <w:szCs w:val="22"/>
              </w:rPr>
              <w:t xml:space="preserve">XVI.- Juegos Recreativos mecánicos, electromecánicos, exhibición y concursos 5% sobre ingresos brutos. </w:t>
            </w:r>
            <w:r w:rsidRPr="00A30A4F">
              <w:rPr>
                <w:rFonts w:ascii="Arial" w:hAnsi="Arial" w:cs="Arial"/>
                <w:sz w:val="22"/>
                <w:szCs w:val="22"/>
              </w:rPr>
              <w:br/>
            </w:r>
            <w:r w:rsidRPr="00A30A4F">
              <w:rPr>
                <w:rFonts w:ascii="Arial" w:eastAsia="Arial" w:hAnsi="Arial" w:cs="Arial"/>
                <w:sz w:val="22"/>
                <w:szCs w:val="22"/>
              </w:rPr>
              <w:t xml:space="preserve"> </w:t>
            </w:r>
          </w:p>
          <w:p w14:paraId="2BDD2B59" w14:textId="0C05D81F" w:rsidR="00EE6446" w:rsidRPr="00A30A4F" w:rsidRDefault="00EE6446" w:rsidP="00A30A4F">
            <w:pPr>
              <w:ind w:right="36"/>
              <w:jc w:val="both"/>
              <w:rPr>
                <w:rFonts w:ascii="Arial" w:eastAsia="Arial" w:hAnsi="Arial" w:cs="Arial"/>
                <w:sz w:val="22"/>
                <w:szCs w:val="22"/>
              </w:rPr>
            </w:pPr>
            <w:r w:rsidRPr="00A30A4F">
              <w:rPr>
                <w:rFonts w:ascii="Arial" w:eastAsia="Arial" w:hAnsi="Arial" w:cs="Arial"/>
                <w:sz w:val="22"/>
                <w:szCs w:val="22"/>
              </w:rPr>
              <w:t>XVII.- Video Juegos $12.</w:t>
            </w:r>
            <w:r w:rsidR="00C27983">
              <w:rPr>
                <w:rFonts w:ascii="Arial" w:eastAsia="Arial" w:hAnsi="Arial" w:cs="Arial"/>
                <w:sz w:val="22"/>
                <w:szCs w:val="22"/>
              </w:rPr>
              <w:t>5</w:t>
            </w:r>
            <w:r w:rsidRPr="00A30A4F">
              <w:rPr>
                <w:rFonts w:ascii="Arial" w:eastAsia="Arial" w:hAnsi="Arial" w:cs="Arial"/>
                <w:sz w:val="22"/>
                <w:szCs w:val="22"/>
              </w:rPr>
              <w:t>0 por cada máquina registrada diarios.</w:t>
            </w:r>
          </w:p>
          <w:p w14:paraId="5ED4C44E" w14:textId="77777777" w:rsidR="00EE6446" w:rsidRPr="00A30A4F" w:rsidRDefault="00EE6446" w:rsidP="00A30A4F">
            <w:pPr>
              <w:ind w:right="36"/>
              <w:jc w:val="both"/>
              <w:rPr>
                <w:rFonts w:ascii="Arial" w:eastAsia="Arial" w:hAnsi="Arial" w:cs="Arial"/>
                <w:sz w:val="22"/>
                <w:szCs w:val="22"/>
              </w:rPr>
            </w:pPr>
          </w:p>
          <w:p w14:paraId="237BCF69" w14:textId="5FB06834" w:rsidR="00EE6446" w:rsidRPr="00A30A4F" w:rsidRDefault="00EE6446" w:rsidP="00A30A4F">
            <w:pPr>
              <w:ind w:right="36"/>
              <w:jc w:val="both"/>
              <w:rPr>
                <w:rFonts w:ascii="Arial" w:eastAsia="Arial" w:hAnsi="Arial" w:cs="Arial"/>
                <w:sz w:val="22"/>
                <w:szCs w:val="22"/>
              </w:rPr>
            </w:pPr>
            <w:r w:rsidRPr="00A30A4F">
              <w:rPr>
                <w:rFonts w:ascii="Arial" w:eastAsia="Arial" w:hAnsi="Arial" w:cs="Arial"/>
                <w:sz w:val="22"/>
                <w:szCs w:val="22"/>
              </w:rPr>
              <w:t>XVIII.- Cuando se solicite el cierre de calle para realizar el evento particular, deberá presentar autorización del Departamento de tránsito y el costo será de $ 4</w:t>
            </w:r>
            <w:r w:rsidR="00C27983">
              <w:rPr>
                <w:rFonts w:ascii="Arial" w:eastAsia="Arial" w:hAnsi="Arial" w:cs="Arial"/>
                <w:sz w:val="22"/>
                <w:szCs w:val="22"/>
              </w:rPr>
              <w:t>42</w:t>
            </w:r>
            <w:r w:rsidRPr="00A30A4F">
              <w:rPr>
                <w:rFonts w:ascii="Arial" w:eastAsia="Arial" w:hAnsi="Arial" w:cs="Arial"/>
                <w:sz w:val="22"/>
                <w:szCs w:val="22"/>
              </w:rPr>
              <w:t>.00.</w:t>
            </w:r>
          </w:p>
          <w:p w14:paraId="5FD0B846" w14:textId="77777777" w:rsidR="00EE6446" w:rsidRPr="00A30A4F" w:rsidRDefault="00EE6446" w:rsidP="00A30A4F">
            <w:pPr>
              <w:jc w:val="both"/>
              <w:rPr>
                <w:rFonts w:ascii="Arial" w:hAnsi="Arial" w:cs="Arial"/>
                <w:sz w:val="22"/>
                <w:szCs w:val="22"/>
              </w:rPr>
            </w:pPr>
          </w:p>
          <w:p w14:paraId="653A3A0E" w14:textId="75B57FDD" w:rsidR="00EE6446" w:rsidRPr="00A30A4F" w:rsidRDefault="00EE6446" w:rsidP="00A30A4F">
            <w:pPr>
              <w:jc w:val="both"/>
              <w:rPr>
                <w:rFonts w:ascii="Arial" w:hAnsi="Arial" w:cs="Arial"/>
                <w:sz w:val="22"/>
                <w:szCs w:val="22"/>
              </w:rPr>
            </w:pPr>
            <w:r w:rsidRPr="00A30A4F">
              <w:rPr>
                <w:rFonts w:ascii="Arial" w:hAnsi="Arial" w:cs="Arial"/>
                <w:sz w:val="22"/>
                <w:szCs w:val="22"/>
              </w:rPr>
              <w:t xml:space="preserve">XIX. Permisos para la realización de eventos sociales, bodas, quince años, bautizos, fiestas de cumpleaños, piñatas y uso de música viva, </w:t>
            </w:r>
            <w:r w:rsidRPr="00A30A4F">
              <w:rPr>
                <w:rFonts w:ascii="Arial" w:hAnsi="Arial" w:cs="Arial"/>
                <w:sz w:val="22"/>
                <w:szCs w:val="22"/>
              </w:rPr>
              <w:lastRenderedPageBreak/>
              <w:t>en lugares propios para eventos de esta naturaleza, por cada uno: $20</w:t>
            </w:r>
            <w:r w:rsidR="00C27983">
              <w:rPr>
                <w:rFonts w:ascii="Arial" w:hAnsi="Arial" w:cs="Arial"/>
                <w:sz w:val="22"/>
                <w:szCs w:val="22"/>
              </w:rPr>
              <w:t>8</w:t>
            </w:r>
            <w:r w:rsidRPr="00A30A4F">
              <w:rPr>
                <w:rFonts w:ascii="Arial" w:hAnsi="Arial" w:cs="Arial"/>
                <w:sz w:val="22"/>
                <w:szCs w:val="22"/>
              </w:rPr>
              <w:t>.00</w:t>
            </w:r>
          </w:p>
          <w:p w14:paraId="05D2291F" w14:textId="77777777" w:rsidR="00EE6446" w:rsidRPr="006F4988" w:rsidRDefault="00EE6446" w:rsidP="00EE6446">
            <w:pPr>
              <w:jc w:val="both"/>
              <w:rPr>
                <w:rFonts w:ascii="Arial" w:hAnsi="Arial" w:cs="Arial"/>
                <w:sz w:val="22"/>
                <w:szCs w:val="22"/>
                <w:lang w:val="es-MX"/>
              </w:rPr>
            </w:pPr>
          </w:p>
          <w:p w14:paraId="6A802B4E" w14:textId="77777777" w:rsidR="00EE6446" w:rsidRPr="00B20715" w:rsidRDefault="00EE6446" w:rsidP="00EE6446">
            <w:pPr>
              <w:ind w:right="36"/>
              <w:jc w:val="center"/>
              <w:rPr>
                <w:rFonts w:ascii="Arial" w:hAnsi="Arial" w:cs="Arial"/>
                <w:b/>
                <w:sz w:val="22"/>
                <w:szCs w:val="22"/>
              </w:rPr>
            </w:pPr>
            <w:r w:rsidRPr="00B20715">
              <w:rPr>
                <w:rFonts w:ascii="Arial" w:eastAsia="Arial" w:hAnsi="Arial" w:cs="Arial"/>
                <w:b/>
                <w:sz w:val="22"/>
                <w:szCs w:val="22"/>
              </w:rPr>
              <w:t>CAPÍTULO QUINTO</w:t>
            </w:r>
          </w:p>
          <w:p w14:paraId="411510F5" w14:textId="77777777" w:rsidR="00A30A4F" w:rsidRPr="00B20715" w:rsidRDefault="00A30A4F" w:rsidP="00A30A4F">
            <w:pPr>
              <w:ind w:right="36"/>
              <w:jc w:val="center"/>
              <w:rPr>
                <w:rFonts w:ascii="Arial" w:hAnsi="Arial" w:cs="Arial"/>
                <w:b/>
                <w:sz w:val="22"/>
                <w:szCs w:val="22"/>
              </w:rPr>
            </w:pPr>
            <w:r w:rsidRPr="00B20715">
              <w:rPr>
                <w:rFonts w:ascii="Arial" w:eastAsia="Arial" w:hAnsi="Arial" w:cs="Arial"/>
                <w:b/>
                <w:sz w:val="22"/>
                <w:szCs w:val="22"/>
              </w:rPr>
              <w:t>DEL IMPUESTO SOBRE LOTERÍAS, RIFAS Y SORTEOS</w:t>
            </w:r>
          </w:p>
          <w:p w14:paraId="60385D65" w14:textId="77777777" w:rsidR="00A30A4F" w:rsidRPr="00B20715" w:rsidRDefault="00A30A4F" w:rsidP="00A30A4F">
            <w:pPr>
              <w:ind w:right="36"/>
              <w:jc w:val="center"/>
              <w:rPr>
                <w:rFonts w:ascii="Arial" w:eastAsia="Arial" w:hAnsi="Arial" w:cs="Arial"/>
                <w:b/>
                <w:sz w:val="22"/>
                <w:szCs w:val="22"/>
              </w:rPr>
            </w:pPr>
          </w:p>
          <w:p w14:paraId="6D63D616" w14:textId="77777777" w:rsidR="00A30A4F" w:rsidRPr="00A30A4F" w:rsidRDefault="00A30A4F" w:rsidP="00A30A4F">
            <w:pPr>
              <w:ind w:right="36"/>
              <w:jc w:val="both"/>
              <w:rPr>
                <w:rFonts w:ascii="Arial" w:hAnsi="Arial" w:cs="Arial"/>
                <w:sz w:val="21"/>
                <w:szCs w:val="21"/>
              </w:rPr>
            </w:pPr>
            <w:r w:rsidRPr="00B20715">
              <w:rPr>
                <w:rFonts w:ascii="Arial" w:eastAsia="Arial" w:hAnsi="Arial" w:cs="Arial"/>
                <w:b/>
                <w:sz w:val="21"/>
                <w:szCs w:val="21"/>
              </w:rPr>
              <w:t>ARTÍCULO 6.-</w:t>
            </w:r>
            <w:r w:rsidRPr="00B20715">
              <w:rPr>
                <w:rFonts w:ascii="Arial" w:eastAsia="Arial" w:hAnsi="Arial" w:cs="Arial"/>
                <w:sz w:val="21"/>
                <w:szCs w:val="21"/>
              </w:rPr>
              <w:t xml:space="preserve"> </w:t>
            </w:r>
            <w:r w:rsidRPr="00B20715">
              <w:rPr>
                <w:rFonts w:ascii="Arial" w:hAnsi="Arial" w:cs="Arial"/>
                <w:sz w:val="21"/>
                <w:szCs w:val="21"/>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14:paraId="2A190780" w14:textId="77777777" w:rsidR="00A30A4F" w:rsidRPr="006F4988" w:rsidRDefault="00A30A4F" w:rsidP="00A30A4F">
            <w:pPr>
              <w:ind w:right="36"/>
              <w:jc w:val="both"/>
              <w:rPr>
                <w:rFonts w:ascii="Arial" w:hAnsi="Arial" w:cs="Arial"/>
                <w:sz w:val="22"/>
                <w:szCs w:val="22"/>
              </w:rPr>
            </w:pPr>
          </w:p>
          <w:p w14:paraId="1D417692"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CAPÍTULO SEXTO</w:t>
            </w:r>
          </w:p>
          <w:p w14:paraId="736E73F0"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DE LAS CONTRIBUCIONES ESPECIALES</w:t>
            </w:r>
          </w:p>
          <w:p w14:paraId="6F62A12A" w14:textId="77777777" w:rsidR="00A30A4F" w:rsidRPr="006F4988" w:rsidRDefault="00A30A4F" w:rsidP="00A30A4F">
            <w:pPr>
              <w:ind w:right="36"/>
              <w:jc w:val="center"/>
              <w:rPr>
                <w:rFonts w:ascii="Arial" w:eastAsia="Arial" w:hAnsi="Arial" w:cs="Arial"/>
                <w:b/>
                <w:sz w:val="22"/>
                <w:szCs w:val="22"/>
              </w:rPr>
            </w:pPr>
          </w:p>
          <w:p w14:paraId="35CDC683"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SECCIÓN I</w:t>
            </w:r>
          </w:p>
          <w:p w14:paraId="32456BFA"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DE LA CONTRIBUCIÓN POR GASTO</w:t>
            </w:r>
          </w:p>
          <w:p w14:paraId="2C4C2E3D" w14:textId="77777777" w:rsidR="00A30A4F" w:rsidRPr="006F4988" w:rsidRDefault="00A30A4F" w:rsidP="00A30A4F">
            <w:pPr>
              <w:ind w:right="36"/>
              <w:jc w:val="center"/>
              <w:rPr>
                <w:rFonts w:ascii="Arial" w:hAnsi="Arial" w:cs="Arial"/>
                <w:sz w:val="22"/>
                <w:szCs w:val="22"/>
              </w:rPr>
            </w:pPr>
          </w:p>
          <w:p w14:paraId="01969A87" w14:textId="77777777" w:rsidR="00A30A4F" w:rsidRPr="00A30A4F" w:rsidRDefault="00A30A4F" w:rsidP="00A30A4F">
            <w:pPr>
              <w:ind w:right="36"/>
              <w:jc w:val="both"/>
              <w:rPr>
                <w:rFonts w:ascii="Arial" w:eastAsia="Arial" w:hAnsi="Arial" w:cs="Arial"/>
                <w:sz w:val="21"/>
                <w:szCs w:val="21"/>
              </w:rPr>
            </w:pPr>
            <w:r w:rsidRPr="00A30A4F">
              <w:rPr>
                <w:rFonts w:ascii="Arial" w:eastAsia="Arial" w:hAnsi="Arial" w:cs="Arial"/>
                <w:b/>
                <w:sz w:val="21"/>
                <w:szCs w:val="21"/>
              </w:rPr>
              <w:t>ARTÍCULO 7.-</w:t>
            </w:r>
            <w:r w:rsidRPr="00A30A4F">
              <w:rPr>
                <w:rFonts w:ascii="Arial" w:eastAsia="Arial" w:hAnsi="Arial" w:cs="Arial"/>
                <w:sz w:val="21"/>
                <w:szCs w:val="21"/>
              </w:rPr>
              <w:t xml:space="preserve"> Es objeto de esta contribución el gasto público específico que se origine por el ejercicio de una determinada actividad de particulares, y 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de erogación de gastos públicos especiales.</w:t>
            </w:r>
          </w:p>
          <w:p w14:paraId="09B2E1A5" w14:textId="77777777" w:rsidR="00A30A4F" w:rsidRPr="006F4988" w:rsidRDefault="00A30A4F" w:rsidP="00A30A4F">
            <w:pPr>
              <w:ind w:right="36"/>
              <w:jc w:val="both"/>
              <w:rPr>
                <w:rFonts w:ascii="Arial" w:eastAsia="Arial" w:hAnsi="Arial" w:cs="Arial"/>
                <w:sz w:val="22"/>
                <w:szCs w:val="22"/>
              </w:rPr>
            </w:pPr>
            <w:r w:rsidRPr="006F4988">
              <w:rPr>
                <w:rFonts w:ascii="Arial" w:eastAsia="Arial" w:hAnsi="Arial" w:cs="Arial"/>
                <w:sz w:val="22"/>
                <w:szCs w:val="22"/>
              </w:rPr>
              <w:t xml:space="preserve"> </w:t>
            </w:r>
          </w:p>
          <w:p w14:paraId="2E873E0D"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SECCIÓN II</w:t>
            </w:r>
          </w:p>
          <w:p w14:paraId="1564462A"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POR OBRA PÚBLICA</w:t>
            </w:r>
          </w:p>
          <w:p w14:paraId="42E47563" w14:textId="77777777" w:rsidR="00A30A4F" w:rsidRPr="006F4988" w:rsidRDefault="00A30A4F" w:rsidP="00A30A4F">
            <w:pPr>
              <w:ind w:right="36"/>
              <w:jc w:val="center"/>
              <w:rPr>
                <w:rFonts w:ascii="Arial" w:eastAsia="Arial" w:hAnsi="Arial" w:cs="Arial"/>
                <w:b/>
                <w:sz w:val="22"/>
                <w:szCs w:val="22"/>
              </w:rPr>
            </w:pPr>
          </w:p>
          <w:p w14:paraId="397D657C" w14:textId="3D7D0169" w:rsidR="00A30A4F" w:rsidRPr="006F4988" w:rsidRDefault="00A30A4F" w:rsidP="00C27983">
            <w:pPr>
              <w:spacing w:line="276" w:lineRule="auto"/>
              <w:ind w:right="36"/>
              <w:jc w:val="both"/>
              <w:rPr>
                <w:rFonts w:ascii="Arial" w:hAnsi="Arial" w:cs="Arial"/>
                <w:sz w:val="22"/>
                <w:szCs w:val="22"/>
              </w:rPr>
            </w:pPr>
            <w:r w:rsidRPr="00A30A4F">
              <w:rPr>
                <w:rFonts w:ascii="Arial" w:eastAsia="Arial" w:hAnsi="Arial" w:cs="Arial"/>
                <w:b/>
                <w:sz w:val="21"/>
                <w:szCs w:val="21"/>
              </w:rPr>
              <w:t>ARTÍCULO 8.-</w:t>
            </w:r>
            <w:r w:rsidRPr="00A30A4F">
              <w:rPr>
                <w:rFonts w:ascii="Arial" w:eastAsia="Arial" w:hAnsi="Arial" w:cs="Arial"/>
                <w:sz w:val="21"/>
                <w:szCs w:val="21"/>
              </w:rPr>
              <w:t xml:space="preserve"> Es objeto de la contribución por obra pública, la construcción, reconstrucción y ampliación de las obras que se indican </w:t>
            </w:r>
            <w:r w:rsidRPr="00A30A4F">
              <w:rPr>
                <w:rFonts w:ascii="Arial" w:eastAsia="Arial" w:hAnsi="Arial" w:cs="Arial"/>
                <w:sz w:val="21"/>
                <w:szCs w:val="21"/>
              </w:rPr>
              <w:lastRenderedPageBreak/>
              <w:t>en el Código Financiero para los Municipios del Estado de Coahuila de Zaragoza. En todo caso, el porcentaje a contribuir por los</w:t>
            </w:r>
            <w:r w:rsidR="00C27983">
              <w:rPr>
                <w:rFonts w:ascii="Arial" w:eastAsia="Arial" w:hAnsi="Arial" w:cs="Arial"/>
                <w:sz w:val="21"/>
                <w:szCs w:val="21"/>
              </w:rPr>
              <w:t xml:space="preserve"> </w:t>
            </w:r>
            <w:r w:rsidRPr="006F4988">
              <w:rPr>
                <w:rFonts w:ascii="Arial" w:eastAsia="Arial" w:hAnsi="Arial" w:cs="Arial"/>
                <w:sz w:val="22"/>
                <w:szCs w:val="22"/>
              </w:rPr>
              <w:t>particulares se dividirá conforme al mencionado procedimiento entre los propietarios de los predios beneficiados.</w:t>
            </w:r>
          </w:p>
          <w:p w14:paraId="1AAB2150" w14:textId="77777777" w:rsidR="00A30A4F" w:rsidRPr="006F4988" w:rsidRDefault="00A30A4F" w:rsidP="00A30A4F">
            <w:pPr>
              <w:ind w:right="36"/>
              <w:jc w:val="both"/>
              <w:rPr>
                <w:rFonts w:ascii="Arial" w:eastAsia="Arial" w:hAnsi="Arial" w:cs="Arial"/>
                <w:b/>
                <w:sz w:val="22"/>
                <w:szCs w:val="22"/>
              </w:rPr>
            </w:pPr>
          </w:p>
          <w:p w14:paraId="3229B6AE"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SECCIÓN III</w:t>
            </w:r>
          </w:p>
          <w:p w14:paraId="05520908" w14:textId="77777777" w:rsidR="00A30A4F" w:rsidRPr="006F4988" w:rsidRDefault="00A30A4F" w:rsidP="00A30A4F">
            <w:pPr>
              <w:ind w:right="36"/>
              <w:jc w:val="center"/>
              <w:rPr>
                <w:rFonts w:ascii="Arial" w:hAnsi="Arial" w:cs="Arial"/>
                <w:sz w:val="22"/>
                <w:szCs w:val="22"/>
              </w:rPr>
            </w:pPr>
            <w:r w:rsidRPr="006F4988">
              <w:rPr>
                <w:rFonts w:ascii="Arial" w:eastAsia="Arial" w:hAnsi="Arial" w:cs="Arial"/>
                <w:b/>
                <w:sz w:val="22"/>
                <w:szCs w:val="22"/>
              </w:rPr>
              <w:t>POR RESPONSABILIDAD OBJETIVA</w:t>
            </w:r>
          </w:p>
          <w:p w14:paraId="373126E3" w14:textId="77777777" w:rsidR="00A30A4F" w:rsidRPr="006F4988" w:rsidRDefault="00A30A4F" w:rsidP="00A30A4F">
            <w:pPr>
              <w:ind w:right="36"/>
              <w:jc w:val="both"/>
              <w:rPr>
                <w:rFonts w:ascii="Arial" w:hAnsi="Arial" w:cs="Arial"/>
                <w:sz w:val="22"/>
                <w:szCs w:val="22"/>
              </w:rPr>
            </w:pPr>
            <w:r w:rsidRPr="006F4988">
              <w:rPr>
                <w:rFonts w:ascii="Arial" w:eastAsia="Arial" w:hAnsi="Arial" w:cs="Arial"/>
                <w:sz w:val="22"/>
                <w:szCs w:val="22"/>
              </w:rPr>
              <w:t xml:space="preserve"> </w:t>
            </w:r>
          </w:p>
          <w:p w14:paraId="73ADA808" w14:textId="77777777" w:rsidR="00A30A4F" w:rsidRPr="006F4988" w:rsidRDefault="00A30A4F" w:rsidP="00A30A4F">
            <w:pPr>
              <w:ind w:right="36"/>
              <w:jc w:val="both"/>
              <w:rPr>
                <w:rFonts w:ascii="Arial" w:eastAsia="Arial" w:hAnsi="Arial" w:cs="Arial"/>
                <w:sz w:val="22"/>
                <w:szCs w:val="22"/>
              </w:rPr>
            </w:pPr>
            <w:r w:rsidRPr="006F4988">
              <w:rPr>
                <w:rFonts w:ascii="Arial" w:eastAsia="Arial" w:hAnsi="Arial" w:cs="Arial"/>
                <w:b/>
                <w:sz w:val="22"/>
                <w:szCs w:val="22"/>
              </w:rPr>
              <w:t>ARTÍCULO 9.-</w:t>
            </w:r>
            <w:r w:rsidRPr="006F4988">
              <w:rPr>
                <w:rFonts w:ascii="Arial" w:eastAsia="Arial" w:hAnsi="Arial" w:cs="Arial"/>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 </w:t>
            </w:r>
          </w:p>
          <w:p w14:paraId="68142561" w14:textId="77777777" w:rsidR="00A30A4F" w:rsidRPr="006F4988" w:rsidRDefault="00A30A4F" w:rsidP="00A30A4F">
            <w:pPr>
              <w:ind w:right="36"/>
              <w:jc w:val="center"/>
              <w:rPr>
                <w:rFonts w:ascii="Arial" w:eastAsia="Arial" w:hAnsi="Arial" w:cs="Arial"/>
                <w:b/>
                <w:sz w:val="22"/>
                <w:szCs w:val="22"/>
              </w:rPr>
            </w:pPr>
          </w:p>
          <w:p w14:paraId="67EAD86C" w14:textId="77777777" w:rsidR="00A30A4F" w:rsidRPr="006F4988" w:rsidRDefault="00A30A4F" w:rsidP="00A30A4F">
            <w:pPr>
              <w:ind w:right="36"/>
              <w:jc w:val="both"/>
              <w:rPr>
                <w:rFonts w:ascii="Arial" w:hAnsi="Arial" w:cs="Arial"/>
                <w:sz w:val="22"/>
                <w:szCs w:val="22"/>
              </w:rPr>
            </w:pPr>
            <w:r w:rsidRPr="006F4988">
              <w:rPr>
                <w:rFonts w:ascii="Arial" w:eastAsia="Arial" w:hAnsi="Arial" w:cs="Arial"/>
                <w:sz w:val="22"/>
                <w:szCs w:val="22"/>
              </w:rPr>
              <w:t>Son sujetos de esta contribución las personas físicas o morales que realicen actividades que en forma directa o indirecta ocasionen los daños o deterioro a que se refiere el párrafo anterior.</w:t>
            </w:r>
          </w:p>
          <w:p w14:paraId="377D8D70" w14:textId="77777777" w:rsidR="00A30A4F" w:rsidRPr="006F4988" w:rsidRDefault="00A30A4F" w:rsidP="00A30A4F">
            <w:pPr>
              <w:ind w:right="36"/>
              <w:jc w:val="both"/>
              <w:rPr>
                <w:rFonts w:ascii="Arial" w:hAnsi="Arial" w:cs="Arial"/>
                <w:sz w:val="22"/>
                <w:szCs w:val="22"/>
              </w:rPr>
            </w:pPr>
            <w:r w:rsidRPr="006F4988">
              <w:rPr>
                <w:rFonts w:ascii="Arial" w:eastAsia="Arial" w:hAnsi="Arial" w:cs="Arial"/>
                <w:sz w:val="22"/>
                <w:szCs w:val="22"/>
              </w:rPr>
              <w:t xml:space="preserve"> </w:t>
            </w:r>
          </w:p>
          <w:p w14:paraId="66A7D23C" w14:textId="77777777" w:rsidR="00A30A4F" w:rsidRPr="006F4988" w:rsidRDefault="00A30A4F" w:rsidP="00A30A4F">
            <w:pPr>
              <w:ind w:right="36"/>
              <w:jc w:val="both"/>
              <w:rPr>
                <w:rFonts w:ascii="Arial" w:hAnsi="Arial" w:cs="Arial"/>
                <w:sz w:val="22"/>
                <w:szCs w:val="22"/>
              </w:rPr>
            </w:pPr>
            <w:r w:rsidRPr="006F4988">
              <w:rPr>
                <w:rFonts w:ascii="Arial" w:eastAsia="Arial" w:hAnsi="Arial" w:cs="Arial"/>
                <w:sz w:val="22"/>
                <w:szCs w:val="22"/>
              </w:rPr>
              <w:t xml:space="preserve">Servirá de base para el pago de esta contribución la cuantificación de los daños o deterioros causados por el uso de las instalaciones, infraestructura caminera hidráulica, y de servicios, o de uso comunitario y beneficio social, que sean propiedad del municipio, del dominio público o uso común, que se determinaran mediante los estudios técnicos que lleve a cabo el departamento de obras públicas municipales. </w:t>
            </w:r>
          </w:p>
          <w:p w14:paraId="4F392BC0" w14:textId="77777777" w:rsidR="00A30A4F" w:rsidRPr="006F4988" w:rsidRDefault="00A30A4F" w:rsidP="00A30A4F">
            <w:pPr>
              <w:ind w:right="36"/>
              <w:jc w:val="center"/>
              <w:rPr>
                <w:rFonts w:ascii="Arial" w:hAnsi="Arial" w:cs="Arial"/>
                <w:sz w:val="22"/>
                <w:szCs w:val="22"/>
              </w:rPr>
            </w:pPr>
          </w:p>
          <w:p w14:paraId="5F504A6D"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CAPÍTULO SÉPTIMO</w:t>
            </w:r>
          </w:p>
          <w:p w14:paraId="26442419"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DE LOS DERECHOS POR LA PRESTACIÓN DE SERVICIOS PÚBLICOS</w:t>
            </w:r>
          </w:p>
          <w:p w14:paraId="1F298729" w14:textId="77777777" w:rsidR="00A30A4F" w:rsidRPr="006F4988" w:rsidRDefault="00A30A4F" w:rsidP="00A30A4F">
            <w:pPr>
              <w:ind w:right="36"/>
              <w:jc w:val="center"/>
              <w:rPr>
                <w:rFonts w:ascii="Arial" w:eastAsia="Arial" w:hAnsi="Arial" w:cs="Arial"/>
                <w:b/>
                <w:sz w:val="22"/>
                <w:szCs w:val="22"/>
              </w:rPr>
            </w:pPr>
          </w:p>
          <w:p w14:paraId="1732EC97" w14:textId="77777777" w:rsidR="00A30A4F" w:rsidRPr="006F4988" w:rsidRDefault="00A30A4F" w:rsidP="00A30A4F">
            <w:pPr>
              <w:ind w:right="36"/>
              <w:jc w:val="center"/>
              <w:rPr>
                <w:rFonts w:ascii="Arial" w:hAnsi="Arial" w:cs="Arial"/>
                <w:b/>
                <w:sz w:val="22"/>
                <w:szCs w:val="22"/>
              </w:rPr>
            </w:pPr>
            <w:r w:rsidRPr="006F4988">
              <w:rPr>
                <w:rFonts w:ascii="Arial" w:eastAsia="Arial" w:hAnsi="Arial" w:cs="Arial"/>
                <w:b/>
                <w:sz w:val="22"/>
                <w:szCs w:val="22"/>
              </w:rPr>
              <w:t>SECCIÓN I</w:t>
            </w:r>
          </w:p>
          <w:p w14:paraId="17AB1547" w14:textId="77777777" w:rsidR="00A30A4F" w:rsidRPr="00A30A4F" w:rsidRDefault="00A30A4F" w:rsidP="00A30A4F">
            <w:pPr>
              <w:ind w:right="36"/>
              <w:jc w:val="center"/>
              <w:rPr>
                <w:rFonts w:ascii="Arial" w:hAnsi="Arial" w:cs="Arial"/>
                <w:sz w:val="21"/>
                <w:szCs w:val="21"/>
              </w:rPr>
            </w:pPr>
            <w:r w:rsidRPr="00A30A4F">
              <w:rPr>
                <w:rFonts w:ascii="Arial" w:eastAsia="Arial" w:hAnsi="Arial" w:cs="Arial"/>
                <w:b/>
                <w:sz w:val="21"/>
                <w:szCs w:val="21"/>
              </w:rPr>
              <w:t>DE LOS SERVICIOS DE AGUA POTABLE Y ALCANTARILLADO</w:t>
            </w:r>
          </w:p>
          <w:p w14:paraId="195C1605" w14:textId="77777777" w:rsidR="00A30A4F" w:rsidRPr="006F4988" w:rsidRDefault="00A30A4F" w:rsidP="00A30A4F">
            <w:pPr>
              <w:ind w:right="36"/>
              <w:jc w:val="both"/>
              <w:rPr>
                <w:rFonts w:ascii="Arial" w:eastAsia="Arial" w:hAnsi="Arial" w:cs="Arial"/>
                <w:sz w:val="22"/>
                <w:szCs w:val="22"/>
              </w:rPr>
            </w:pPr>
          </w:p>
          <w:p w14:paraId="0706F167" w14:textId="7CC56D64" w:rsidR="00A30A4F" w:rsidRDefault="00A30A4F" w:rsidP="00A30A4F">
            <w:pPr>
              <w:spacing w:line="276" w:lineRule="auto"/>
              <w:ind w:right="36"/>
              <w:jc w:val="both"/>
              <w:rPr>
                <w:rFonts w:ascii="Arial" w:hAnsi="Arial" w:cs="Arial"/>
                <w:bCs/>
                <w:sz w:val="21"/>
                <w:szCs w:val="21"/>
              </w:rPr>
            </w:pPr>
            <w:r w:rsidRPr="00A30A4F">
              <w:rPr>
                <w:rFonts w:ascii="Arial" w:eastAsia="Arial" w:hAnsi="Arial" w:cs="Arial"/>
                <w:b/>
                <w:sz w:val="21"/>
                <w:szCs w:val="21"/>
              </w:rPr>
              <w:lastRenderedPageBreak/>
              <w:t>ARTÍCULO 10.-</w:t>
            </w:r>
            <w:r w:rsidRPr="00A30A4F">
              <w:rPr>
                <w:rFonts w:ascii="Arial" w:eastAsia="Arial" w:hAnsi="Arial" w:cs="Arial"/>
                <w:sz w:val="21"/>
                <w:szCs w:val="21"/>
              </w:rPr>
              <w:t xml:space="preserve"> </w:t>
            </w:r>
            <w:r w:rsidRPr="00A30A4F">
              <w:rPr>
                <w:rFonts w:ascii="Arial" w:hAnsi="Arial" w:cs="Arial"/>
                <w:bCs/>
                <w:sz w:val="21"/>
                <w:szCs w:val="21"/>
              </w:rPr>
              <w:t>Es objeto de este derecho la prestación de los servicios de agua potable y alcantarillado a los habitantes del</w:t>
            </w:r>
            <w:r w:rsidRPr="006F4988">
              <w:rPr>
                <w:rFonts w:ascii="Arial" w:hAnsi="Arial" w:cs="Arial"/>
                <w:bCs/>
                <w:sz w:val="22"/>
                <w:szCs w:val="22"/>
              </w:rPr>
              <w:t xml:space="preserve"> </w:t>
            </w:r>
            <w:r w:rsidRPr="00A30A4F">
              <w:rPr>
                <w:rFonts w:ascii="Arial" w:hAnsi="Arial" w:cs="Arial"/>
                <w:bCs/>
                <w:sz w:val="21"/>
                <w:szCs w:val="21"/>
              </w:rPr>
              <w:t>Municipio, en los términos de la Ley de Aguas para los Municipios del</w:t>
            </w:r>
          </w:p>
          <w:p w14:paraId="7533BDBE" w14:textId="77777777" w:rsidR="0035792B" w:rsidRPr="006F4988" w:rsidRDefault="0035792B" w:rsidP="0035792B">
            <w:pPr>
              <w:ind w:right="36"/>
              <w:jc w:val="both"/>
              <w:rPr>
                <w:rFonts w:ascii="Arial" w:hAnsi="Arial" w:cs="Arial"/>
                <w:bCs/>
                <w:sz w:val="22"/>
                <w:szCs w:val="22"/>
              </w:rPr>
            </w:pPr>
            <w:r w:rsidRPr="006F4988">
              <w:rPr>
                <w:rFonts w:ascii="Arial" w:hAnsi="Arial" w:cs="Arial"/>
                <w:bCs/>
                <w:sz w:val="22"/>
                <w:szCs w:val="22"/>
              </w:rPr>
              <w:t>Estado de Coahuila de Zaragoza. Están sujetos al pago de este derecho, los propietarios o poseedores de predios que establece el artículo 36 de la Ley de Aguas para los Municipios del Estado de Coahuila de Zaragoza.</w:t>
            </w:r>
          </w:p>
          <w:p w14:paraId="5D032512" w14:textId="77777777" w:rsidR="0035792B" w:rsidRPr="006F4988" w:rsidRDefault="0035792B" w:rsidP="0035792B">
            <w:pPr>
              <w:ind w:right="36"/>
              <w:jc w:val="both"/>
              <w:rPr>
                <w:rFonts w:ascii="Arial" w:hAnsi="Arial" w:cs="Arial"/>
                <w:bCs/>
                <w:sz w:val="22"/>
                <w:szCs w:val="22"/>
              </w:rPr>
            </w:pPr>
          </w:p>
          <w:p w14:paraId="5CB217E7" w14:textId="5D9559BF" w:rsidR="0035792B" w:rsidRPr="006F4988" w:rsidRDefault="0035792B" w:rsidP="0035792B">
            <w:pPr>
              <w:ind w:right="36"/>
              <w:jc w:val="both"/>
              <w:rPr>
                <w:rFonts w:ascii="Arial" w:hAnsi="Arial" w:cs="Arial"/>
                <w:bCs/>
                <w:sz w:val="22"/>
                <w:szCs w:val="22"/>
              </w:rPr>
            </w:pPr>
            <w:r w:rsidRPr="006F4988">
              <w:rPr>
                <w:rFonts w:ascii="Arial" w:hAnsi="Arial" w:cs="Arial"/>
                <w:bCs/>
                <w:sz w:val="22"/>
                <w:szCs w:val="22"/>
              </w:rPr>
              <w:t xml:space="preserve">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 Se </w:t>
            </w:r>
            <w:r w:rsidRPr="006F4988">
              <w:rPr>
                <w:rFonts w:ascii="Arial" w:eastAsia="Arial" w:hAnsi="Arial" w:cs="Arial"/>
                <w:sz w:val="22"/>
                <w:szCs w:val="22"/>
              </w:rPr>
              <w:t xml:space="preserve">cobrará una cuota mínima de $ </w:t>
            </w:r>
            <w:r w:rsidR="007539A2">
              <w:rPr>
                <w:rFonts w:ascii="Arial" w:eastAsia="Arial" w:hAnsi="Arial" w:cs="Arial"/>
                <w:sz w:val="22"/>
                <w:szCs w:val="22"/>
              </w:rPr>
              <w:t>64</w:t>
            </w:r>
            <w:r w:rsidRPr="006F4988">
              <w:rPr>
                <w:rFonts w:ascii="Arial" w:eastAsia="Arial" w:hAnsi="Arial" w:cs="Arial"/>
                <w:sz w:val="22"/>
                <w:szCs w:val="22"/>
              </w:rPr>
              <w:t>.</w:t>
            </w:r>
            <w:r w:rsidR="007539A2">
              <w:rPr>
                <w:rFonts w:ascii="Arial" w:eastAsia="Arial" w:hAnsi="Arial" w:cs="Arial"/>
                <w:sz w:val="22"/>
                <w:szCs w:val="22"/>
              </w:rPr>
              <w:t>16</w:t>
            </w:r>
            <w:r w:rsidRPr="006F4988">
              <w:rPr>
                <w:rFonts w:ascii="Arial" w:eastAsia="Arial" w:hAnsi="Arial" w:cs="Arial"/>
                <w:sz w:val="22"/>
                <w:szCs w:val="22"/>
              </w:rPr>
              <w:t xml:space="preserve"> o conforme a las siguientes tarifas: </w:t>
            </w:r>
          </w:p>
          <w:p w14:paraId="374BD621" w14:textId="77777777" w:rsidR="0035792B" w:rsidRPr="006F4988" w:rsidRDefault="0035792B" w:rsidP="0035792B">
            <w:pPr>
              <w:ind w:right="36"/>
              <w:jc w:val="both"/>
              <w:rPr>
                <w:rFonts w:ascii="Arial" w:eastAsia="Arial" w:hAnsi="Arial" w:cs="Arial"/>
                <w:sz w:val="22"/>
                <w:szCs w:val="22"/>
              </w:rPr>
            </w:pPr>
          </w:p>
          <w:p w14:paraId="73628853"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APLICACIÓN DE TARIFA POPULAR</w:t>
            </w:r>
          </w:p>
          <w:p w14:paraId="2614DE47" w14:textId="77777777" w:rsidR="0035792B" w:rsidRPr="006F4988" w:rsidRDefault="0035792B" w:rsidP="0035792B">
            <w:pPr>
              <w:ind w:right="36"/>
              <w:jc w:val="both"/>
              <w:rPr>
                <w:rFonts w:ascii="Arial" w:eastAsia="Arial" w:hAnsi="Arial" w:cs="Arial"/>
                <w:b/>
                <w:sz w:val="22"/>
                <w:szCs w:val="22"/>
              </w:rPr>
            </w:pPr>
            <w:r w:rsidRPr="006F4988">
              <w:rPr>
                <w:rFonts w:ascii="Arial" w:eastAsia="Arial" w:hAnsi="Arial" w:cs="Arial"/>
                <w:b/>
                <w:sz w:val="22"/>
                <w:szCs w:val="22"/>
              </w:rPr>
              <w:t>RANGO DE CONSUMO EN METROS CÚBICOS</w:t>
            </w:r>
          </w:p>
          <w:p w14:paraId="09A002AB" w14:textId="77777777" w:rsidR="0035792B" w:rsidRPr="006F4988" w:rsidRDefault="0035792B" w:rsidP="0035792B">
            <w:pPr>
              <w:ind w:right="36"/>
              <w:jc w:val="both"/>
              <w:rPr>
                <w:rFonts w:ascii="Arial" w:eastAsia="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67"/>
              <w:gridCol w:w="1709"/>
            </w:tblGrid>
            <w:tr w:rsidR="0035792B" w:rsidRPr="006F4988" w14:paraId="7B356998"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A93086D"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INICIAL M3</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55B7212D"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FINAL M3</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D80A48B"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COSTO</w:t>
                  </w:r>
                </w:p>
              </w:tc>
            </w:tr>
            <w:tr w:rsidR="0035792B" w:rsidRPr="006F4988" w14:paraId="2D0BA05B"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4B20EB39"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0</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8ECBF0D"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D6A2B4B" w14:textId="73779404" w:rsidR="0035792B" w:rsidRPr="006F4988" w:rsidRDefault="0035792B" w:rsidP="00A9621B">
                  <w:pPr>
                    <w:framePr w:hSpace="141" w:wrap="around" w:vAnchor="text" w:hAnchor="text" w:y="1"/>
                    <w:spacing w:line="256" w:lineRule="auto"/>
                    <w:ind w:right="36"/>
                    <w:suppressOverlap/>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64.16</w:t>
                  </w:r>
                  <w:r w:rsidRPr="006F4988">
                    <w:rPr>
                      <w:rFonts w:ascii="Arial" w:eastAsia="Arial" w:hAnsi="Arial" w:cs="Arial"/>
                      <w:sz w:val="22"/>
                      <w:szCs w:val="22"/>
                    </w:rPr>
                    <w:t xml:space="preserve"> M3 </w:t>
                  </w:r>
                </w:p>
              </w:tc>
            </w:tr>
            <w:tr w:rsidR="0035792B" w:rsidRPr="006F4988" w14:paraId="78B2D7A6"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3213A12B"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361ACDDB"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D581F3A" w14:textId="3A7C0563"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7.32</w:t>
                  </w:r>
                  <w:r w:rsidRPr="006F4988">
                    <w:rPr>
                      <w:rFonts w:ascii="Arial" w:eastAsia="Arial" w:hAnsi="Arial" w:cs="Arial"/>
                      <w:sz w:val="22"/>
                      <w:szCs w:val="22"/>
                    </w:rPr>
                    <w:t xml:space="preserve"> M3</w:t>
                  </w:r>
                </w:p>
              </w:tc>
            </w:tr>
            <w:tr w:rsidR="0035792B" w:rsidRPr="006F4988" w14:paraId="02749488"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007E482"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9D6039A"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2550383" w14:textId="6ECBBD9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7.37</w:t>
                  </w:r>
                  <w:r w:rsidRPr="006F4988">
                    <w:rPr>
                      <w:rFonts w:ascii="Arial" w:eastAsia="Arial" w:hAnsi="Arial" w:cs="Arial"/>
                      <w:sz w:val="22"/>
                      <w:szCs w:val="22"/>
                    </w:rPr>
                    <w:t xml:space="preserve"> M3</w:t>
                  </w:r>
                </w:p>
              </w:tc>
            </w:tr>
            <w:tr w:rsidR="0035792B" w:rsidRPr="006F4988" w14:paraId="1A342322"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4D72D403"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93C502F"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30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29DCE46E" w14:textId="4A088E53"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8.</w:t>
                  </w:r>
                  <w:r w:rsidR="007539A2">
                    <w:rPr>
                      <w:rFonts w:ascii="Arial" w:eastAsia="Arial" w:hAnsi="Arial" w:cs="Arial"/>
                      <w:sz w:val="22"/>
                      <w:szCs w:val="22"/>
                    </w:rPr>
                    <w:t>95</w:t>
                  </w:r>
                  <w:r w:rsidRPr="006F4988">
                    <w:rPr>
                      <w:rFonts w:ascii="Arial" w:eastAsia="Arial" w:hAnsi="Arial" w:cs="Arial"/>
                      <w:sz w:val="22"/>
                      <w:szCs w:val="22"/>
                    </w:rPr>
                    <w:t xml:space="preserve"> M3</w:t>
                  </w:r>
                </w:p>
              </w:tc>
            </w:tr>
            <w:tr w:rsidR="0035792B" w:rsidRPr="006F4988" w14:paraId="0BF10A39"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D349AA7"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31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61DE790"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4495290" w14:textId="505FFCDC"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9.25</w:t>
                  </w:r>
                  <w:r w:rsidRPr="006F4988">
                    <w:rPr>
                      <w:rFonts w:ascii="Arial" w:eastAsia="Arial" w:hAnsi="Arial" w:cs="Arial"/>
                      <w:sz w:val="22"/>
                      <w:szCs w:val="22"/>
                    </w:rPr>
                    <w:t xml:space="preserve"> M3</w:t>
                  </w:r>
                </w:p>
              </w:tc>
            </w:tr>
            <w:tr w:rsidR="0035792B" w:rsidRPr="006F4988" w14:paraId="4F172258"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3921F11E"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62BDF84"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75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C2AC011" w14:textId="57EB24A2"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10.17</w:t>
                  </w:r>
                  <w:r w:rsidRPr="006F4988">
                    <w:rPr>
                      <w:rFonts w:ascii="Arial" w:eastAsia="Arial" w:hAnsi="Arial" w:cs="Arial"/>
                      <w:sz w:val="22"/>
                      <w:szCs w:val="22"/>
                    </w:rPr>
                    <w:t xml:space="preserve"> M3</w:t>
                  </w:r>
                </w:p>
              </w:tc>
            </w:tr>
            <w:tr w:rsidR="0035792B" w:rsidRPr="006F4988" w14:paraId="603CBAE2"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458D5F76"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76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5B94155F"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B04BFBE" w14:textId="79F26FCB"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11.06</w:t>
                  </w:r>
                  <w:r w:rsidRPr="006F4988">
                    <w:rPr>
                      <w:rFonts w:ascii="Arial" w:eastAsia="Arial" w:hAnsi="Arial" w:cs="Arial"/>
                      <w:sz w:val="22"/>
                      <w:szCs w:val="22"/>
                    </w:rPr>
                    <w:t xml:space="preserve"> M3</w:t>
                  </w:r>
                </w:p>
              </w:tc>
            </w:tr>
            <w:tr w:rsidR="0035792B" w:rsidRPr="006F4988" w14:paraId="3D4910D9"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14DA484C"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5143712"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3916E81" w14:textId="1C7C1294"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14.48</w:t>
                  </w:r>
                  <w:r w:rsidRPr="006F4988">
                    <w:rPr>
                      <w:rFonts w:ascii="Arial" w:eastAsia="Arial" w:hAnsi="Arial" w:cs="Arial"/>
                      <w:sz w:val="22"/>
                      <w:szCs w:val="22"/>
                    </w:rPr>
                    <w:t xml:space="preserve"> M3</w:t>
                  </w:r>
                </w:p>
              </w:tc>
            </w:tr>
            <w:tr w:rsidR="0035792B" w:rsidRPr="006F4988" w14:paraId="0AD0C0DF"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37182156"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33C3A52D"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73A48D61" w14:textId="21242395"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$ 15.</w:t>
                  </w:r>
                  <w:r w:rsidR="007539A2">
                    <w:rPr>
                      <w:rFonts w:ascii="Arial" w:eastAsia="Arial" w:hAnsi="Arial" w:cs="Arial"/>
                      <w:sz w:val="22"/>
                      <w:szCs w:val="22"/>
                    </w:rPr>
                    <w:t>97</w:t>
                  </w:r>
                  <w:r w:rsidRPr="006F4988">
                    <w:rPr>
                      <w:rFonts w:ascii="Arial" w:eastAsia="Arial" w:hAnsi="Arial" w:cs="Arial"/>
                      <w:sz w:val="22"/>
                      <w:szCs w:val="22"/>
                    </w:rPr>
                    <w:t xml:space="preserve"> M3</w:t>
                  </w:r>
                </w:p>
              </w:tc>
            </w:tr>
            <w:tr w:rsidR="0035792B" w:rsidRPr="006F4988" w14:paraId="0D05799D"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583DD98"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ED8B4A3"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299</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4A968F55" w14:textId="0D74634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25.77</w:t>
                  </w:r>
                  <w:r w:rsidRPr="006F4988">
                    <w:rPr>
                      <w:rFonts w:ascii="Arial" w:eastAsia="Arial" w:hAnsi="Arial" w:cs="Arial"/>
                      <w:sz w:val="22"/>
                      <w:szCs w:val="22"/>
                    </w:rPr>
                    <w:t xml:space="preserve"> M3</w:t>
                  </w:r>
                </w:p>
              </w:tc>
            </w:tr>
          </w:tbl>
          <w:p w14:paraId="26172553" w14:textId="77777777" w:rsidR="0035792B" w:rsidRPr="006F4988" w:rsidRDefault="0035792B" w:rsidP="0035792B">
            <w:pPr>
              <w:tabs>
                <w:tab w:val="left" w:pos="603"/>
                <w:tab w:val="left" w:pos="1139"/>
              </w:tabs>
              <w:jc w:val="both"/>
              <w:rPr>
                <w:rFonts w:ascii="Arial" w:hAnsi="Arial" w:cs="Arial"/>
                <w:sz w:val="22"/>
                <w:szCs w:val="22"/>
              </w:rPr>
            </w:pPr>
          </w:p>
          <w:p w14:paraId="60FF97D9"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Más el porcentaje sobre el consumo del agua por concepto de Uso de Drenaje 38.00%. </w:t>
            </w:r>
          </w:p>
          <w:p w14:paraId="48715099" w14:textId="77777777" w:rsidR="0035792B" w:rsidRPr="006F4988" w:rsidRDefault="0035792B" w:rsidP="0035792B">
            <w:pPr>
              <w:ind w:right="36"/>
              <w:jc w:val="both"/>
              <w:rPr>
                <w:rFonts w:ascii="Arial" w:hAnsi="Arial" w:cs="Arial"/>
                <w:sz w:val="22"/>
                <w:szCs w:val="22"/>
              </w:rPr>
            </w:pPr>
          </w:p>
          <w:p w14:paraId="3E2DE595"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El agua potable y drenaje para uso comercial, federal, estatal y municipal se cobrará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tabla: </w:t>
            </w:r>
          </w:p>
          <w:p w14:paraId="01CD6378" w14:textId="77777777" w:rsidR="0035792B" w:rsidRPr="006F4988" w:rsidRDefault="0035792B" w:rsidP="0035792B">
            <w:pPr>
              <w:ind w:right="36"/>
              <w:jc w:val="both"/>
              <w:rPr>
                <w:rFonts w:ascii="Arial" w:hAnsi="Arial" w:cs="Arial"/>
                <w:sz w:val="22"/>
                <w:szCs w:val="22"/>
              </w:rPr>
            </w:pPr>
          </w:p>
          <w:p w14:paraId="3F6D9A02"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APLICACIÓN DE TARIFA COMERCIAL E INDUSTRIAL</w:t>
            </w:r>
          </w:p>
          <w:p w14:paraId="29265D99" w14:textId="6ABA0708" w:rsidR="00A30A4F" w:rsidRDefault="0035792B" w:rsidP="0035792B">
            <w:pPr>
              <w:spacing w:line="276" w:lineRule="auto"/>
              <w:ind w:right="36"/>
              <w:jc w:val="both"/>
              <w:rPr>
                <w:rFonts w:ascii="Arial" w:eastAsia="Arial" w:hAnsi="Arial" w:cs="Arial"/>
                <w:b/>
                <w:sz w:val="22"/>
                <w:szCs w:val="22"/>
              </w:rPr>
            </w:pPr>
            <w:r w:rsidRPr="006F4988">
              <w:rPr>
                <w:rFonts w:ascii="Arial" w:eastAsia="Arial" w:hAnsi="Arial" w:cs="Arial"/>
                <w:b/>
                <w:sz w:val="22"/>
                <w:szCs w:val="22"/>
              </w:rPr>
              <w:t>RANGO DE CONSUMO EN METROS CÚBICOS</w:t>
            </w:r>
          </w:p>
          <w:p w14:paraId="021E6D6A" w14:textId="77777777" w:rsidR="0035792B" w:rsidRPr="006F4988" w:rsidRDefault="0035792B" w:rsidP="0035792B">
            <w:pPr>
              <w:jc w:val="both"/>
              <w:rPr>
                <w:rFonts w:ascii="Arial" w:eastAsia="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67"/>
              <w:gridCol w:w="1709"/>
            </w:tblGrid>
            <w:tr w:rsidR="0035792B" w:rsidRPr="006F4988" w14:paraId="54D7B03D"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64582F82"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INICIAL M3</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6236A51"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FINAL M3</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7B278F9"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b/>
                      <w:sz w:val="22"/>
                      <w:szCs w:val="22"/>
                    </w:rPr>
                  </w:pPr>
                  <w:r w:rsidRPr="006F4988">
                    <w:rPr>
                      <w:rFonts w:ascii="Arial" w:eastAsia="Arial" w:hAnsi="Arial" w:cs="Arial"/>
                      <w:b/>
                      <w:sz w:val="22"/>
                      <w:szCs w:val="22"/>
                    </w:rPr>
                    <w:t>COSTO</w:t>
                  </w:r>
                </w:p>
              </w:tc>
            </w:tr>
            <w:tr w:rsidR="0035792B" w:rsidRPr="006F4988" w14:paraId="05BBC2D2"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190EE72"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0</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01886E5"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27FBE638" w14:textId="105F2002" w:rsidR="0035792B" w:rsidRPr="006F4988" w:rsidRDefault="0035792B" w:rsidP="00A9621B">
                  <w:pPr>
                    <w:framePr w:hSpace="141" w:wrap="around" w:vAnchor="text" w:hAnchor="text" w:y="1"/>
                    <w:spacing w:line="256" w:lineRule="auto"/>
                    <w:ind w:right="36"/>
                    <w:suppressOverlap/>
                    <w:rPr>
                      <w:rFonts w:ascii="Arial" w:eastAsia="Arial" w:hAnsi="Arial" w:cs="Arial"/>
                      <w:sz w:val="22"/>
                      <w:szCs w:val="22"/>
                      <w:lang w:val="es-419"/>
                    </w:rPr>
                  </w:pPr>
                  <w:r w:rsidRPr="006F4988">
                    <w:rPr>
                      <w:rFonts w:ascii="Arial" w:eastAsia="Arial" w:hAnsi="Arial" w:cs="Arial"/>
                      <w:sz w:val="22"/>
                      <w:szCs w:val="22"/>
                    </w:rPr>
                    <w:t>$</w:t>
                  </w:r>
                  <w:r w:rsidR="007539A2">
                    <w:rPr>
                      <w:rFonts w:ascii="Arial" w:eastAsia="Arial" w:hAnsi="Arial" w:cs="Arial"/>
                      <w:sz w:val="22"/>
                      <w:szCs w:val="22"/>
                    </w:rPr>
                    <w:t>137.62</w:t>
                  </w:r>
                  <w:r w:rsidRPr="006F4988">
                    <w:rPr>
                      <w:rFonts w:ascii="Arial" w:eastAsia="Arial" w:hAnsi="Arial" w:cs="Arial"/>
                      <w:sz w:val="22"/>
                      <w:szCs w:val="22"/>
                    </w:rPr>
                    <w:t xml:space="preserve"> </w:t>
                  </w:r>
                  <w:r w:rsidRPr="006F4988">
                    <w:rPr>
                      <w:rFonts w:ascii="Arial" w:eastAsia="Arial" w:hAnsi="Arial" w:cs="Arial"/>
                      <w:sz w:val="22"/>
                      <w:szCs w:val="22"/>
                      <w:lang w:val="es-419"/>
                    </w:rPr>
                    <w:t>M3</w:t>
                  </w:r>
                </w:p>
              </w:tc>
            </w:tr>
            <w:tr w:rsidR="0035792B" w:rsidRPr="006F4988" w14:paraId="26A3C0F2"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0F2DA8EA"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5B5DC71"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CD6C72D" w14:textId="5BFCD7FA"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$ 16.</w:t>
                  </w:r>
                  <w:r w:rsidR="007539A2">
                    <w:rPr>
                      <w:rFonts w:ascii="Arial" w:eastAsia="Arial" w:hAnsi="Arial" w:cs="Arial"/>
                      <w:sz w:val="22"/>
                      <w:szCs w:val="22"/>
                    </w:rPr>
                    <w:t>86</w:t>
                  </w:r>
                  <w:r w:rsidRPr="006F4988">
                    <w:rPr>
                      <w:rFonts w:ascii="Arial" w:eastAsia="Arial" w:hAnsi="Arial" w:cs="Arial"/>
                      <w:sz w:val="22"/>
                      <w:szCs w:val="22"/>
                    </w:rPr>
                    <w:t xml:space="preserve"> M3</w:t>
                  </w:r>
                </w:p>
              </w:tc>
            </w:tr>
            <w:tr w:rsidR="0035792B" w:rsidRPr="006F4988" w14:paraId="4568A141"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32DD535"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0595587"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30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3E32FEE0" w14:textId="2ECE0448"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20.23</w:t>
                  </w:r>
                  <w:r w:rsidRPr="006F4988">
                    <w:rPr>
                      <w:rFonts w:ascii="Arial" w:eastAsia="Arial" w:hAnsi="Arial" w:cs="Arial"/>
                      <w:sz w:val="22"/>
                      <w:szCs w:val="22"/>
                    </w:rPr>
                    <w:t xml:space="preserve"> M3</w:t>
                  </w:r>
                </w:p>
              </w:tc>
            </w:tr>
            <w:tr w:rsidR="0035792B" w:rsidRPr="006F4988" w14:paraId="50A6EC01"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59FF1833"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31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A503159"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6181EE7C" w14:textId="4C5C5BAD"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21.48</w:t>
                  </w:r>
                  <w:r w:rsidRPr="006F4988">
                    <w:rPr>
                      <w:rFonts w:ascii="Arial" w:eastAsia="Arial" w:hAnsi="Arial" w:cs="Arial"/>
                      <w:sz w:val="22"/>
                      <w:szCs w:val="22"/>
                    </w:rPr>
                    <w:t xml:space="preserve"> M3</w:t>
                  </w:r>
                </w:p>
              </w:tc>
            </w:tr>
            <w:tr w:rsidR="0035792B" w:rsidRPr="006F4988" w14:paraId="6A3C6D13"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EB8BDDA"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005825B9"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75</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0ABCF4C" w14:textId="5292CBF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23.40</w:t>
                  </w:r>
                  <w:r w:rsidRPr="006F4988">
                    <w:rPr>
                      <w:rFonts w:ascii="Arial" w:eastAsia="Arial" w:hAnsi="Arial" w:cs="Arial"/>
                      <w:sz w:val="22"/>
                      <w:szCs w:val="22"/>
                    </w:rPr>
                    <w:t xml:space="preserve"> M3</w:t>
                  </w:r>
                </w:p>
              </w:tc>
            </w:tr>
            <w:tr w:rsidR="0035792B" w:rsidRPr="006F4988" w14:paraId="0BC0ACEA"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B3171A8"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76</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22E20842"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546397BA" w14:textId="49EC5D25"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25.35</w:t>
                  </w:r>
                  <w:r w:rsidRPr="006F4988">
                    <w:rPr>
                      <w:rFonts w:ascii="Arial" w:eastAsia="Arial" w:hAnsi="Arial" w:cs="Arial"/>
                      <w:sz w:val="22"/>
                      <w:szCs w:val="22"/>
                    </w:rPr>
                    <w:t xml:space="preserve"> M3</w:t>
                  </w:r>
                </w:p>
              </w:tc>
            </w:tr>
            <w:tr w:rsidR="0035792B" w:rsidRPr="006F4988" w14:paraId="4556D115"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9B64786"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0E2DA8F"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79E79BF4" w14:textId="25459319"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29.84</w:t>
                  </w:r>
                  <w:r w:rsidRPr="006F4988">
                    <w:rPr>
                      <w:rFonts w:ascii="Arial" w:eastAsia="Arial" w:hAnsi="Arial" w:cs="Arial"/>
                      <w:sz w:val="22"/>
                      <w:szCs w:val="22"/>
                    </w:rPr>
                    <w:t xml:space="preserve"> M3</w:t>
                  </w:r>
                </w:p>
              </w:tc>
            </w:tr>
            <w:tr w:rsidR="0035792B" w:rsidRPr="006F4988" w14:paraId="4423DAC1"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E9FECC5"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151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84B08C0"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200</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019B76A9" w14:textId="675DFAF6"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33.05</w:t>
                  </w:r>
                  <w:r w:rsidRPr="006F4988">
                    <w:rPr>
                      <w:rFonts w:ascii="Arial" w:eastAsia="Arial" w:hAnsi="Arial" w:cs="Arial"/>
                      <w:sz w:val="22"/>
                      <w:szCs w:val="22"/>
                    </w:rPr>
                    <w:t xml:space="preserve"> M3</w:t>
                  </w:r>
                </w:p>
              </w:tc>
            </w:tr>
            <w:tr w:rsidR="0035792B" w:rsidRPr="006F4988" w14:paraId="0F5B9837" w14:textId="77777777" w:rsidTr="00BB7CC1">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2E8C0225"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201</w:t>
                  </w:r>
                </w:p>
              </w:tc>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C3B1730" w14:textId="7777777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999</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14:paraId="11F56CCC" w14:textId="4756CA37" w:rsidR="0035792B" w:rsidRPr="006F4988" w:rsidRDefault="0035792B" w:rsidP="00A9621B">
                  <w:pPr>
                    <w:framePr w:hSpace="141" w:wrap="around" w:vAnchor="text" w:hAnchor="text" w:y="1"/>
                    <w:spacing w:line="256" w:lineRule="auto"/>
                    <w:ind w:right="36"/>
                    <w:suppressOverlap/>
                    <w:jc w:val="both"/>
                    <w:rPr>
                      <w:rFonts w:ascii="Arial" w:eastAsia="Arial" w:hAnsi="Arial" w:cs="Arial"/>
                      <w:sz w:val="22"/>
                      <w:szCs w:val="22"/>
                    </w:rPr>
                  </w:pPr>
                  <w:r w:rsidRPr="006F4988">
                    <w:rPr>
                      <w:rFonts w:ascii="Arial" w:eastAsia="Arial" w:hAnsi="Arial" w:cs="Arial"/>
                      <w:sz w:val="22"/>
                      <w:szCs w:val="22"/>
                    </w:rPr>
                    <w:t xml:space="preserve">$ </w:t>
                  </w:r>
                  <w:r w:rsidR="007539A2">
                    <w:rPr>
                      <w:rFonts w:ascii="Arial" w:eastAsia="Arial" w:hAnsi="Arial" w:cs="Arial"/>
                      <w:sz w:val="22"/>
                      <w:szCs w:val="22"/>
                    </w:rPr>
                    <w:t>41.48</w:t>
                  </w:r>
                  <w:r w:rsidRPr="006F4988">
                    <w:rPr>
                      <w:rFonts w:ascii="Arial" w:eastAsia="Arial" w:hAnsi="Arial" w:cs="Arial"/>
                      <w:sz w:val="22"/>
                      <w:szCs w:val="22"/>
                    </w:rPr>
                    <w:t xml:space="preserve"> M3</w:t>
                  </w:r>
                </w:p>
              </w:tc>
            </w:tr>
          </w:tbl>
          <w:p w14:paraId="47EB421C" w14:textId="77777777" w:rsidR="0035792B" w:rsidRPr="006F4988" w:rsidRDefault="0035792B" w:rsidP="0035792B">
            <w:pPr>
              <w:ind w:right="36"/>
              <w:jc w:val="both"/>
              <w:rPr>
                <w:rFonts w:ascii="Arial" w:hAnsi="Arial" w:cs="Arial"/>
                <w:bCs/>
                <w:sz w:val="22"/>
                <w:szCs w:val="22"/>
              </w:rPr>
            </w:pPr>
          </w:p>
          <w:p w14:paraId="2753F4A1"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Mas el porcentaje sobre el consumo de agua por concepto de uso de drenaje 42.00%. </w:t>
            </w:r>
          </w:p>
          <w:p w14:paraId="5ADC90C4" w14:textId="77777777" w:rsidR="0035792B" w:rsidRPr="006F4988" w:rsidRDefault="0035792B" w:rsidP="0035792B">
            <w:pPr>
              <w:ind w:right="36"/>
              <w:jc w:val="both"/>
              <w:rPr>
                <w:rFonts w:ascii="Arial" w:eastAsia="Arial" w:hAnsi="Arial" w:cs="Arial"/>
                <w:b/>
                <w:sz w:val="22"/>
                <w:szCs w:val="22"/>
              </w:rPr>
            </w:pPr>
          </w:p>
          <w:p w14:paraId="5AAA8598" w14:textId="77777777" w:rsidR="0035792B" w:rsidRPr="006F4988" w:rsidRDefault="0035792B" w:rsidP="0035792B">
            <w:pPr>
              <w:ind w:right="36"/>
              <w:jc w:val="both"/>
              <w:rPr>
                <w:rFonts w:ascii="Arial" w:eastAsia="Arial" w:hAnsi="Arial" w:cs="Arial"/>
                <w:b/>
                <w:sz w:val="22"/>
                <w:szCs w:val="22"/>
              </w:rPr>
            </w:pPr>
          </w:p>
          <w:p w14:paraId="5AD4029E"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 xml:space="preserve">I.- TARIFA PARA CONEXIONES DE SERVICIO DE AGUA Y DRENAJE. </w:t>
            </w:r>
          </w:p>
          <w:p w14:paraId="12753E8B"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Conexiones de toma de agua de ½” de 7 metros lineales en tierra:</w:t>
            </w:r>
          </w:p>
          <w:p w14:paraId="36ED177D" w14:textId="00A1244F"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Derechos de conexión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323.40</w:t>
            </w:r>
            <w:r w:rsidRPr="006F4988">
              <w:rPr>
                <w:rFonts w:ascii="Arial" w:eastAsia="Arial" w:hAnsi="Arial" w:cs="Arial"/>
                <w:sz w:val="22"/>
                <w:szCs w:val="22"/>
              </w:rPr>
              <w:t xml:space="preserve"> ML. </w:t>
            </w:r>
          </w:p>
          <w:p w14:paraId="40AAEAB4" w14:textId="1F14F635"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Medidor de ½”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924.35</w:t>
            </w:r>
            <w:r w:rsidRPr="006F4988">
              <w:rPr>
                <w:rFonts w:ascii="Arial" w:eastAsia="Arial" w:hAnsi="Arial" w:cs="Arial"/>
                <w:sz w:val="22"/>
                <w:szCs w:val="22"/>
              </w:rPr>
              <w:t xml:space="preserve"> ML. </w:t>
            </w:r>
          </w:p>
          <w:p w14:paraId="77FAE27D" w14:textId="2A2D0484"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Excavación e Instalación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498.75</w:t>
            </w:r>
            <w:r w:rsidRPr="006F4988">
              <w:rPr>
                <w:rFonts w:ascii="Arial" w:eastAsia="Arial" w:hAnsi="Arial" w:cs="Arial"/>
                <w:sz w:val="22"/>
                <w:szCs w:val="22"/>
              </w:rPr>
              <w:t xml:space="preserve"> ML. </w:t>
            </w:r>
          </w:p>
          <w:p w14:paraId="6ECFD336" w14:textId="77777777" w:rsidR="0035792B" w:rsidRPr="006F4988" w:rsidRDefault="0035792B" w:rsidP="0035792B">
            <w:pPr>
              <w:ind w:right="36"/>
              <w:jc w:val="both"/>
              <w:rPr>
                <w:rFonts w:ascii="Arial" w:hAnsi="Arial" w:cs="Arial"/>
                <w:bCs/>
                <w:sz w:val="22"/>
                <w:szCs w:val="22"/>
              </w:rPr>
            </w:pPr>
          </w:p>
          <w:p w14:paraId="35E6BDEC"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Conexiones de toma de agua de ½” de 7 metros lineales en pavimento: </w:t>
            </w:r>
          </w:p>
          <w:p w14:paraId="7010D196" w14:textId="5E5A31FE"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Derechos de conexión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323.40</w:t>
            </w:r>
            <w:r w:rsidRPr="006F4988">
              <w:rPr>
                <w:rFonts w:ascii="Arial" w:eastAsia="Arial" w:hAnsi="Arial" w:cs="Arial"/>
                <w:sz w:val="22"/>
                <w:szCs w:val="22"/>
              </w:rPr>
              <w:t xml:space="preserve"> ML. </w:t>
            </w:r>
          </w:p>
          <w:p w14:paraId="504552F0" w14:textId="28F378D8"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Medidor de ½”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924.35</w:t>
            </w:r>
            <w:r w:rsidRPr="006F4988">
              <w:rPr>
                <w:rFonts w:ascii="Arial" w:eastAsia="Arial" w:hAnsi="Arial" w:cs="Arial"/>
                <w:sz w:val="22"/>
                <w:szCs w:val="22"/>
              </w:rPr>
              <w:t xml:space="preserve"> ML. </w:t>
            </w:r>
          </w:p>
          <w:p w14:paraId="0E8BAD50" w14:textId="5BAA2B0B"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Excavación e Instalación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990.15</w:t>
            </w:r>
            <w:r w:rsidRPr="006F4988">
              <w:rPr>
                <w:rFonts w:ascii="Arial" w:eastAsia="Arial" w:hAnsi="Arial" w:cs="Arial"/>
                <w:sz w:val="22"/>
                <w:szCs w:val="22"/>
              </w:rPr>
              <w:t xml:space="preserve"> ML. </w:t>
            </w:r>
          </w:p>
          <w:p w14:paraId="1F848DA9"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3B3B5DB1"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Conexión de toma de agua de ½ de 17 metros lineales en tierra: </w:t>
            </w:r>
          </w:p>
          <w:p w14:paraId="6F862C36" w14:textId="13B57744"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Derechos de conexión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323.40</w:t>
            </w:r>
            <w:r w:rsidRPr="006F4988">
              <w:rPr>
                <w:rFonts w:ascii="Arial" w:eastAsia="Arial" w:hAnsi="Arial" w:cs="Arial"/>
                <w:sz w:val="22"/>
                <w:szCs w:val="22"/>
              </w:rPr>
              <w:t xml:space="preserve"> ML. </w:t>
            </w:r>
          </w:p>
          <w:p w14:paraId="095AF674" w14:textId="2E9A6869"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lastRenderedPageBreak/>
              <w:t xml:space="preserve">Medidor de ½”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924.35</w:t>
            </w:r>
            <w:r w:rsidRPr="006F4988">
              <w:rPr>
                <w:rFonts w:ascii="Arial" w:eastAsia="Arial" w:hAnsi="Arial" w:cs="Arial"/>
                <w:sz w:val="22"/>
                <w:szCs w:val="22"/>
              </w:rPr>
              <w:t xml:space="preserve"> ML. </w:t>
            </w:r>
          </w:p>
          <w:p w14:paraId="01AD63BC" w14:textId="07A5F5EC"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Excavación e Instalación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704.55</w:t>
            </w:r>
            <w:r w:rsidRPr="006F4988">
              <w:rPr>
                <w:rFonts w:ascii="Arial" w:eastAsia="Arial" w:hAnsi="Arial" w:cs="Arial"/>
                <w:sz w:val="22"/>
                <w:szCs w:val="22"/>
              </w:rPr>
              <w:t xml:space="preserve"> ML. </w:t>
            </w:r>
          </w:p>
          <w:p w14:paraId="6659919A" w14:textId="77777777" w:rsidR="0035792B" w:rsidRDefault="0035792B" w:rsidP="0035792B">
            <w:pPr>
              <w:spacing w:line="276" w:lineRule="auto"/>
              <w:ind w:right="36"/>
              <w:jc w:val="both"/>
              <w:rPr>
                <w:rFonts w:ascii="Arial" w:eastAsia="Arial" w:hAnsi="Arial" w:cs="Arial"/>
                <w:b/>
                <w:sz w:val="22"/>
                <w:szCs w:val="22"/>
              </w:rPr>
            </w:pPr>
          </w:p>
          <w:p w14:paraId="407F9E1C" w14:textId="77777777" w:rsidR="0035792B" w:rsidRPr="0035792B" w:rsidRDefault="0035792B" w:rsidP="0035792B">
            <w:pPr>
              <w:ind w:right="36"/>
              <w:jc w:val="both"/>
              <w:rPr>
                <w:rFonts w:ascii="Arial" w:hAnsi="Arial" w:cs="Arial"/>
                <w:sz w:val="21"/>
                <w:szCs w:val="21"/>
              </w:rPr>
            </w:pPr>
            <w:r w:rsidRPr="0035792B">
              <w:rPr>
                <w:rFonts w:ascii="Arial" w:eastAsia="Arial" w:hAnsi="Arial" w:cs="Arial"/>
                <w:sz w:val="21"/>
                <w:szCs w:val="21"/>
              </w:rPr>
              <w:t xml:space="preserve">Conexión de toma de agua de ½” de 17 metros lineales en pavimento: </w:t>
            </w:r>
          </w:p>
          <w:p w14:paraId="7AE1651F" w14:textId="705105F9"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Derechos de conexión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323.40</w:t>
            </w:r>
            <w:r w:rsidRPr="006F4988">
              <w:rPr>
                <w:rFonts w:ascii="Arial" w:eastAsia="Arial" w:hAnsi="Arial" w:cs="Arial"/>
                <w:sz w:val="22"/>
                <w:szCs w:val="22"/>
              </w:rPr>
              <w:t xml:space="preserve"> ML. </w:t>
            </w:r>
          </w:p>
          <w:p w14:paraId="33F14502" w14:textId="1BC01EA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Medidor de ½”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924.35</w:t>
            </w:r>
            <w:r w:rsidRPr="006F4988">
              <w:rPr>
                <w:rFonts w:ascii="Arial" w:eastAsia="Arial" w:hAnsi="Arial" w:cs="Arial"/>
                <w:sz w:val="22"/>
                <w:szCs w:val="22"/>
              </w:rPr>
              <w:t xml:space="preserve"> ML. </w:t>
            </w:r>
          </w:p>
          <w:p w14:paraId="49F1232F" w14:textId="6266C56C"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Excavación e Instalación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2,058.00</w:t>
            </w:r>
            <w:r w:rsidRPr="006F4988">
              <w:rPr>
                <w:rFonts w:ascii="Arial" w:eastAsia="Arial" w:hAnsi="Arial" w:cs="Arial"/>
                <w:sz w:val="22"/>
                <w:szCs w:val="22"/>
              </w:rPr>
              <w:t xml:space="preserve"> ML. </w:t>
            </w:r>
          </w:p>
          <w:p w14:paraId="42DFAA86"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199DB877"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 xml:space="preserve">II.- TARIFAS PARA CAMBIOS DE TUBERÍAS. </w:t>
            </w:r>
          </w:p>
          <w:p w14:paraId="52BA6247"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53592EB6" w14:textId="1BFDC7BB"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Cambio de tubería de   7 metros lineales en tierra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495.60</w:t>
            </w:r>
          </w:p>
          <w:p w14:paraId="1F61CBB1" w14:textId="430C6433"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Cambio de tubería de 17 metros lineales en tierra </w:t>
            </w:r>
            <w:r w:rsidRPr="006F4988">
              <w:rPr>
                <w:rFonts w:ascii="Arial" w:eastAsia="Arial" w:hAnsi="Arial" w:cs="Arial"/>
                <w:sz w:val="22"/>
                <w:szCs w:val="22"/>
              </w:rPr>
              <w:tab/>
            </w:r>
            <w:r w:rsidRPr="006F4988">
              <w:rPr>
                <w:rFonts w:ascii="Arial" w:eastAsia="Arial" w:hAnsi="Arial" w:cs="Arial"/>
                <w:sz w:val="22"/>
                <w:szCs w:val="22"/>
              </w:rPr>
              <w:tab/>
              <w:t xml:space="preserve">$ </w:t>
            </w:r>
            <w:r w:rsidR="007539A2">
              <w:rPr>
                <w:rFonts w:ascii="Arial" w:eastAsia="Arial" w:hAnsi="Arial" w:cs="Arial"/>
                <w:sz w:val="22"/>
                <w:szCs w:val="22"/>
              </w:rPr>
              <w:t>709.80</w:t>
            </w:r>
          </w:p>
          <w:p w14:paraId="05D01B66" w14:textId="0DD0D7C8"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Cambio de tubería de   7 metros lineales en pavimento </w:t>
            </w:r>
            <w:r w:rsidRPr="006F4988">
              <w:rPr>
                <w:rFonts w:ascii="Arial" w:eastAsia="Arial" w:hAnsi="Arial" w:cs="Arial"/>
                <w:sz w:val="22"/>
                <w:szCs w:val="22"/>
              </w:rPr>
              <w:tab/>
              <w:t xml:space="preserve">$ </w:t>
            </w:r>
            <w:r w:rsidR="007539A2">
              <w:rPr>
                <w:rFonts w:ascii="Arial" w:eastAsia="Arial" w:hAnsi="Arial" w:cs="Arial"/>
                <w:sz w:val="22"/>
                <w:szCs w:val="22"/>
              </w:rPr>
              <w:t>987.00</w:t>
            </w:r>
          </w:p>
          <w:p w14:paraId="1BB7C038" w14:textId="3D45E9A8"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Cambio de tubería de 17 metros lineales en </w:t>
            </w:r>
            <w:proofErr w:type="gramStart"/>
            <w:r w:rsidRPr="006F4988">
              <w:rPr>
                <w:rFonts w:ascii="Arial" w:eastAsia="Arial" w:hAnsi="Arial" w:cs="Arial"/>
                <w:sz w:val="22"/>
                <w:szCs w:val="22"/>
              </w:rPr>
              <w:t xml:space="preserve">pavimento </w:t>
            </w:r>
            <w:r>
              <w:rPr>
                <w:rFonts w:ascii="Arial" w:eastAsia="Arial" w:hAnsi="Arial" w:cs="Arial"/>
                <w:sz w:val="22"/>
                <w:szCs w:val="22"/>
              </w:rPr>
              <w:t xml:space="preserve"> </w:t>
            </w:r>
            <w:r w:rsidRPr="006F4988">
              <w:rPr>
                <w:rFonts w:ascii="Arial" w:eastAsia="Arial" w:hAnsi="Arial" w:cs="Arial"/>
                <w:sz w:val="22"/>
                <w:szCs w:val="22"/>
              </w:rPr>
              <w:t>$</w:t>
            </w:r>
            <w:proofErr w:type="gramEnd"/>
            <w:r w:rsidRPr="006F4988">
              <w:rPr>
                <w:rFonts w:ascii="Arial" w:eastAsia="Arial" w:hAnsi="Arial" w:cs="Arial"/>
                <w:sz w:val="22"/>
                <w:szCs w:val="22"/>
              </w:rPr>
              <w:t xml:space="preserve"> </w:t>
            </w:r>
            <w:r w:rsidR="007539A2">
              <w:rPr>
                <w:rFonts w:ascii="Arial" w:eastAsia="Arial" w:hAnsi="Arial" w:cs="Arial"/>
                <w:sz w:val="22"/>
                <w:szCs w:val="22"/>
              </w:rPr>
              <w:t>1,967</w:t>
            </w:r>
            <w:r w:rsidRPr="006F4988">
              <w:rPr>
                <w:rFonts w:ascii="Arial" w:eastAsia="Arial" w:hAnsi="Arial" w:cs="Arial"/>
                <w:sz w:val="22"/>
                <w:szCs w:val="22"/>
              </w:rPr>
              <w:t>.</w:t>
            </w:r>
            <w:r w:rsidR="007539A2">
              <w:rPr>
                <w:rFonts w:ascii="Arial" w:eastAsia="Arial" w:hAnsi="Arial" w:cs="Arial"/>
                <w:sz w:val="22"/>
                <w:szCs w:val="22"/>
              </w:rPr>
              <w:t>7</w:t>
            </w:r>
            <w:r w:rsidRPr="006F4988">
              <w:rPr>
                <w:rFonts w:ascii="Arial" w:eastAsia="Arial" w:hAnsi="Arial" w:cs="Arial"/>
                <w:sz w:val="22"/>
                <w:szCs w:val="22"/>
              </w:rPr>
              <w:t>0</w:t>
            </w:r>
          </w:p>
          <w:p w14:paraId="7355E59A"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41564D2A"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 xml:space="preserve">III.- TARIFAS POR DESCARGA DE DRENAJE. </w:t>
            </w:r>
          </w:p>
          <w:p w14:paraId="26DB26CA"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406BE7C1" w14:textId="59C4026A"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1 a 3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tierra </w:t>
            </w:r>
            <w:r w:rsidRPr="0035792B">
              <w:rPr>
                <w:rFonts w:ascii="Arial" w:eastAsia="Arial" w:hAnsi="Arial" w:cs="Arial"/>
                <w:sz w:val="20"/>
                <w:szCs w:val="20"/>
              </w:rPr>
              <w:tab/>
            </w:r>
            <w:r w:rsidRPr="0035792B">
              <w:rPr>
                <w:rFonts w:ascii="Arial" w:eastAsia="Arial" w:hAnsi="Arial" w:cs="Arial"/>
                <w:sz w:val="20"/>
                <w:szCs w:val="20"/>
              </w:rPr>
              <w:tab/>
            </w:r>
            <w:r>
              <w:rPr>
                <w:rFonts w:ascii="Arial" w:eastAsia="Arial" w:hAnsi="Arial" w:cs="Arial"/>
                <w:sz w:val="20"/>
                <w:szCs w:val="20"/>
              </w:rPr>
              <w:t xml:space="preserve">             </w:t>
            </w:r>
            <w:r w:rsidRPr="0035792B">
              <w:rPr>
                <w:rFonts w:ascii="Arial" w:eastAsia="Arial" w:hAnsi="Arial" w:cs="Arial"/>
                <w:sz w:val="20"/>
                <w:szCs w:val="20"/>
              </w:rPr>
              <w:t>$ 3,012.00</w:t>
            </w:r>
          </w:p>
          <w:p w14:paraId="06A69ED3" w14:textId="6477541B"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3.01 a 4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tierra </w:t>
            </w:r>
            <w:r w:rsidRPr="0035792B">
              <w:rPr>
                <w:rFonts w:ascii="Arial" w:eastAsia="Arial" w:hAnsi="Arial" w:cs="Arial"/>
                <w:sz w:val="20"/>
                <w:szCs w:val="20"/>
              </w:rPr>
              <w:tab/>
            </w:r>
            <w:r w:rsidRPr="0035792B">
              <w:rPr>
                <w:rFonts w:ascii="Arial" w:eastAsia="Arial" w:hAnsi="Arial" w:cs="Arial"/>
                <w:sz w:val="20"/>
                <w:szCs w:val="20"/>
              </w:rPr>
              <w:tab/>
              <w:t>$ 3,765.00</w:t>
            </w:r>
          </w:p>
          <w:p w14:paraId="4127B19C" w14:textId="50E26916"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4.01 a 5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tierra </w:t>
            </w:r>
            <w:r w:rsidRPr="0035792B">
              <w:rPr>
                <w:rFonts w:ascii="Arial" w:eastAsia="Arial" w:hAnsi="Arial" w:cs="Arial"/>
                <w:sz w:val="20"/>
                <w:szCs w:val="20"/>
              </w:rPr>
              <w:tab/>
            </w:r>
            <w:r w:rsidRPr="0035792B">
              <w:rPr>
                <w:rFonts w:ascii="Arial" w:eastAsia="Arial" w:hAnsi="Arial" w:cs="Arial"/>
                <w:sz w:val="20"/>
                <w:szCs w:val="20"/>
              </w:rPr>
              <w:tab/>
              <w:t>$ 5,025.00</w:t>
            </w:r>
          </w:p>
          <w:p w14:paraId="2AD586EA" w14:textId="18E647E9"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5.01 a 6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tierra </w:t>
            </w:r>
            <w:r w:rsidRPr="0035792B">
              <w:rPr>
                <w:rFonts w:ascii="Arial" w:eastAsia="Arial" w:hAnsi="Arial" w:cs="Arial"/>
                <w:sz w:val="20"/>
                <w:szCs w:val="20"/>
              </w:rPr>
              <w:tab/>
            </w:r>
            <w:r w:rsidRPr="0035792B">
              <w:rPr>
                <w:rFonts w:ascii="Arial" w:eastAsia="Arial" w:hAnsi="Arial" w:cs="Arial"/>
                <w:sz w:val="20"/>
                <w:szCs w:val="20"/>
              </w:rPr>
              <w:tab/>
              <w:t>$ 6,280.00</w:t>
            </w:r>
          </w:p>
          <w:p w14:paraId="5CA57F4B" w14:textId="77777777"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1 a 3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pavimento </w:t>
            </w:r>
            <w:r w:rsidRPr="0035792B">
              <w:rPr>
                <w:rFonts w:ascii="Arial" w:eastAsia="Arial" w:hAnsi="Arial" w:cs="Arial"/>
                <w:sz w:val="20"/>
                <w:szCs w:val="20"/>
              </w:rPr>
              <w:tab/>
            </w:r>
            <w:r w:rsidRPr="0035792B">
              <w:rPr>
                <w:rFonts w:ascii="Arial" w:eastAsia="Arial" w:hAnsi="Arial" w:cs="Arial"/>
                <w:sz w:val="20"/>
                <w:szCs w:val="20"/>
              </w:rPr>
              <w:tab/>
              <w:t>$ 4,519.00</w:t>
            </w:r>
          </w:p>
          <w:p w14:paraId="54115A9A" w14:textId="77777777" w:rsidR="0035792B" w:rsidRPr="0035792B" w:rsidRDefault="0035792B" w:rsidP="0035792B">
            <w:pPr>
              <w:ind w:right="36"/>
              <w:jc w:val="both"/>
              <w:rPr>
                <w:rFonts w:ascii="Arial" w:eastAsia="Arial" w:hAnsi="Arial" w:cs="Arial"/>
                <w:sz w:val="20"/>
                <w:szCs w:val="20"/>
              </w:rPr>
            </w:pPr>
            <w:r w:rsidRPr="0035792B">
              <w:rPr>
                <w:rFonts w:ascii="Arial" w:eastAsia="Arial" w:hAnsi="Arial" w:cs="Arial"/>
                <w:sz w:val="20"/>
                <w:szCs w:val="20"/>
              </w:rPr>
              <w:t xml:space="preserve">De 3.01 a 4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pavimento </w:t>
            </w:r>
            <w:r w:rsidRPr="0035792B">
              <w:rPr>
                <w:rFonts w:ascii="Arial" w:eastAsia="Arial" w:hAnsi="Arial" w:cs="Arial"/>
                <w:sz w:val="20"/>
                <w:szCs w:val="20"/>
              </w:rPr>
              <w:tab/>
            </w:r>
            <w:r w:rsidRPr="0035792B">
              <w:rPr>
                <w:rFonts w:ascii="Arial" w:eastAsia="Arial" w:hAnsi="Arial" w:cs="Arial"/>
                <w:sz w:val="20"/>
                <w:szCs w:val="20"/>
              </w:rPr>
              <w:tab/>
              <w:t>$ 3,539.00</w:t>
            </w:r>
          </w:p>
          <w:p w14:paraId="38CDB78A" w14:textId="77777777"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4.01 a 5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pavimento </w:t>
            </w:r>
            <w:r w:rsidRPr="0035792B">
              <w:rPr>
                <w:rFonts w:ascii="Arial" w:eastAsia="Arial" w:hAnsi="Arial" w:cs="Arial"/>
                <w:sz w:val="20"/>
                <w:szCs w:val="20"/>
              </w:rPr>
              <w:tab/>
            </w:r>
            <w:r w:rsidRPr="0035792B">
              <w:rPr>
                <w:rFonts w:ascii="Arial" w:eastAsia="Arial" w:hAnsi="Arial" w:cs="Arial"/>
                <w:sz w:val="20"/>
                <w:szCs w:val="20"/>
              </w:rPr>
              <w:tab/>
              <w:t>$ 6,359.00</w:t>
            </w:r>
          </w:p>
          <w:p w14:paraId="4706EAB2" w14:textId="77777777" w:rsidR="0035792B" w:rsidRPr="0035792B" w:rsidRDefault="0035792B" w:rsidP="0035792B">
            <w:pPr>
              <w:ind w:right="36"/>
              <w:jc w:val="both"/>
              <w:rPr>
                <w:rFonts w:ascii="Arial" w:hAnsi="Arial" w:cs="Arial"/>
                <w:sz w:val="20"/>
                <w:szCs w:val="20"/>
              </w:rPr>
            </w:pPr>
            <w:r w:rsidRPr="0035792B">
              <w:rPr>
                <w:rFonts w:ascii="Arial" w:eastAsia="Arial" w:hAnsi="Arial" w:cs="Arial"/>
                <w:sz w:val="20"/>
                <w:szCs w:val="20"/>
              </w:rPr>
              <w:t xml:space="preserve">De 5.01 a 6 </w:t>
            </w:r>
            <w:proofErr w:type="spellStart"/>
            <w:r w:rsidRPr="0035792B">
              <w:rPr>
                <w:rFonts w:ascii="Arial" w:eastAsia="Arial" w:hAnsi="Arial" w:cs="Arial"/>
                <w:sz w:val="20"/>
                <w:szCs w:val="20"/>
              </w:rPr>
              <w:t>mts</w:t>
            </w:r>
            <w:proofErr w:type="spellEnd"/>
            <w:r w:rsidRPr="0035792B">
              <w:rPr>
                <w:rFonts w:ascii="Arial" w:eastAsia="Arial" w:hAnsi="Arial" w:cs="Arial"/>
                <w:sz w:val="20"/>
                <w:szCs w:val="20"/>
              </w:rPr>
              <w:t xml:space="preserve">. De profundidad de pavimento </w:t>
            </w:r>
            <w:r w:rsidRPr="0035792B">
              <w:rPr>
                <w:rFonts w:ascii="Arial" w:eastAsia="Arial" w:hAnsi="Arial" w:cs="Arial"/>
                <w:sz w:val="20"/>
                <w:szCs w:val="20"/>
              </w:rPr>
              <w:tab/>
            </w:r>
            <w:r w:rsidRPr="0035792B">
              <w:rPr>
                <w:rFonts w:ascii="Arial" w:eastAsia="Arial" w:hAnsi="Arial" w:cs="Arial"/>
                <w:sz w:val="20"/>
                <w:szCs w:val="20"/>
              </w:rPr>
              <w:tab/>
              <w:t>$ 7,680.00</w:t>
            </w:r>
          </w:p>
          <w:p w14:paraId="6F668607"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4B30B2CD"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 xml:space="preserve">IV.- DERECHOS DE CONEXIÓN DE TUBERÍAS. </w:t>
            </w:r>
          </w:p>
          <w:p w14:paraId="264850D8"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3F52374D"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½” </w:t>
            </w:r>
          </w:p>
          <w:p w14:paraId="598D2545" w14:textId="77777777" w:rsidR="007539A2"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Domicilio </w:t>
            </w:r>
            <w:r w:rsidRPr="006F4988">
              <w:rPr>
                <w:rFonts w:ascii="Arial" w:eastAsia="Arial" w:hAnsi="Arial" w:cs="Arial"/>
                <w:sz w:val="22"/>
                <w:szCs w:val="22"/>
              </w:rPr>
              <w:tab/>
              <w:t xml:space="preserve">$ </w:t>
            </w:r>
            <w:r w:rsidR="007539A2">
              <w:rPr>
                <w:rFonts w:ascii="Arial" w:eastAsia="Arial" w:hAnsi="Arial" w:cs="Arial"/>
                <w:sz w:val="22"/>
                <w:szCs w:val="22"/>
              </w:rPr>
              <w:t>322.77</w:t>
            </w:r>
          </w:p>
          <w:p w14:paraId="6910E277" w14:textId="77777777" w:rsidR="007539A2"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Comercial </w:t>
            </w:r>
            <w:r w:rsidRPr="006F4988">
              <w:rPr>
                <w:rFonts w:ascii="Arial" w:eastAsia="Arial" w:hAnsi="Arial" w:cs="Arial"/>
                <w:sz w:val="22"/>
                <w:szCs w:val="22"/>
              </w:rPr>
              <w:tab/>
              <w:t xml:space="preserve">$ </w:t>
            </w:r>
            <w:r w:rsidR="007539A2">
              <w:rPr>
                <w:rFonts w:ascii="Arial" w:eastAsia="Arial" w:hAnsi="Arial" w:cs="Arial"/>
                <w:sz w:val="22"/>
                <w:szCs w:val="22"/>
              </w:rPr>
              <w:t>633.15</w:t>
            </w:r>
          </w:p>
          <w:p w14:paraId="3C02B4C2" w14:textId="77777777" w:rsidR="007539A2" w:rsidRDefault="007539A2" w:rsidP="0035792B">
            <w:pPr>
              <w:ind w:right="36"/>
              <w:jc w:val="both"/>
              <w:rPr>
                <w:rFonts w:ascii="Arial" w:eastAsia="Arial" w:hAnsi="Arial" w:cs="Arial"/>
                <w:sz w:val="22"/>
                <w:szCs w:val="22"/>
              </w:rPr>
            </w:pPr>
            <w:r>
              <w:rPr>
                <w:rFonts w:ascii="Arial" w:eastAsia="Arial" w:hAnsi="Arial" w:cs="Arial"/>
                <w:sz w:val="22"/>
                <w:szCs w:val="22"/>
              </w:rPr>
              <w:t>In</w:t>
            </w:r>
            <w:r w:rsidR="0035792B" w:rsidRPr="006F4988">
              <w:rPr>
                <w:rFonts w:ascii="Arial" w:eastAsia="Arial" w:hAnsi="Arial" w:cs="Arial"/>
                <w:sz w:val="22"/>
                <w:szCs w:val="22"/>
              </w:rPr>
              <w:t xml:space="preserve">dustrial </w:t>
            </w:r>
            <w:r w:rsidR="0035792B" w:rsidRPr="006F4988">
              <w:rPr>
                <w:rFonts w:ascii="Arial" w:eastAsia="Arial" w:hAnsi="Arial" w:cs="Arial"/>
                <w:sz w:val="22"/>
                <w:szCs w:val="22"/>
              </w:rPr>
              <w:tab/>
              <w:t xml:space="preserve">$ </w:t>
            </w:r>
            <w:r>
              <w:rPr>
                <w:rFonts w:ascii="Arial" w:eastAsia="Arial" w:hAnsi="Arial" w:cs="Arial"/>
                <w:sz w:val="22"/>
                <w:szCs w:val="22"/>
              </w:rPr>
              <w:t>826.35</w:t>
            </w:r>
          </w:p>
          <w:p w14:paraId="17C16EBE" w14:textId="77777777" w:rsidR="007539A2" w:rsidRDefault="007539A2" w:rsidP="0035792B">
            <w:pPr>
              <w:ind w:right="36"/>
              <w:jc w:val="both"/>
              <w:rPr>
                <w:rFonts w:ascii="Arial" w:eastAsia="Arial" w:hAnsi="Arial" w:cs="Arial"/>
                <w:sz w:val="22"/>
                <w:szCs w:val="22"/>
              </w:rPr>
            </w:pPr>
          </w:p>
          <w:p w14:paraId="6BA7AD61" w14:textId="4EDD3830"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¾” </w:t>
            </w:r>
          </w:p>
          <w:p w14:paraId="50461930" w14:textId="77777777" w:rsidR="007539A2"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Domicilio </w:t>
            </w:r>
            <w:r w:rsidRPr="006F4988">
              <w:rPr>
                <w:rFonts w:ascii="Arial" w:eastAsia="Arial" w:hAnsi="Arial" w:cs="Arial"/>
                <w:sz w:val="22"/>
                <w:szCs w:val="22"/>
              </w:rPr>
              <w:tab/>
              <w:t xml:space="preserve">$ </w:t>
            </w:r>
            <w:r w:rsidR="007539A2">
              <w:rPr>
                <w:rFonts w:ascii="Arial" w:eastAsia="Arial" w:hAnsi="Arial" w:cs="Arial"/>
                <w:sz w:val="22"/>
                <w:szCs w:val="22"/>
              </w:rPr>
              <w:t>633.15</w:t>
            </w:r>
          </w:p>
          <w:p w14:paraId="6E0B23D9" w14:textId="5C7C9FC6"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Comercial </w:t>
            </w:r>
            <w:r w:rsidRPr="006F4988">
              <w:rPr>
                <w:rFonts w:ascii="Arial" w:eastAsia="Arial" w:hAnsi="Arial" w:cs="Arial"/>
                <w:sz w:val="22"/>
                <w:szCs w:val="22"/>
              </w:rPr>
              <w:tab/>
              <w:t xml:space="preserve">$ </w:t>
            </w:r>
            <w:r w:rsidR="007539A2">
              <w:rPr>
                <w:rFonts w:ascii="Arial" w:eastAsia="Arial" w:hAnsi="Arial" w:cs="Arial"/>
                <w:sz w:val="22"/>
                <w:szCs w:val="22"/>
              </w:rPr>
              <w:t>826.35</w:t>
            </w:r>
          </w:p>
          <w:p w14:paraId="3BE493EB" w14:textId="77777777" w:rsidR="00366B06" w:rsidRDefault="00366B06" w:rsidP="0035792B">
            <w:pPr>
              <w:ind w:right="36"/>
              <w:jc w:val="both"/>
              <w:rPr>
                <w:rFonts w:ascii="Arial" w:eastAsia="Arial" w:hAnsi="Arial" w:cs="Arial"/>
                <w:sz w:val="22"/>
                <w:szCs w:val="22"/>
              </w:rPr>
            </w:pPr>
          </w:p>
          <w:p w14:paraId="3C6B301F" w14:textId="7649B6FB"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lastRenderedPageBreak/>
              <w:t xml:space="preserve">Industrial </w:t>
            </w:r>
            <w:r w:rsidRPr="006F4988">
              <w:rPr>
                <w:rFonts w:ascii="Arial" w:eastAsia="Arial" w:hAnsi="Arial" w:cs="Arial"/>
                <w:sz w:val="22"/>
                <w:szCs w:val="22"/>
              </w:rPr>
              <w:tab/>
              <w:t>$1,</w:t>
            </w:r>
            <w:r w:rsidR="00ED0D1B">
              <w:rPr>
                <w:rFonts w:ascii="Arial" w:eastAsia="Arial" w:hAnsi="Arial" w:cs="Arial"/>
                <w:sz w:val="22"/>
                <w:szCs w:val="22"/>
              </w:rPr>
              <w:t>144.50</w:t>
            </w:r>
          </w:p>
          <w:p w14:paraId="7721EB80"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3BF2491C" w14:textId="4B0B73A4" w:rsidR="0035792B" w:rsidRPr="00366B06" w:rsidRDefault="0035792B" w:rsidP="00366B06">
            <w:pPr>
              <w:ind w:right="36"/>
              <w:jc w:val="both"/>
              <w:rPr>
                <w:rFonts w:ascii="Arial" w:hAnsi="Arial" w:cs="Arial"/>
                <w:sz w:val="22"/>
                <w:szCs w:val="22"/>
              </w:rPr>
            </w:pPr>
            <w:r w:rsidRPr="006F4988">
              <w:rPr>
                <w:rFonts w:ascii="Arial" w:eastAsia="Arial" w:hAnsi="Arial" w:cs="Arial"/>
                <w:sz w:val="22"/>
                <w:szCs w:val="22"/>
              </w:rPr>
              <w:t xml:space="preserve">1” </w:t>
            </w:r>
          </w:p>
          <w:p w14:paraId="6B2E00E0" w14:textId="08C50243"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Domicilio </w:t>
            </w:r>
            <w:r w:rsidRPr="006F4988">
              <w:rPr>
                <w:rFonts w:ascii="Arial" w:eastAsia="Arial" w:hAnsi="Arial" w:cs="Arial"/>
                <w:sz w:val="22"/>
                <w:szCs w:val="22"/>
              </w:rPr>
              <w:tab/>
              <w:t xml:space="preserve">$ </w:t>
            </w:r>
            <w:r w:rsidR="00ED0D1B">
              <w:rPr>
                <w:rFonts w:ascii="Arial" w:eastAsia="Arial" w:hAnsi="Arial" w:cs="Arial"/>
                <w:sz w:val="22"/>
                <w:szCs w:val="22"/>
              </w:rPr>
              <w:t>826.35</w:t>
            </w:r>
          </w:p>
          <w:p w14:paraId="5EE47DDF" w14:textId="112D01BB"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Comercial </w:t>
            </w:r>
            <w:r w:rsidRPr="006F4988">
              <w:rPr>
                <w:rFonts w:ascii="Arial" w:eastAsia="Arial" w:hAnsi="Arial" w:cs="Arial"/>
                <w:sz w:val="22"/>
                <w:szCs w:val="22"/>
              </w:rPr>
              <w:tab/>
              <w:t>$1,</w:t>
            </w:r>
            <w:r w:rsidR="00ED0D1B">
              <w:rPr>
                <w:rFonts w:ascii="Arial" w:eastAsia="Arial" w:hAnsi="Arial" w:cs="Arial"/>
                <w:sz w:val="22"/>
                <w:szCs w:val="22"/>
              </w:rPr>
              <w:t>144.50</w:t>
            </w:r>
          </w:p>
          <w:p w14:paraId="7EBDAE72" w14:textId="55CF57C6"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Industrial </w:t>
            </w:r>
            <w:r w:rsidRPr="006F4988">
              <w:rPr>
                <w:rFonts w:ascii="Arial" w:eastAsia="Arial" w:hAnsi="Arial" w:cs="Arial"/>
                <w:sz w:val="22"/>
                <w:szCs w:val="22"/>
              </w:rPr>
              <w:tab/>
              <w:t>$ 1,</w:t>
            </w:r>
            <w:r w:rsidR="00ED0D1B">
              <w:rPr>
                <w:rFonts w:ascii="Arial" w:eastAsia="Arial" w:hAnsi="Arial" w:cs="Arial"/>
                <w:sz w:val="22"/>
                <w:szCs w:val="22"/>
              </w:rPr>
              <w:t>266.59</w:t>
            </w:r>
          </w:p>
          <w:p w14:paraId="4DDA54D5"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4BF54E50" w14:textId="620DBDCA" w:rsidR="0035792B" w:rsidRPr="006F4988" w:rsidRDefault="0035792B" w:rsidP="0035792B">
            <w:pPr>
              <w:ind w:right="36"/>
              <w:jc w:val="both"/>
              <w:rPr>
                <w:rFonts w:ascii="Arial" w:eastAsia="Arial" w:hAnsi="Arial" w:cs="Arial"/>
                <w:bCs/>
                <w:sz w:val="22"/>
                <w:szCs w:val="22"/>
              </w:rPr>
            </w:pPr>
            <w:r w:rsidRPr="006F4988">
              <w:rPr>
                <w:rFonts w:ascii="Arial" w:eastAsia="Arial" w:hAnsi="Arial" w:cs="Arial"/>
                <w:b/>
                <w:sz w:val="22"/>
                <w:szCs w:val="22"/>
              </w:rPr>
              <w:t xml:space="preserve">V.- COSTO DE MEDIDOR ½” </w:t>
            </w:r>
            <w:r w:rsidRPr="006F4988">
              <w:rPr>
                <w:rFonts w:ascii="Arial" w:eastAsia="Arial" w:hAnsi="Arial" w:cs="Arial"/>
                <w:bCs/>
                <w:sz w:val="22"/>
                <w:szCs w:val="22"/>
              </w:rPr>
              <w:t xml:space="preserve">$ </w:t>
            </w:r>
            <w:r w:rsidR="00ED0D1B">
              <w:rPr>
                <w:rFonts w:ascii="Arial" w:eastAsia="Arial" w:hAnsi="Arial" w:cs="Arial"/>
                <w:bCs/>
                <w:sz w:val="22"/>
                <w:szCs w:val="22"/>
              </w:rPr>
              <w:t>880</w:t>
            </w:r>
            <w:r w:rsidRPr="006F4988">
              <w:rPr>
                <w:rFonts w:ascii="Arial" w:eastAsia="Arial" w:hAnsi="Arial" w:cs="Arial"/>
                <w:bCs/>
                <w:sz w:val="22"/>
                <w:szCs w:val="22"/>
              </w:rPr>
              <w:t>.00</w:t>
            </w:r>
          </w:p>
          <w:p w14:paraId="1CCA3239" w14:textId="77777777" w:rsidR="0035792B" w:rsidRPr="006F4988" w:rsidRDefault="0035792B" w:rsidP="0035792B">
            <w:pPr>
              <w:ind w:right="36"/>
              <w:jc w:val="both"/>
              <w:rPr>
                <w:rFonts w:ascii="Arial" w:eastAsia="Arial" w:hAnsi="Arial" w:cs="Arial"/>
                <w:b/>
                <w:sz w:val="22"/>
                <w:szCs w:val="22"/>
              </w:rPr>
            </w:pPr>
          </w:p>
          <w:p w14:paraId="13F58269"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b/>
                <w:sz w:val="22"/>
                <w:szCs w:val="22"/>
              </w:rPr>
              <w:t>VI.- RECONEXIÓN DE TOMAS CANCELADAS</w:t>
            </w:r>
            <w:r w:rsidRPr="006F4988">
              <w:rPr>
                <w:rFonts w:ascii="Arial" w:eastAsia="Arial" w:hAnsi="Arial" w:cs="Arial"/>
                <w:sz w:val="22"/>
                <w:szCs w:val="22"/>
              </w:rPr>
              <w:t xml:space="preserve">. </w:t>
            </w:r>
          </w:p>
          <w:p w14:paraId="4C98B77B" w14:textId="287CF64A" w:rsidR="0035792B" w:rsidRPr="006F4988" w:rsidRDefault="0035792B" w:rsidP="0035792B">
            <w:pPr>
              <w:ind w:right="36"/>
              <w:jc w:val="both"/>
              <w:rPr>
                <w:rFonts w:ascii="Arial" w:hAnsi="Arial" w:cs="Arial"/>
                <w:sz w:val="22"/>
                <w:szCs w:val="22"/>
              </w:rPr>
            </w:pPr>
            <w:proofErr w:type="gramStart"/>
            <w:r w:rsidRPr="006F4988">
              <w:rPr>
                <w:rFonts w:ascii="Arial" w:eastAsia="Arial" w:hAnsi="Arial" w:cs="Arial"/>
                <w:sz w:val="22"/>
                <w:szCs w:val="22"/>
              </w:rPr>
              <w:t>Re conexión</w:t>
            </w:r>
            <w:proofErr w:type="gramEnd"/>
            <w:r w:rsidRPr="006F4988">
              <w:rPr>
                <w:rFonts w:ascii="Arial" w:eastAsia="Arial" w:hAnsi="Arial" w:cs="Arial"/>
                <w:sz w:val="22"/>
                <w:szCs w:val="22"/>
              </w:rPr>
              <w:t xml:space="preserve"> de ½” $ </w:t>
            </w:r>
            <w:r w:rsidR="00ED0D1B">
              <w:rPr>
                <w:rFonts w:ascii="Arial" w:eastAsia="Arial" w:hAnsi="Arial" w:cs="Arial"/>
                <w:sz w:val="22"/>
                <w:szCs w:val="22"/>
              </w:rPr>
              <w:t>384.30</w:t>
            </w:r>
            <w:r w:rsidRPr="006F4988">
              <w:rPr>
                <w:rFonts w:ascii="Arial" w:eastAsia="Arial" w:hAnsi="Arial" w:cs="Arial"/>
                <w:sz w:val="22"/>
                <w:szCs w:val="22"/>
              </w:rPr>
              <w:t xml:space="preserve"> Hasta 6 meses de cancelada y después de 6 meses $ 1,</w:t>
            </w:r>
            <w:r w:rsidR="00ED0D1B">
              <w:rPr>
                <w:rFonts w:ascii="Arial" w:eastAsia="Arial" w:hAnsi="Arial" w:cs="Arial"/>
                <w:sz w:val="22"/>
                <w:szCs w:val="22"/>
              </w:rPr>
              <w:t>211.7</w:t>
            </w:r>
          </w:p>
          <w:p w14:paraId="19C3D283" w14:textId="112B3AF3" w:rsidR="0035792B" w:rsidRPr="0035792B" w:rsidRDefault="0035792B" w:rsidP="0035792B">
            <w:pPr>
              <w:ind w:right="36"/>
              <w:jc w:val="both"/>
              <w:rPr>
                <w:rFonts w:ascii="Arial" w:hAnsi="Arial" w:cs="Arial"/>
                <w:sz w:val="21"/>
                <w:szCs w:val="21"/>
              </w:rPr>
            </w:pPr>
            <w:r w:rsidRPr="0035792B">
              <w:rPr>
                <w:rFonts w:ascii="Arial" w:eastAsia="Arial" w:hAnsi="Arial" w:cs="Arial"/>
                <w:sz w:val="21"/>
                <w:szCs w:val="21"/>
              </w:rPr>
              <w:t>Medidor ½” $ 4</w:t>
            </w:r>
            <w:r w:rsidR="00ED0D1B">
              <w:rPr>
                <w:rFonts w:ascii="Arial" w:eastAsia="Arial" w:hAnsi="Arial" w:cs="Arial"/>
                <w:sz w:val="21"/>
                <w:szCs w:val="21"/>
              </w:rPr>
              <w:t>2</w:t>
            </w:r>
            <w:r w:rsidRPr="0035792B">
              <w:rPr>
                <w:rFonts w:ascii="Arial" w:eastAsia="Arial" w:hAnsi="Arial" w:cs="Arial"/>
                <w:sz w:val="21"/>
                <w:szCs w:val="21"/>
              </w:rPr>
              <w:t xml:space="preserve">0.00 </w:t>
            </w:r>
            <w:r w:rsidR="00366B06">
              <w:rPr>
                <w:rFonts w:ascii="Arial" w:eastAsia="Arial" w:hAnsi="Arial" w:cs="Arial"/>
                <w:sz w:val="21"/>
                <w:szCs w:val="21"/>
              </w:rPr>
              <w:t>SIMAS</w:t>
            </w:r>
            <w:r w:rsidRPr="0035792B">
              <w:rPr>
                <w:rFonts w:ascii="Arial" w:eastAsia="Arial" w:hAnsi="Arial" w:cs="Arial"/>
                <w:sz w:val="21"/>
                <w:szCs w:val="21"/>
              </w:rPr>
              <w:t xml:space="preserve"> no cobra el medidor, porque se resguarda. </w:t>
            </w:r>
          </w:p>
          <w:p w14:paraId="086FA37D"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r>
            <w:r w:rsidRPr="006F4988">
              <w:rPr>
                <w:rFonts w:ascii="Arial" w:eastAsia="Arial" w:hAnsi="Arial" w:cs="Arial"/>
                <w:b/>
                <w:sz w:val="22"/>
                <w:szCs w:val="22"/>
              </w:rPr>
              <w:t xml:space="preserve">VII.- REINSTALACIÓN DE TOMAS LIMITADAS. </w:t>
            </w:r>
          </w:p>
          <w:p w14:paraId="3DDFB938" w14:textId="15E54E6E"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A los 3 meses de no efectuar pagos se suspenderá el servicio cobrándose la cantidad de $ </w:t>
            </w:r>
            <w:r w:rsidR="00ED0D1B">
              <w:rPr>
                <w:rFonts w:ascii="Arial" w:eastAsia="Arial" w:hAnsi="Arial" w:cs="Arial"/>
                <w:sz w:val="22"/>
                <w:szCs w:val="22"/>
              </w:rPr>
              <w:t>80.85</w:t>
            </w:r>
            <w:r w:rsidRPr="006F4988">
              <w:rPr>
                <w:rFonts w:ascii="Arial" w:eastAsia="Arial" w:hAnsi="Arial" w:cs="Arial"/>
                <w:sz w:val="22"/>
                <w:szCs w:val="22"/>
              </w:rPr>
              <w:t xml:space="preserve"> por reinstalación</w:t>
            </w:r>
          </w:p>
          <w:p w14:paraId="4AD165C5" w14:textId="77777777" w:rsidR="0035792B" w:rsidRPr="006F4988" w:rsidRDefault="0035792B" w:rsidP="0035792B">
            <w:pPr>
              <w:ind w:right="36"/>
              <w:jc w:val="both"/>
              <w:rPr>
                <w:rFonts w:ascii="Arial" w:eastAsia="Arial" w:hAnsi="Arial" w:cs="Arial"/>
                <w:sz w:val="22"/>
                <w:szCs w:val="22"/>
              </w:rPr>
            </w:pPr>
          </w:p>
          <w:p w14:paraId="5E3A1AE5" w14:textId="2A1546C2" w:rsidR="0035792B" w:rsidRPr="006F4988" w:rsidRDefault="0035792B" w:rsidP="0035792B">
            <w:pPr>
              <w:ind w:right="36"/>
              <w:jc w:val="both"/>
              <w:rPr>
                <w:rFonts w:ascii="Arial" w:hAnsi="Arial" w:cs="Arial"/>
                <w:sz w:val="22"/>
                <w:szCs w:val="22"/>
              </w:rPr>
            </w:pPr>
            <w:r w:rsidRPr="006F4988">
              <w:rPr>
                <w:rFonts w:ascii="Arial" w:eastAsia="Arial" w:hAnsi="Arial" w:cs="Arial"/>
                <w:b/>
                <w:sz w:val="22"/>
                <w:szCs w:val="22"/>
              </w:rPr>
              <w:t xml:space="preserve">VIII.- CONSTANCIA DE NO ADEUDO COSTO </w:t>
            </w:r>
            <w:r w:rsidRPr="006F4988">
              <w:rPr>
                <w:rFonts w:ascii="Arial" w:eastAsia="Arial" w:hAnsi="Arial" w:cs="Arial"/>
                <w:sz w:val="22"/>
                <w:szCs w:val="22"/>
              </w:rPr>
              <w:t xml:space="preserve">$ </w:t>
            </w:r>
            <w:r w:rsidR="00ED0D1B">
              <w:rPr>
                <w:rFonts w:ascii="Arial" w:eastAsia="Arial" w:hAnsi="Arial" w:cs="Arial"/>
                <w:sz w:val="22"/>
                <w:szCs w:val="22"/>
              </w:rPr>
              <w:t>145.95</w:t>
            </w:r>
          </w:p>
          <w:p w14:paraId="7626A558" w14:textId="77777777" w:rsidR="0035792B" w:rsidRPr="006F4988" w:rsidRDefault="0035792B" w:rsidP="0035792B">
            <w:pPr>
              <w:autoSpaceDE w:val="0"/>
              <w:autoSpaceDN w:val="0"/>
              <w:adjustRightInd w:val="0"/>
              <w:jc w:val="both"/>
              <w:rPr>
                <w:rFonts w:ascii="Arial" w:eastAsia="Calibri" w:hAnsi="Arial" w:cs="Arial"/>
                <w:sz w:val="22"/>
                <w:szCs w:val="22"/>
                <w:lang w:val="es-MX" w:eastAsia="en-US"/>
              </w:rPr>
            </w:pPr>
          </w:p>
          <w:p w14:paraId="43A21F39" w14:textId="77777777" w:rsidR="0035792B" w:rsidRPr="006F4988" w:rsidRDefault="0035792B" w:rsidP="0035792B">
            <w:pPr>
              <w:autoSpaceDE w:val="0"/>
              <w:autoSpaceDN w:val="0"/>
              <w:adjustRightInd w:val="0"/>
              <w:jc w:val="both"/>
              <w:rPr>
                <w:rFonts w:ascii="Arial" w:eastAsia="Calibri" w:hAnsi="Arial" w:cs="Arial"/>
                <w:sz w:val="22"/>
                <w:szCs w:val="22"/>
                <w:lang w:val="es-MX" w:eastAsia="en-US"/>
              </w:rPr>
            </w:pPr>
            <w:r w:rsidRPr="006F4988">
              <w:rPr>
                <w:rFonts w:ascii="Arial" w:eastAsia="Calibri" w:hAnsi="Arial" w:cs="Arial"/>
                <w:sz w:val="22"/>
                <w:szCs w:val="22"/>
                <w:lang w:val="es-MX" w:eastAsia="en-US"/>
              </w:rPr>
              <w:t>El cobro de reconexión se deberá realizar únicamente cuando se lleve a cabo una acción física que limite el servicio al usuario.</w:t>
            </w:r>
          </w:p>
          <w:p w14:paraId="3D94AA18" w14:textId="77777777" w:rsidR="0035792B" w:rsidRPr="006F4988" w:rsidRDefault="0035792B" w:rsidP="0035792B">
            <w:pPr>
              <w:ind w:right="36"/>
              <w:jc w:val="both"/>
              <w:rPr>
                <w:rFonts w:ascii="Arial" w:eastAsia="Arial" w:hAnsi="Arial" w:cs="Arial"/>
                <w:sz w:val="22"/>
                <w:szCs w:val="22"/>
              </w:rPr>
            </w:pPr>
          </w:p>
          <w:p w14:paraId="0B4E3323"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Tratándose del pago de los derechos que correspondan a las tarifas de agua potable y alcantarillado se otorgará un incentivo correspondiente al 50% a pensionados, jubilados, adultos mayores y a personas con discapacidad, única y exclusivamente respecto de la casa habitación en que tengan señalado su domicilio.  </w:t>
            </w:r>
          </w:p>
          <w:p w14:paraId="520C8614" w14:textId="77777777" w:rsidR="0035792B" w:rsidRPr="006F4988" w:rsidRDefault="0035792B" w:rsidP="0035792B">
            <w:pPr>
              <w:ind w:right="36"/>
              <w:jc w:val="both"/>
              <w:rPr>
                <w:rFonts w:ascii="Arial" w:eastAsia="Arial" w:hAnsi="Arial" w:cs="Arial"/>
                <w:sz w:val="22"/>
                <w:szCs w:val="22"/>
              </w:rPr>
            </w:pPr>
          </w:p>
          <w:p w14:paraId="4580883B" w14:textId="77777777" w:rsidR="0035792B" w:rsidRDefault="0035792B" w:rsidP="0035792B">
            <w:pPr>
              <w:tabs>
                <w:tab w:val="left" w:pos="-709"/>
              </w:tabs>
              <w:jc w:val="both"/>
              <w:rPr>
                <w:rFonts w:ascii="Arial" w:hAnsi="Arial" w:cs="Arial"/>
                <w:sz w:val="22"/>
                <w:szCs w:val="22"/>
              </w:rPr>
            </w:pPr>
            <w:r w:rsidRPr="0035792B">
              <w:rPr>
                <w:rFonts w:ascii="Arial" w:hAnsi="Arial" w:cs="Arial"/>
                <w:sz w:val="22"/>
                <w:szCs w:val="22"/>
              </w:rPr>
              <w:t xml:space="preserve">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w:t>
            </w:r>
            <w:r w:rsidRPr="0035792B">
              <w:rPr>
                <w:rFonts w:ascii="Arial" w:hAnsi="Arial" w:cs="Arial"/>
                <w:sz w:val="22"/>
                <w:szCs w:val="22"/>
              </w:rPr>
              <w:lastRenderedPageBreak/>
              <w:t>municipios. De sobrepasar este consumo, se deberá liquidar el exceso en su totalidad.</w:t>
            </w:r>
          </w:p>
          <w:p w14:paraId="7039A0F5" w14:textId="77777777" w:rsidR="0035792B" w:rsidRDefault="0035792B" w:rsidP="0035792B">
            <w:pPr>
              <w:tabs>
                <w:tab w:val="left" w:pos="-709"/>
              </w:tabs>
              <w:jc w:val="both"/>
              <w:rPr>
                <w:rFonts w:ascii="Arial" w:hAnsi="Arial" w:cs="Arial"/>
                <w:sz w:val="22"/>
                <w:szCs w:val="22"/>
              </w:rPr>
            </w:pPr>
          </w:p>
          <w:p w14:paraId="7AA67802" w14:textId="77777777" w:rsidR="0035792B" w:rsidRPr="0035792B" w:rsidRDefault="0035792B" w:rsidP="0035792B">
            <w:pPr>
              <w:ind w:right="36"/>
              <w:jc w:val="both"/>
              <w:rPr>
                <w:rFonts w:ascii="Arial" w:hAnsi="Arial" w:cs="Arial"/>
                <w:sz w:val="21"/>
                <w:szCs w:val="21"/>
              </w:rPr>
            </w:pPr>
            <w:r w:rsidRPr="0035792B">
              <w:rPr>
                <w:rFonts w:ascii="Arial" w:hAnsi="Arial" w:cs="Arial"/>
                <w:sz w:val="21"/>
                <w:szCs w:val="21"/>
              </w:rPr>
              <w:t>Las tarifas establecidas en el presente artículo podrán ser actualizadas conforme a lo establecido en el Artículo 22 del Código Financiero para los Municipios del Estado de Coahuila de Zaragoza.</w:t>
            </w:r>
          </w:p>
          <w:p w14:paraId="5F56D45F" w14:textId="77777777" w:rsidR="0035792B" w:rsidRPr="006F4988" w:rsidRDefault="0035792B" w:rsidP="0035792B">
            <w:pPr>
              <w:ind w:right="36"/>
              <w:jc w:val="both"/>
              <w:rPr>
                <w:rFonts w:ascii="Arial" w:eastAsia="Arial" w:hAnsi="Arial" w:cs="Arial"/>
                <w:sz w:val="22"/>
                <w:szCs w:val="22"/>
              </w:rPr>
            </w:pPr>
          </w:p>
          <w:p w14:paraId="211E23CB" w14:textId="77777777" w:rsidR="0035792B" w:rsidRPr="00FD4D38" w:rsidRDefault="0035792B" w:rsidP="0035792B">
            <w:pPr>
              <w:ind w:right="36"/>
              <w:jc w:val="center"/>
              <w:rPr>
                <w:rFonts w:ascii="Arial" w:hAnsi="Arial" w:cs="Arial"/>
                <w:b/>
                <w:sz w:val="22"/>
                <w:szCs w:val="22"/>
              </w:rPr>
            </w:pPr>
            <w:r w:rsidRPr="00FD4D38">
              <w:rPr>
                <w:rFonts w:ascii="Arial" w:eastAsia="Arial" w:hAnsi="Arial" w:cs="Arial"/>
                <w:b/>
                <w:sz w:val="22"/>
                <w:szCs w:val="22"/>
              </w:rPr>
              <w:t>SECCIÓN II</w:t>
            </w:r>
          </w:p>
          <w:p w14:paraId="1C4FF013" w14:textId="77777777" w:rsidR="0035792B" w:rsidRPr="00FD4D38" w:rsidRDefault="0035792B" w:rsidP="0035792B">
            <w:pPr>
              <w:ind w:right="36"/>
              <w:jc w:val="center"/>
              <w:rPr>
                <w:rFonts w:ascii="Arial" w:hAnsi="Arial" w:cs="Arial"/>
                <w:b/>
                <w:sz w:val="22"/>
                <w:szCs w:val="22"/>
              </w:rPr>
            </w:pPr>
            <w:r w:rsidRPr="00FD4D38">
              <w:rPr>
                <w:rFonts w:ascii="Arial" w:eastAsia="Arial" w:hAnsi="Arial" w:cs="Arial"/>
                <w:b/>
                <w:sz w:val="22"/>
                <w:szCs w:val="22"/>
              </w:rPr>
              <w:t>DE LOS SERVICIOS DE RASTROS</w:t>
            </w:r>
          </w:p>
          <w:p w14:paraId="41B9CDC3" w14:textId="77777777" w:rsidR="0035792B" w:rsidRPr="00FD4D38" w:rsidRDefault="0035792B" w:rsidP="0035792B">
            <w:pPr>
              <w:ind w:right="36"/>
              <w:jc w:val="both"/>
              <w:rPr>
                <w:rFonts w:ascii="Arial" w:hAnsi="Arial" w:cs="Arial"/>
                <w:sz w:val="22"/>
                <w:szCs w:val="22"/>
              </w:rPr>
            </w:pPr>
            <w:r w:rsidRPr="00FD4D38">
              <w:rPr>
                <w:rFonts w:ascii="Arial" w:eastAsia="Arial" w:hAnsi="Arial" w:cs="Arial"/>
                <w:sz w:val="22"/>
                <w:szCs w:val="22"/>
              </w:rPr>
              <w:t xml:space="preserve"> </w:t>
            </w:r>
          </w:p>
          <w:p w14:paraId="101788E9" w14:textId="77777777" w:rsidR="0035792B" w:rsidRPr="006F4988" w:rsidRDefault="0035792B" w:rsidP="0035792B">
            <w:pPr>
              <w:ind w:right="36"/>
              <w:jc w:val="both"/>
              <w:rPr>
                <w:rFonts w:ascii="Arial" w:hAnsi="Arial" w:cs="Arial"/>
                <w:sz w:val="22"/>
                <w:szCs w:val="22"/>
              </w:rPr>
            </w:pPr>
            <w:r w:rsidRPr="00FD4D38">
              <w:rPr>
                <w:rFonts w:ascii="Arial" w:eastAsia="Arial" w:hAnsi="Arial" w:cs="Arial"/>
                <w:b/>
                <w:sz w:val="22"/>
                <w:szCs w:val="22"/>
              </w:rPr>
              <w:t>ARTÍCULO 11.-</w:t>
            </w:r>
            <w:r w:rsidRPr="00FD4D38">
              <w:rPr>
                <w:rFonts w:ascii="Arial" w:eastAsia="Arial" w:hAnsi="Arial" w:cs="Arial"/>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71EC08AA"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0715608A"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No se causará el derecho por uso de corrales, cuando los animales que se introduzcan sean sacrificados, el mismo día.</w:t>
            </w:r>
          </w:p>
          <w:p w14:paraId="5A254E7F"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64413919"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Los servicios a que se refiere esta sección se causarán y cobrarán conforme a los conceptos y tarifas siguientes: </w:t>
            </w:r>
          </w:p>
          <w:p w14:paraId="3538618E" w14:textId="77777777" w:rsidR="0035792B" w:rsidRPr="006F4988" w:rsidRDefault="0035792B" w:rsidP="0035792B">
            <w:pPr>
              <w:ind w:right="36"/>
              <w:jc w:val="both"/>
              <w:rPr>
                <w:rFonts w:ascii="Arial" w:hAnsi="Arial" w:cs="Arial"/>
                <w:sz w:val="22"/>
                <w:szCs w:val="22"/>
              </w:rPr>
            </w:pPr>
          </w:p>
          <w:p w14:paraId="4F034686"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I.- Servicio de Matanza: </w:t>
            </w:r>
          </w:p>
          <w:p w14:paraId="4BB55686" w14:textId="755A8C6A"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1.- Ganado mayor vacuno por cabeza         </w:t>
            </w:r>
            <w:r w:rsidRPr="006F4988">
              <w:rPr>
                <w:rFonts w:ascii="Arial" w:eastAsia="Arial" w:hAnsi="Arial" w:cs="Arial"/>
                <w:sz w:val="22"/>
                <w:szCs w:val="22"/>
              </w:rPr>
              <w:tab/>
              <w:t xml:space="preserve">$ </w:t>
            </w:r>
            <w:r w:rsidR="00366B06">
              <w:rPr>
                <w:rFonts w:ascii="Arial" w:eastAsia="Arial" w:hAnsi="Arial" w:cs="Arial"/>
                <w:sz w:val="22"/>
                <w:szCs w:val="22"/>
              </w:rPr>
              <w:t>140.00</w:t>
            </w:r>
          </w:p>
          <w:p w14:paraId="06C53657" w14:textId="53D5825E"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2.- Ganado menor vacuno por cabeza         </w:t>
            </w:r>
            <w:r w:rsidRPr="006F4988">
              <w:rPr>
                <w:rFonts w:ascii="Arial" w:eastAsia="Arial" w:hAnsi="Arial" w:cs="Arial"/>
                <w:sz w:val="22"/>
                <w:szCs w:val="22"/>
              </w:rPr>
              <w:tab/>
              <w:t xml:space="preserve">$   </w:t>
            </w:r>
            <w:r w:rsidR="00366B06">
              <w:rPr>
                <w:rFonts w:ascii="Arial" w:eastAsia="Arial" w:hAnsi="Arial" w:cs="Arial"/>
                <w:sz w:val="22"/>
                <w:szCs w:val="22"/>
              </w:rPr>
              <w:t>83.78</w:t>
            </w:r>
          </w:p>
          <w:p w14:paraId="56C24B0C" w14:textId="56DC4F6A"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3.- Ganado mayor caprino por cabeza         </w:t>
            </w:r>
            <w:r w:rsidRPr="006F4988">
              <w:rPr>
                <w:rFonts w:ascii="Arial" w:eastAsia="Arial" w:hAnsi="Arial" w:cs="Arial"/>
                <w:sz w:val="22"/>
                <w:szCs w:val="22"/>
              </w:rPr>
              <w:tab/>
              <w:t xml:space="preserve">$   </w:t>
            </w:r>
            <w:r w:rsidR="00366B06">
              <w:rPr>
                <w:rFonts w:ascii="Arial" w:eastAsia="Arial" w:hAnsi="Arial" w:cs="Arial"/>
                <w:sz w:val="22"/>
                <w:szCs w:val="22"/>
              </w:rPr>
              <w:t>83.78</w:t>
            </w:r>
          </w:p>
          <w:p w14:paraId="76C5E1F9" w14:textId="278F3368"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4.- Ganado menor caprino por cabeza         </w:t>
            </w:r>
            <w:r w:rsidRPr="006F4988">
              <w:rPr>
                <w:rFonts w:ascii="Arial" w:eastAsia="Arial" w:hAnsi="Arial" w:cs="Arial"/>
                <w:sz w:val="22"/>
                <w:szCs w:val="22"/>
              </w:rPr>
              <w:tab/>
              <w:t xml:space="preserve">$   </w:t>
            </w:r>
            <w:r w:rsidR="00366B06">
              <w:rPr>
                <w:rFonts w:ascii="Arial" w:eastAsia="Arial" w:hAnsi="Arial" w:cs="Arial"/>
                <w:sz w:val="22"/>
                <w:szCs w:val="22"/>
              </w:rPr>
              <w:t>57.88</w:t>
            </w:r>
          </w:p>
          <w:p w14:paraId="207B0CC3" w14:textId="7C0F06B2"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5.- Ganado menor lanar por cabeza             </w:t>
            </w:r>
            <w:r w:rsidRPr="006F4988">
              <w:rPr>
                <w:rFonts w:ascii="Arial" w:eastAsia="Arial" w:hAnsi="Arial" w:cs="Arial"/>
                <w:sz w:val="22"/>
                <w:szCs w:val="22"/>
              </w:rPr>
              <w:tab/>
              <w:t xml:space="preserve">$   </w:t>
            </w:r>
            <w:r w:rsidR="00366B06">
              <w:rPr>
                <w:rFonts w:ascii="Arial" w:eastAsia="Arial" w:hAnsi="Arial" w:cs="Arial"/>
                <w:sz w:val="22"/>
                <w:szCs w:val="22"/>
              </w:rPr>
              <w:t>57.88</w:t>
            </w:r>
          </w:p>
          <w:p w14:paraId="2BA55FB2" w14:textId="11A78815"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6.- Ganado mayor lanar por cabeza             </w:t>
            </w:r>
            <w:r w:rsidRPr="006F4988">
              <w:rPr>
                <w:rFonts w:ascii="Arial" w:eastAsia="Arial" w:hAnsi="Arial" w:cs="Arial"/>
                <w:sz w:val="22"/>
                <w:szCs w:val="22"/>
              </w:rPr>
              <w:tab/>
              <w:t xml:space="preserve">$   </w:t>
            </w:r>
            <w:r w:rsidR="00366B06">
              <w:rPr>
                <w:rFonts w:ascii="Arial" w:eastAsia="Arial" w:hAnsi="Arial" w:cs="Arial"/>
                <w:sz w:val="22"/>
                <w:szCs w:val="22"/>
              </w:rPr>
              <w:t>83.78</w:t>
            </w:r>
          </w:p>
          <w:p w14:paraId="0254F4C1" w14:textId="3BF7E5CE"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7.- Ganado menor porcino por cabeza         </w:t>
            </w:r>
            <w:r w:rsidRPr="006F4988">
              <w:rPr>
                <w:rFonts w:ascii="Arial" w:eastAsia="Arial" w:hAnsi="Arial" w:cs="Arial"/>
                <w:sz w:val="22"/>
                <w:szCs w:val="22"/>
              </w:rPr>
              <w:tab/>
              <w:t xml:space="preserve">$   </w:t>
            </w:r>
            <w:r w:rsidR="00366B06">
              <w:rPr>
                <w:rFonts w:ascii="Arial" w:eastAsia="Arial" w:hAnsi="Arial" w:cs="Arial"/>
                <w:sz w:val="22"/>
                <w:szCs w:val="22"/>
              </w:rPr>
              <w:t>57.88</w:t>
            </w:r>
          </w:p>
          <w:p w14:paraId="103E2F5D" w14:textId="2BDF7FAC"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8. -Ganado mayor porcino por cabeza       </w:t>
            </w:r>
            <w:r w:rsidRPr="006F4988">
              <w:rPr>
                <w:rFonts w:ascii="Arial" w:eastAsia="Arial" w:hAnsi="Arial" w:cs="Arial"/>
                <w:sz w:val="22"/>
                <w:szCs w:val="22"/>
              </w:rPr>
              <w:tab/>
              <w:t xml:space="preserve">$   </w:t>
            </w:r>
            <w:r w:rsidR="00366B06">
              <w:rPr>
                <w:rFonts w:ascii="Arial" w:eastAsia="Arial" w:hAnsi="Arial" w:cs="Arial"/>
                <w:sz w:val="22"/>
                <w:szCs w:val="22"/>
              </w:rPr>
              <w:t>83.78</w:t>
            </w:r>
          </w:p>
          <w:p w14:paraId="3CABAC73" w14:textId="665F7DC2" w:rsidR="0035792B" w:rsidRPr="006F4988" w:rsidRDefault="0035792B" w:rsidP="0035792B">
            <w:pPr>
              <w:ind w:left="567" w:right="36"/>
              <w:jc w:val="both"/>
              <w:rPr>
                <w:rFonts w:ascii="Arial" w:eastAsia="Arial" w:hAnsi="Arial" w:cs="Arial"/>
                <w:sz w:val="22"/>
                <w:szCs w:val="22"/>
              </w:rPr>
            </w:pPr>
            <w:r w:rsidRPr="006F4988">
              <w:rPr>
                <w:rFonts w:ascii="Arial" w:eastAsia="Arial" w:hAnsi="Arial" w:cs="Arial"/>
                <w:sz w:val="22"/>
                <w:szCs w:val="22"/>
              </w:rPr>
              <w:t xml:space="preserve">9.- Aves a razón por animal                      </w:t>
            </w:r>
            <w:r w:rsidRPr="006F4988">
              <w:rPr>
                <w:rFonts w:ascii="Arial" w:eastAsia="Arial" w:hAnsi="Arial" w:cs="Arial"/>
                <w:sz w:val="22"/>
                <w:szCs w:val="22"/>
              </w:rPr>
              <w:tab/>
              <w:t xml:space="preserve">$     </w:t>
            </w:r>
            <w:r w:rsidR="00366B06">
              <w:rPr>
                <w:rFonts w:ascii="Arial" w:eastAsia="Arial" w:hAnsi="Arial" w:cs="Arial"/>
                <w:sz w:val="22"/>
                <w:szCs w:val="22"/>
              </w:rPr>
              <w:t>6.06</w:t>
            </w:r>
          </w:p>
          <w:p w14:paraId="210381F5"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1E9D671A"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Ganado menor: la canal que pese menos de 20 kg. </w:t>
            </w:r>
          </w:p>
          <w:p w14:paraId="178914C8" w14:textId="77777777" w:rsidR="0035792B" w:rsidRPr="006F4988" w:rsidRDefault="0035792B" w:rsidP="0035792B">
            <w:pPr>
              <w:ind w:right="36"/>
              <w:jc w:val="both"/>
              <w:rPr>
                <w:rFonts w:ascii="Arial" w:eastAsia="Arial" w:hAnsi="Arial" w:cs="Arial"/>
                <w:b/>
                <w:sz w:val="22"/>
                <w:szCs w:val="22"/>
              </w:rPr>
            </w:pPr>
          </w:p>
          <w:p w14:paraId="00EF0950"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II.- Reparto de Carnes: </w:t>
            </w:r>
          </w:p>
          <w:p w14:paraId="6D44EE91" w14:textId="017C7435"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lastRenderedPageBreak/>
              <w:t xml:space="preserve">1.- Ganado vacuno por canal         </w:t>
            </w:r>
            <w:r w:rsidRPr="006F4988">
              <w:rPr>
                <w:rFonts w:ascii="Arial" w:eastAsia="Arial" w:hAnsi="Arial" w:cs="Arial"/>
                <w:sz w:val="22"/>
                <w:szCs w:val="22"/>
              </w:rPr>
              <w:tab/>
              <w:t xml:space="preserve">$ </w:t>
            </w:r>
            <w:r w:rsidR="00366B06">
              <w:rPr>
                <w:rFonts w:ascii="Arial" w:eastAsia="Arial" w:hAnsi="Arial" w:cs="Arial"/>
                <w:sz w:val="22"/>
                <w:szCs w:val="22"/>
              </w:rPr>
              <w:t>57.88</w:t>
            </w:r>
          </w:p>
          <w:p w14:paraId="08812CD6" w14:textId="6871EE7E" w:rsidR="0035792B" w:rsidRPr="006F4988" w:rsidRDefault="0035792B" w:rsidP="0035792B">
            <w:pPr>
              <w:ind w:left="567" w:right="36"/>
              <w:jc w:val="both"/>
              <w:rPr>
                <w:rFonts w:ascii="Arial" w:eastAsia="Arial" w:hAnsi="Arial" w:cs="Arial"/>
                <w:sz w:val="22"/>
                <w:szCs w:val="22"/>
              </w:rPr>
            </w:pPr>
            <w:r w:rsidRPr="006F4988">
              <w:rPr>
                <w:rFonts w:ascii="Arial" w:eastAsia="Arial" w:hAnsi="Arial" w:cs="Arial"/>
                <w:sz w:val="22"/>
                <w:szCs w:val="22"/>
              </w:rPr>
              <w:t xml:space="preserve">2.- Ganado porcino por canal         </w:t>
            </w:r>
            <w:r w:rsidRPr="006F4988">
              <w:rPr>
                <w:rFonts w:ascii="Arial" w:eastAsia="Arial" w:hAnsi="Arial" w:cs="Arial"/>
                <w:sz w:val="22"/>
                <w:szCs w:val="22"/>
              </w:rPr>
              <w:tab/>
              <w:t xml:space="preserve">$ </w:t>
            </w:r>
            <w:r w:rsidR="0011683F">
              <w:rPr>
                <w:rFonts w:ascii="Arial" w:eastAsia="Arial" w:hAnsi="Arial" w:cs="Arial"/>
                <w:sz w:val="22"/>
                <w:szCs w:val="22"/>
              </w:rPr>
              <w:t>57.88</w:t>
            </w:r>
          </w:p>
          <w:p w14:paraId="5EA1CC02" w14:textId="31BB48E5"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3.- Ganado caprino ovino                </w:t>
            </w:r>
            <w:r w:rsidRPr="006F4988">
              <w:rPr>
                <w:rFonts w:ascii="Arial" w:eastAsia="Arial" w:hAnsi="Arial" w:cs="Arial"/>
                <w:sz w:val="22"/>
                <w:szCs w:val="22"/>
              </w:rPr>
              <w:tab/>
              <w:t xml:space="preserve">$ </w:t>
            </w:r>
            <w:r w:rsidR="0011683F">
              <w:rPr>
                <w:rFonts w:ascii="Arial" w:eastAsia="Arial" w:hAnsi="Arial" w:cs="Arial"/>
                <w:sz w:val="22"/>
                <w:szCs w:val="22"/>
              </w:rPr>
              <w:t>40.24</w:t>
            </w:r>
          </w:p>
          <w:p w14:paraId="4D1C74CF" w14:textId="419F6C1E"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4.- Becerro de leche                         </w:t>
            </w:r>
            <w:r w:rsidRPr="006F4988">
              <w:rPr>
                <w:rFonts w:ascii="Arial" w:eastAsia="Arial" w:hAnsi="Arial" w:cs="Arial"/>
                <w:sz w:val="22"/>
                <w:szCs w:val="22"/>
              </w:rPr>
              <w:tab/>
              <w:t xml:space="preserve">$ </w:t>
            </w:r>
            <w:r w:rsidR="0011683F">
              <w:rPr>
                <w:rFonts w:ascii="Arial" w:eastAsia="Arial" w:hAnsi="Arial" w:cs="Arial"/>
                <w:sz w:val="22"/>
                <w:szCs w:val="22"/>
              </w:rPr>
              <w:t>57.88</w:t>
            </w:r>
          </w:p>
          <w:p w14:paraId="57BA061C" w14:textId="208988FB" w:rsidR="0035792B" w:rsidRPr="006F4988" w:rsidRDefault="0035792B" w:rsidP="0035792B">
            <w:pPr>
              <w:ind w:left="567" w:right="36"/>
              <w:jc w:val="both"/>
              <w:rPr>
                <w:rFonts w:ascii="Arial" w:eastAsia="Arial" w:hAnsi="Arial" w:cs="Arial"/>
                <w:sz w:val="22"/>
                <w:szCs w:val="22"/>
              </w:rPr>
            </w:pPr>
            <w:r w:rsidRPr="006F4988">
              <w:rPr>
                <w:rFonts w:ascii="Arial" w:eastAsia="Arial" w:hAnsi="Arial" w:cs="Arial"/>
                <w:sz w:val="22"/>
                <w:szCs w:val="22"/>
              </w:rPr>
              <w:t xml:space="preserve">5.- Vísceras de cada animal              </w:t>
            </w:r>
            <w:r w:rsidRPr="006F4988">
              <w:rPr>
                <w:rFonts w:ascii="Arial" w:eastAsia="Arial" w:hAnsi="Arial" w:cs="Arial"/>
                <w:sz w:val="22"/>
                <w:szCs w:val="22"/>
              </w:rPr>
              <w:tab/>
              <w:t xml:space="preserve">$ </w:t>
            </w:r>
            <w:r w:rsidR="0011683F">
              <w:rPr>
                <w:rFonts w:ascii="Arial" w:eastAsia="Arial" w:hAnsi="Arial" w:cs="Arial"/>
                <w:sz w:val="22"/>
                <w:szCs w:val="22"/>
              </w:rPr>
              <w:t>40.56</w:t>
            </w:r>
          </w:p>
          <w:p w14:paraId="16894301"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2ADC473F"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III.- Inspección de productos carniceros foráneos: </w:t>
            </w:r>
          </w:p>
          <w:p w14:paraId="5FA5F31B" w14:textId="4E0C4537"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1.- Ganado mayor vacuno por cabeza         </w:t>
            </w:r>
            <w:r w:rsidRPr="006F4988">
              <w:rPr>
                <w:rFonts w:ascii="Arial" w:eastAsia="Arial" w:hAnsi="Arial" w:cs="Arial"/>
                <w:sz w:val="22"/>
                <w:szCs w:val="22"/>
              </w:rPr>
              <w:tab/>
              <w:t xml:space="preserve">$ </w:t>
            </w:r>
            <w:r w:rsidR="0011683F">
              <w:rPr>
                <w:rFonts w:ascii="Arial" w:eastAsia="Arial" w:hAnsi="Arial" w:cs="Arial"/>
                <w:sz w:val="22"/>
                <w:szCs w:val="22"/>
              </w:rPr>
              <w:t>140.4</w:t>
            </w:r>
            <w:r w:rsidRPr="006F4988">
              <w:rPr>
                <w:rFonts w:ascii="Arial" w:eastAsia="Arial" w:hAnsi="Arial" w:cs="Arial"/>
                <w:sz w:val="22"/>
                <w:szCs w:val="22"/>
              </w:rPr>
              <w:t>0</w:t>
            </w:r>
          </w:p>
          <w:p w14:paraId="7C6C4DFD" w14:textId="1D8D86E4"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2.- Ganado menor vacuno por cabeza         </w:t>
            </w:r>
            <w:r w:rsidRPr="006F4988">
              <w:rPr>
                <w:rFonts w:ascii="Arial" w:eastAsia="Arial" w:hAnsi="Arial" w:cs="Arial"/>
                <w:sz w:val="22"/>
                <w:szCs w:val="22"/>
              </w:rPr>
              <w:tab/>
              <w:t xml:space="preserve">$   </w:t>
            </w:r>
            <w:r w:rsidR="0011683F">
              <w:rPr>
                <w:rFonts w:ascii="Arial" w:eastAsia="Arial" w:hAnsi="Arial" w:cs="Arial"/>
                <w:sz w:val="22"/>
                <w:szCs w:val="22"/>
              </w:rPr>
              <w:t>83.78</w:t>
            </w:r>
          </w:p>
          <w:p w14:paraId="61F8D46D" w14:textId="7ECC1AE4"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3.- Ganado mayor caprino por cabeza         </w:t>
            </w:r>
            <w:r w:rsidRPr="006F4988">
              <w:rPr>
                <w:rFonts w:ascii="Arial" w:eastAsia="Arial" w:hAnsi="Arial" w:cs="Arial"/>
                <w:sz w:val="22"/>
                <w:szCs w:val="22"/>
              </w:rPr>
              <w:tab/>
              <w:t xml:space="preserve">$   </w:t>
            </w:r>
            <w:r w:rsidR="0011683F">
              <w:rPr>
                <w:rFonts w:ascii="Arial" w:eastAsia="Arial" w:hAnsi="Arial" w:cs="Arial"/>
                <w:sz w:val="22"/>
                <w:szCs w:val="22"/>
              </w:rPr>
              <w:t>83.78</w:t>
            </w:r>
          </w:p>
          <w:p w14:paraId="21FA3AA2" w14:textId="6D3CCE5B"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4.- Ganado menor caprino por cabeza         </w:t>
            </w:r>
            <w:r w:rsidRPr="006F4988">
              <w:rPr>
                <w:rFonts w:ascii="Arial" w:eastAsia="Arial" w:hAnsi="Arial" w:cs="Arial"/>
                <w:sz w:val="22"/>
                <w:szCs w:val="22"/>
              </w:rPr>
              <w:tab/>
              <w:t xml:space="preserve">$   </w:t>
            </w:r>
            <w:r w:rsidR="0011683F">
              <w:rPr>
                <w:rFonts w:ascii="Arial" w:eastAsia="Arial" w:hAnsi="Arial" w:cs="Arial"/>
                <w:sz w:val="22"/>
                <w:szCs w:val="22"/>
              </w:rPr>
              <w:t>57.88</w:t>
            </w:r>
          </w:p>
          <w:p w14:paraId="17A814F2" w14:textId="71A7FDE0"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5.- Ganado menor lanar por cabeza             </w:t>
            </w:r>
            <w:r w:rsidRPr="006F4988">
              <w:rPr>
                <w:rFonts w:ascii="Arial" w:eastAsia="Arial" w:hAnsi="Arial" w:cs="Arial"/>
                <w:sz w:val="22"/>
                <w:szCs w:val="22"/>
              </w:rPr>
              <w:tab/>
              <w:t xml:space="preserve">$   </w:t>
            </w:r>
            <w:r w:rsidR="0011683F">
              <w:rPr>
                <w:rFonts w:ascii="Arial" w:eastAsia="Arial" w:hAnsi="Arial" w:cs="Arial"/>
                <w:sz w:val="22"/>
                <w:szCs w:val="22"/>
              </w:rPr>
              <w:t>57.88</w:t>
            </w:r>
          </w:p>
          <w:p w14:paraId="26385551" w14:textId="6F196B06"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6.- Ganado mayor lanar por cabeza         </w:t>
            </w:r>
            <w:r w:rsidRPr="006F4988">
              <w:rPr>
                <w:rFonts w:ascii="Arial" w:eastAsia="Arial" w:hAnsi="Arial" w:cs="Arial"/>
                <w:sz w:val="22"/>
                <w:szCs w:val="22"/>
              </w:rPr>
              <w:tab/>
              <w:t xml:space="preserve">$   </w:t>
            </w:r>
            <w:r w:rsidR="0011683F">
              <w:rPr>
                <w:rFonts w:ascii="Arial" w:eastAsia="Arial" w:hAnsi="Arial" w:cs="Arial"/>
                <w:sz w:val="22"/>
                <w:szCs w:val="22"/>
              </w:rPr>
              <w:t>83.78</w:t>
            </w:r>
          </w:p>
          <w:p w14:paraId="5A2DD040" w14:textId="3EF66C39"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7.- Ganado menor porcino por cabeza         </w:t>
            </w:r>
            <w:r w:rsidRPr="006F4988">
              <w:rPr>
                <w:rFonts w:ascii="Arial" w:eastAsia="Arial" w:hAnsi="Arial" w:cs="Arial"/>
                <w:sz w:val="22"/>
                <w:szCs w:val="22"/>
              </w:rPr>
              <w:tab/>
              <w:t xml:space="preserve">$   </w:t>
            </w:r>
            <w:r w:rsidR="0011683F">
              <w:rPr>
                <w:rFonts w:ascii="Arial" w:eastAsia="Arial" w:hAnsi="Arial" w:cs="Arial"/>
                <w:sz w:val="22"/>
                <w:szCs w:val="22"/>
              </w:rPr>
              <w:t>57.88</w:t>
            </w:r>
          </w:p>
          <w:p w14:paraId="2A9B208F" w14:textId="32BA0FE8"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8.- Ganado mayor porcino por cabeza         </w:t>
            </w:r>
            <w:r w:rsidRPr="006F4988">
              <w:rPr>
                <w:rFonts w:ascii="Arial" w:eastAsia="Arial" w:hAnsi="Arial" w:cs="Arial"/>
                <w:sz w:val="22"/>
                <w:szCs w:val="22"/>
              </w:rPr>
              <w:tab/>
              <w:t xml:space="preserve">$   </w:t>
            </w:r>
            <w:r w:rsidR="0011683F">
              <w:rPr>
                <w:rFonts w:ascii="Arial" w:eastAsia="Arial" w:hAnsi="Arial" w:cs="Arial"/>
                <w:sz w:val="22"/>
                <w:szCs w:val="22"/>
              </w:rPr>
              <w:t>83.78</w:t>
            </w:r>
          </w:p>
          <w:p w14:paraId="1C3CEAB7" w14:textId="44272CB5"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9.- Aves a razón por animal                       </w:t>
            </w:r>
            <w:r w:rsidRPr="006F4988">
              <w:rPr>
                <w:rFonts w:ascii="Arial" w:eastAsia="Arial" w:hAnsi="Arial" w:cs="Arial"/>
                <w:sz w:val="22"/>
                <w:szCs w:val="22"/>
              </w:rPr>
              <w:tab/>
              <w:t xml:space="preserve">$     </w:t>
            </w:r>
            <w:r w:rsidR="0011683F">
              <w:rPr>
                <w:rFonts w:ascii="Arial" w:eastAsia="Arial" w:hAnsi="Arial" w:cs="Arial"/>
                <w:sz w:val="22"/>
                <w:szCs w:val="22"/>
              </w:rPr>
              <w:t>6.06</w:t>
            </w:r>
          </w:p>
          <w:p w14:paraId="68051D02" w14:textId="32B9FFA7" w:rsidR="0035792B" w:rsidRPr="006F4988" w:rsidRDefault="0035792B" w:rsidP="0035792B">
            <w:pPr>
              <w:ind w:left="567" w:right="36"/>
              <w:jc w:val="both"/>
              <w:rPr>
                <w:rFonts w:ascii="Arial" w:hAnsi="Arial" w:cs="Arial"/>
                <w:sz w:val="22"/>
                <w:szCs w:val="22"/>
              </w:rPr>
            </w:pPr>
            <w:r w:rsidRPr="006F4988">
              <w:rPr>
                <w:rFonts w:ascii="Arial" w:eastAsia="Arial" w:hAnsi="Arial" w:cs="Arial"/>
                <w:sz w:val="22"/>
                <w:szCs w:val="22"/>
              </w:rPr>
              <w:t xml:space="preserve">10.- Corte de productos carniceros por Kg. </w:t>
            </w:r>
            <w:r w:rsidRPr="006F4988">
              <w:rPr>
                <w:rFonts w:ascii="Arial" w:eastAsia="Arial" w:hAnsi="Arial" w:cs="Arial"/>
                <w:sz w:val="22"/>
                <w:szCs w:val="22"/>
              </w:rPr>
              <w:tab/>
              <w:t>$     1.</w:t>
            </w:r>
            <w:r w:rsidR="0011683F">
              <w:rPr>
                <w:rFonts w:ascii="Arial" w:eastAsia="Arial" w:hAnsi="Arial" w:cs="Arial"/>
                <w:sz w:val="22"/>
                <w:szCs w:val="22"/>
              </w:rPr>
              <w:t>14</w:t>
            </w:r>
          </w:p>
          <w:p w14:paraId="2736CE37"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7C91CA73"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Todo ganado sacrificado en rastros, mataderos y empacadoras autorizadas, estarán sujetas a las tarifas que determine el Ayuntamiento, a través de su Reglamento de Rastro Municipal. </w:t>
            </w:r>
          </w:p>
          <w:p w14:paraId="0010A002"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18D71484" w14:textId="1E3EA9EF"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IV.- Los derechos por guarda en los corrales del municipio, cubrirán una cuota por pieza diariamente $7</w:t>
            </w:r>
            <w:r w:rsidR="0011683F">
              <w:rPr>
                <w:rFonts w:ascii="Arial" w:eastAsia="Arial" w:hAnsi="Arial" w:cs="Arial"/>
                <w:sz w:val="22"/>
                <w:szCs w:val="22"/>
              </w:rPr>
              <w:t>8</w:t>
            </w:r>
            <w:r w:rsidRPr="006F4988">
              <w:rPr>
                <w:rFonts w:ascii="Arial" w:eastAsia="Arial" w:hAnsi="Arial" w:cs="Arial"/>
                <w:sz w:val="22"/>
                <w:szCs w:val="22"/>
              </w:rPr>
              <w:t xml:space="preserve">.00 sin limitación. </w:t>
            </w:r>
          </w:p>
          <w:p w14:paraId="0E3AD0BE" w14:textId="77777777" w:rsidR="0035792B" w:rsidRPr="006F4988" w:rsidRDefault="0035792B" w:rsidP="0035792B">
            <w:pPr>
              <w:ind w:right="36"/>
              <w:jc w:val="both"/>
              <w:rPr>
                <w:rFonts w:ascii="Arial" w:hAnsi="Arial" w:cs="Arial"/>
                <w:sz w:val="22"/>
                <w:szCs w:val="22"/>
              </w:rPr>
            </w:pPr>
            <w:r w:rsidRPr="006F4988">
              <w:rPr>
                <w:rFonts w:ascii="Arial" w:eastAsia="Arial" w:hAnsi="Arial" w:cs="Arial"/>
                <w:sz w:val="22"/>
                <w:szCs w:val="22"/>
              </w:rPr>
              <w:t xml:space="preserve"> </w:t>
            </w:r>
          </w:p>
          <w:p w14:paraId="0166C06B"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sz w:val="22"/>
                <w:szCs w:val="22"/>
              </w:rPr>
              <w:t>V.- Certificado veterinario, sobre peso, edad, trapío y presencia de los toros de lidia, $ 64.00 por cada uno.</w:t>
            </w:r>
          </w:p>
          <w:p w14:paraId="5DF07D6A" w14:textId="77777777" w:rsidR="0035792B" w:rsidRPr="006F4988" w:rsidRDefault="0035792B" w:rsidP="0035792B">
            <w:pPr>
              <w:ind w:right="36"/>
              <w:jc w:val="both"/>
              <w:rPr>
                <w:rFonts w:ascii="Arial" w:hAnsi="Arial" w:cs="Arial"/>
                <w:sz w:val="22"/>
                <w:szCs w:val="22"/>
              </w:rPr>
            </w:pPr>
          </w:p>
          <w:p w14:paraId="6E082A29" w14:textId="77777777" w:rsidR="0035792B" w:rsidRPr="006F4988" w:rsidRDefault="0035792B" w:rsidP="0035792B">
            <w:pPr>
              <w:tabs>
                <w:tab w:val="left" w:pos="3851"/>
              </w:tabs>
              <w:ind w:right="36"/>
              <w:jc w:val="center"/>
              <w:rPr>
                <w:rFonts w:ascii="Arial" w:hAnsi="Arial" w:cs="Arial"/>
                <w:b/>
                <w:sz w:val="22"/>
                <w:szCs w:val="22"/>
              </w:rPr>
            </w:pPr>
            <w:r w:rsidRPr="006F4988">
              <w:rPr>
                <w:rFonts w:ascii="Arial" w:eastAsia="Arial" w:hAnsi="Arial" w:cs="Arial"/>
                <w:b/>
                <w:sz w:val="22"/>
                <w:szCs w:val="22"/>
              </w:rPr>
              <w:t>SECCIÓN III</w:t>
            </w:r>
          </w:p>
          <w:p w14:paraId="4A465437" w14:textId="77777777" w:rsidR="0035792B" w:rsidRPr="006F4988" w:rsidRDefault="0035792B" w:rsidP="0035792B">
            <w:pPr>
              <w:ind w:right="36"/>
              <w:jc w:val="center"/>
              <w:rPr>
                <w:rFonts w:ascii="Arial" w:hAnsi="Arial" w:cs="Arial"/>
                <w:b/>
                <w:sz w:val="22"/>
                <w:szCs w:val="22"/>
              </w:rPr>
            </w:pPr>
            <w:r w:rsidRPr="006F4988">
              <w:rPr>
                <w:rFonts w:ascii="Arial" w:eastAsia="Arial" w:hAnsi="Arial" w:cs="Arial"/>
                <w:b/>
                <w:sz w:val="22"/>
                <w:szCs w:val="22"/>
              </w:rPr>
              <w:t>DE LOS SERVICIOS DE ALUMBRADO PÚBLICO</w:t>
            </w:r>
          </w:p>
          <w:p w14:paraId="07199C6C" w14:textId="77777777" w:rsidR="0035792B" w:rsidRPr="006F4988" w:rsidRDefault="0035792B" w:rsidP="0035792B">
            <w:pPr>
              <w:ind w:right="36"/>
              <w:jc w:val="both"/>
              <w:rPr>
                <w:rFonts w:ascii="Arial" w:hAnsi="Arial" w:cs="Arial"/>
                <w:b/>
                <w:sz w:val="22"/>
                <w:szCs w:val="22"/>
              </w:rPr>
            </w:pPr>
            <w:r w:rsidRPr="006F4988">
              <w:rPr>
                <w:rFonts w:ascii="Arial" w:eastAsia="Arial" w:hAnsi="Arial" w:cs="Arial"/>
                <w:b/>
                <w:sz w:val="22"/>
                <w:szCs w:val="22"/>
              </w:rPr>
              <w:t xml:space="preserve"> </w:t>
            </w:r>
          </w:p>
          <w:p w14:paraId="7C9297EC" w14:textId="77777777" w:rsidR="0035792B" w:rsidRPr="006F4988" w:rsidRDefault="0035792B" w:rsidP="0035792B">
            <w:pPr>
              <w:ind w:right="36"/>
              <w:jc w:val="both"/>
              <w:rPr>
                <w:rFonts w:ascii="Arial" w:eastAsia="Arial" w:hAnsi="Arial" w:cs="Arial"/>
                <w:sz w:val="22"/>
                <w:szCs w:val="22"/>
              </w:rPr>
            </w:pPr>
            <w:r w:rsidRPr="006F4988">
              <w:rPr>
                <w:rFonts w:ascii="Arial" w:eastAsia="Arial" w:hAnsi="Arial" w:cs="Arial"/>
                <w:b/>
                <w:sz w:val="22"/>
                <w:szCs w:val="22"/>
              </w:rPr>
              <w:t xml:space="preserve">ARTÍCULO 12.- </w:t>
            </w:r>
            <w:r w:rsidRPr="006F4988">
              <w:rPr>
                <w:rFonts w:ascii="Arial" w:eastAsia="Arial" w:hAnsi="Arial" w:cs="Arial"/>
                <w:sz w:val="22"/>
                <w:szCs w:val="22"/>
              </w:rPr>
              <w:t xml:space="preserve">Es objeto de este derecho la prestación del servicio de alumbrado público para los habitantes del Municipio. Se entiende por servicio de alumbrado público, el que se proporcione en calles, plazas, jardines y otros lugares de uso común del municipio. Se entiende como servicios de alumbrado público el que el Municipio </w:t>
            </w:r>
            <w:r w:rsidRPr="006F4988">
              <w:rPr>
                <w:rFonts w:ascii="Arial" w:eastAsia="Arial" w:hAnsi="Arial" w:cs="Arial"/>
                <w:sz w:val="22"/>
                <w:szCs w:val="22"/>
              </w:rPr>
              <w:lastRenderedPageBreak/>
              <w:t>otorga a la comunidad en calles, plazas, jardines y otros lugares de</w:t>
            </w:r>
            <w:r w:rsidRPr="006F4988">
              <w:rPr>
                <w:rFonts w:ascii="Arial" w:hAnsi="Arial" w:cs="Arial"/>
                <w:sz w:val="22"/>
                <w:szCs w:val="22"/>
              </w:rPr>
              <w:t xml:space="preserve"> </w:t>
            </w:r>
            <w:r w:rsidRPr="006F4988">
              <w:rPr>
                <w:rFonts w:ascii="Arial" w:eastAsia="Arial" w:hAnsi="Arial" w:cs="Arial"/>
                <w:sz w:val="22"/>
                <w:szCs w:val="22"/>
              </w:rPr>
              <w:t>uso común.</w:t>
            </w:r>
          </w:p>
          <w:p w14:paraId="6193AD47" w14:textId="77777777" w:rsidR="0035792B" w:rsidRDefault="0035792B" w:rsidP="0035792B">
            <w:pPr>
              <w:tabs>
                <w:tab w:val="left" w:pos="-709"/>
              </w:tabs>
              <w:jc w:val="both"/>
              <w:rPr>
                <w:rFonts w:ascii="Arial" w:hAnsi="Arial" w:cs="Arial"/>
                <w:sz w:val="22"/>
                <w:szCs w:val="22"/>
              </w:rPr>
            </w:pPr>
          </w:p>
          <w:p w14:paraId="6CBC8EFC" w14:textId="77777777" w:rsidR="0060040E" w:rsidRPr="006F4988" w:rsidRDefault="0060040E" w:rsidP="0060040E">
            <w:pPr>
              <w:ind w:right="36"/>
              <w:jc w:val="both"/>
              <w:rPr>
                <w:rFonts w:ascii="Arial" w:hAnsi="Arial" w:cs="Arial"/>
                <w:sz w:val="22"/>
                <w:szCs w:val="22"/>
              </w:rPr>
            </w:pPr>
            <w:r w:rsidRPr="0060040E">
              <w:rPr>
                <w:rFonts w:ascii="Arial" w:eastAsia="Arial" w:hAnsi="Arial" w:cs="Arial"/>
                <w:sz w:val="21"/>
                <w:szCs w:val="21"/>
              </w:rPr>
              <w:t xml:space="preserve">La tarifa mensual correspondiente al derecho de alumbrado </w:t>
            </w:r>
            <w:proofErr w:type="gramStart"/>
            <w:r w:rsidRPr="0060040E">
              <w:rPr>
                <w:rFonts w:ascii="Arial" w:eastAsia="Arial" w:hAnsi="Arial" w:cs="Arial"/>
                <w:sz w:val="21"/>
                <w:szCs w:val="21"/>
              </w:rPr>
              <w:t>público,</w:t>
            </w:r>
            <w:proofErr w:type="gramEnd"/>
            <w:r w:rsidRPr="0060040E">
              <w:rPr>
                <w:rFonts w:ascii="Arial" w:eastAsia="Arial" w:hAnsi="Arial" w:cs="Arial"/>
                <w:sz w:val="21"/>
                <w:szCs w:val="21"/>
              </w:rPr>
              <w:t xml:space="preserve">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w:t>
            </w:r>
            <w:r w:rsidRPr="006F4988">
              <w:rPr>
                <w:rFonts w:ascii="Arial" w:hAnsi="Arial" w:cs="Arial"/>
                <w:sz w:val="22"/>
                <w:szCs w:val="22"/>
              </w:rPr>
              <w:t xml:space="preserve">. </w:t>
            </w:r>
          </w:p>
          <w:p w14:paraId="18C63D81" w14:textId="77777777" w:rsidR="0060040E" w:rsidRDefault="0060040E" w:rsidP="0060040E">
            <w:pPr>
              <w:ind w:right="36"/>
              <w:jc w:val="both"/>
              <w:rPr>
                <w:rFonts w:ascii="Arial" w:eastAsia="Arial" w:hAnsi="Arial" w:cs="Arial"/>
                <w:b/>
                <w:sz w:val="22"/>
                <w:szCs w:val="22"/>
              </w:rPr>
            </w:pPr>
          </w:p>
          <w:p w14:paraId="7394951F" w14:textId="77777777" w:rsidR="00A87D42" w:rsidRPr="00A87D42" w:rsidRDefault="00A87D42" w:rsidP="0060040E">
            <w:pPr>
              <w:ind w:right="36"/>
              <w:jc w:val="both"/>
              <w:rPr>
                <w:rFonts w:ascii="Arial" w:eastAsia="Arial" w:hAnsi="Arial" w:cs="Arial"/>
                <w:b/>
                <w:sz w:val="16"/>
                <w:szCs w:val="16"/>
              </w:rPr>
            </w:pPr>
          </w:p>
          <w:p w14:paraId="08323D55" w14:textId="2530BC72" w:rsidR="0060040E" w:rsidRPr="006F4988" w:rsidRDefault="0060040E" w:rsidP="0060040E">
            <w:pPr>
              <w:ind w:right="36"/>
              <w:jc w:val="both"/>
              <w:rPr>
                <w:rFonts w:ascii="Arial" w:eastAsia="Arial" w:hAnsi="Arial" w:cs="Arial"/>
                <w:sz w:val="22"/>
                <w:szCs w:val="22"/>
              </w:rPr>
            </w:pPr>
            <w:r w:rsidRPr="0060040E">
              <w:rPr>
                <w:rFonts w:ascii="Arial" w:eastAsia="Arial" w:hAnsi="Arial" w:cs="Arial"/>
                <w:sz w:val="21"/>
                <w:szCs w:val="21"/>
              </w:rPr>
              <w:t xml:space="preserve">Los propietarios o poseedores de predios rústicos o urbanos que no estén registrados en la Comisión Federal de </w:t>
            </w:r>
            <w:proofErr w:type="gramStart"/>
            <w:r w:rsidRPr="0060040E">
              <w:rPr>
                <w:rFonts w:ascii="Arial" w:eastAsia="Arial" w:hAnsi="Arial" w:cs="Arial"/>
                <w:sz w:val="21"/>
                <w:szCs w:val="21"/>
              </w:rPr>
              <w:t>Electricidad,</w:t>
            </w:r>
            <w:proofErr w:type="gramEnd"/>
            <w:r w:rsidRPr="0060040E">
              <w:rPr>
                <w:rFonts w:ascii="Arial" w:eastAsia="Arial" w:hAnsi="Arial" w:cs="Arial"/>
                <w:sz w:val="21"/>
                <w:szCs w:val="21"/>
              </w:rPr>
              <w:t xml:space="preserve">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w:t>
            </w:r>
            <w:r w:rsidR="002B75C6">
              <w:rPr>
                <w:rFonts w:ascii="Arial" w:eastAsia="Arial" w:hAnsi="Arial" w:cs="Arial"/>
                <w:sz w:val="21"/>
                <w:szCs w:val="21"/>
              </w:rPr>
              <w:t>4</w:t>
            </w:r>
            <w:r w:rsidRPr="0060040E">
              <w:rPr>
                <w:rFonts w:ascii="Arial" w:eastAsia="Arial" w:hAnsi="Arial" w:cs="Arial"/>
                <w:sz w:val="21"/>
                <w:szCs w:val="21"/>
              </w:rPr>
              <w:t xml:space="preserve"> dividiendo el Índice Nacional de Precios al Consumidor del mes de Noviembre de 202</w:t>
            </w:r>
            <w:r w:rsidR="002B75C6">
              <w:rPr>
                <w:rFonts w:ascii="Arial" w:eastAsia="Arial" w:hAnsi="Arial" w:cs="Arial"/>
                <w:sz w:val="21"/>
                <w:szCs w:val="21"/>
              </w:rPr>
              <w:t>2</w:t>
            </w:r>
            <w:r w:rsidRPr="0060040E">
              <w:rPr>
                <w:rFonts w:ascii="Arial" w:eastAsia="Arial" w:hAnsi="Arial" w:cs="Arial"/>
                <w:sz w:val="21"/>
                <w:szCs w:val="21"/>
              </w:rPr>
              <w:t xml:space="preserve"> entre el Índice Nacional de Precios del Consumidor correspondiente al mes de Octubre de 202</w:t>
            </w:r>
            <w:r w:rsidR="002B75C6">
              <w:rPr>
                <w:rFonts w:ascii="Arial" w:eastAsia="Arial" w:hAnsi="Arial" w:cs="Arial"/>
                <w:sz w:val="21"/>
                <w:szCs w:val="21"/>
              </w:rPr>
              <w:t>4</w:t>
            </w:r>
            <w:r w:rsidRPr="006F4988">
              <w:rPr>
                <w:rFonts w:ascii="Arial" w:eastAsia="Arial" w:hAnsi="Arial" w:cs="Arial"/>
                <w:sz w:val="22"/>
                <w:szCs w:val="22"/>
              </w:rPr>
              <w:t>.</w:t>
            </w:r>
          </w:p>
          <w:p w14:paraId="0A679397" w14:textId="77777777" w:rsidR="0060040E" w:rsidRPr="006F4988" w:rsidRDefault="0060040E" w:rsidP="0060040E">
            <w:pPr>
              <w:jc w:val="both"/>
              <w:rPr>
                <w:rFonts w:ascii="Arial" w:hAnsi="Arial" w:cs="Arial"/>
                <w:sz w:val="22"/>
                <w:szCs w:val="22"/>
              </w:rPr>
            </w:pPr>
          </w:p>
          <w:p w14:paraId="504BADBB" w14:textId="77777777" w:rsidR="002B75C6" w:rsidRDefault="002B75C6" w:rsidP="0060040E">
            <w:pPr>
              <w:ind w:right="36"/>
              <w:jc w:val="center"/>
              <w:rPr>
                <w:rFonts w:ascii="Arial" w:eastAsia="Arial" w:hAnsi="Arial" w:cs="Arial"/>
                <w:b/>
                <w:sz w:val="22"/>
                <w:szCs w:val="22"/>
              </w:rPr>
            </w:pPr>
          </w:p>
          <w:p w14:paraId="4295B3B0" w14:textId="5D819C07" w:rsidR="0060040E" w:rsidRPr="00FD4D38" w:rsidRDefault="0060040E" w:rsidP="0060040E">
            <w:pPr>
              <w:ind w:right="36"/>
              <w:jc w:val="center"/>
              <w:rPr>
                <w:rFonts w:ascii="Arial" w:hAnsi="Arial" w:cs="Arial"/>
                <w:b/>
                <w:sz w:val="22"/>
                <w:szCs w:val="22"/>
              </w:rPr>
            </w:pPr>
            <w:r w:rsidRPr="00FD4D38">
              <w:rPr>
                <w:rFonts w:ascii="Arial" w:eastAsia="Arial" w:hAnsi="Arial" w:cs="Arial"/>
                <w:b/>
                <w:sz w:val="22"/>
                <w:szCs w:val="22"/>
              </w:rPr>
              <w:t>SECCIÓN IV</w:t>
            </w:r>
          </w:p>
          <w:p w14:paraId="041B4ABF" w14:textId="77777777" w:rsidR="0060040E" w:rsidRPr="00FD4D38" w:rsidRDefault="0060040E" w:rsidP="0060040E">
            <w:pPr>
              <w:ind w:right="36"/>
              <w:jc w:val="center"/>
              <w:rPr>
                <w:rFonts w:ascii="Arial" w:hAnsi="Arial" w:cs="Arial"/>
                <w:b/>
                <w:sz w:val="22"/>
                <w:szCs w:val="22"/>
              </w:rPr>
            </w:pPr>
            <w:r w:rsidRPr="00FD4D38">
              <w:rPr>
                <w:rFonts w:ascii="Arial" w:eastAsia="Arial" w:hAnsi="Arial" w:cs="Arial"/>
                <w:b/>
                <w:sz w:val="22"/>
                <w:szCs w:val="22"/>
              </w:rPr>
              <w:t>DE LOS SERVICIOS EN MERCADOS</w:t>
            </w:r>
          </w:p>
          <w:p w14:paraId="260F32C4" w14:textId="77777777" w:rsidR="0060040E" w:rsidRPr="00FD4D38" w:rsidRDefault="0060040E" w:rsidP="0060040E">
            <w:pPr>
              <w:ind w:right="36"/>
              <w:jc w:val="both"/>
              <w:rPr>
                <w:rFonts w:ascii="Arial" w:hAnsi="Arial" w:cs="Arial"/>
                <w:sz w:val="22"/>
                <w:szCs w:val="22"/>
              </w:rPr>
            </w:pPr>
          </w:p>
          <w:p w14:paraId="301B5794" w14:textId="77777777" w:rsidR="0060040E" w:rsidRDefault="0060040E" w:rsidP="0060040E">
            <w:pPr>
              <w:tabs>
                <w:tab w:val="left" w:pos="603"/>
                <w:tab w:val="left" w:pos="1139"/>
              </w:tabs>
              <w:ind w:right="36"/>
              <w:jc w:val="both"/>
              <w:rPr>
                <w:rFonts w:ascii="Arial" w:eastAsia="Arial" w:hAnsi="Arial" w:cs="Arial"/>
                <w:sz w:val="22"/>
                <w:szCs w:val="22"/>
              </w:rPr>
            </w:pPr>
            <w:r w:rsidRPr="00FD4D38">
              <w:rPr>
                <w:rFonts w:ascii="Arial" w:eastAsia="Arial" w:hAnsi="Arial" w:cs="Arial"/>
                <w:b/>
                <w:sz w:val="22"/>
                <w:szCs w:val="22"/>
              </w:rPr>
              <w:t>ARTÍCULO 13.-</w:t>
            </w:r>
            <w:r w:rsidRPr="00FD4D38">
              <w:rPr>
                <w:rFonts w:ascii="Arial" w:eastAsia="Arial" w:hAnsi="Arial" w:cs="Arial"/>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w:t>
            </w:r>
            <w:r w:rsidRPr="006F4988">
              <w:rPr>
                <w:rFonts w:ascii="Arial" w:eastAsia="Arial" w:hAnsi="Arial" w:cs="Arial"/>
                <w:sz w:val="22"/>
                <w:szCs w:val="22"/>
              </w:rPr>
              <w:t xml:space="preserve"> </w:t>
            </w:r>
            <w:r w:rsidRPr="006F4988">
              <w:rPr>
                <w:rFonts w:ascii="Arial" w:eastAsia="Arial" w:hAnsi="Arial" w:cs="Arial"/>
                <w:sz w:val="22"/>
                <w:szCs w:val="22"/>
              </w:rPr>
              <w:lastRenderedPageBreak/>
              <w:t>fijos o semifijos. También será objeto de este derecho, el uso del piso en mercados propiedad municipal.</w:t>
            </w:r>
          </w:p>
          <w:p w14:paraId="7A152370" w14:textId="77777777" w:rsidR="0060040E" w:rsidRDefault="0060040E" w:rsidP="0060040E">
            <w:pPr>
              <w:tabs>
                <w:tab w:val="left" w:pos="603"/>
                <w:tab w:val="left" w:pos="1139"/>
              </w:tabs>
              <w:ind w:right="36"/>
              <w:jc w:val="both"/>
              <w:rPr>
                <w:rFonts w:ascii="Arial" w:eastAsia="Arial" w:hAnsi="Arial" w:cs="Arial"/>
                <w:sz w:val="22"/>
                <w:szCs w:val="22"/>
              </w:rPr>
            </w:pPr>
          </w:p>
          <w:p w14:paraId="075F6686"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Por servicios de administración de mercados se entenderá la asignación de lugares o espacios para instalación de locales fijos o semifijos y el control de </w:t>
            </w:r>
            <w:proofErr w:type="gramStart"/>
            <w:r w:rsidRPr="006F4988">
              <w:rPr>
                <w:rFonts w:ascii="Arial" w:eastAsia="Arial" w:hAnsi="Arial" w:cs="Arial"/>
                <w:sz w:val="22"/>
                <w:szCs w:val="22"/>
              </w:rPr>
              <w:t>los mismos</w:t>
            </w:r>
            <w:proofErr w:type="gramEnd"/>
            <w:r w:rsidRPr="006F4988">
              <w:rPr>
                <w:rFonts w:ascii="Arial" w:eastAsia="Arial" w:hAnsi="Arial" w:cs="Arial"/>
                <w:sz w:val="22"/>
                <w:szCs w:val="22"/>
              </w:rPr>
              <w:t>; los servicios de aseo, mantenimiento, vigilancia y demás relacionados con la operación y funcionamiento, tanto de mercados construidos, como de lugares destinados a la comercialización por parte del Ayuntamiento.</w:t>
            </w:r>
          </w:p>
          <w:p w14:paraId="71ECCB10" w14:textId="77777777" w:rsidR="0060040E" w:rsidRPr="006F4988" w:rsidRDefault="0060040E" w:rsidP="0060040E">
            <w:pPr>
              <w:jc w:val="both"/>
              <w:rPr>
                <w:rFonts w:ascii="Arial" w:hAnsi="Arial" w:cs="Arial"/>
                <w:sz w:val="22"/>
                <w:szCs w:val="22"/>
              </w:rPr>
            </w:pPr>
          </w:p>
          <w:p w14:paraId="24372158"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El derecho por servicios de mercados se pagará conforme a las cuotas siguientes:</w:t>
            </w:r>
          </w:p>
          <w:p w14:paraId="7207029C"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11FC0C1E" w14:textId="201628E0"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I.- En locales ubicados en mercados construidos de propiedad municipal $ 1,</w:t>
            </w:r>
            <w:r w:rsidR="0097367E">
              <w:rPr>
                <w:rFonts w:ascii="Arial" w:eastAsia="Arial" w:hAnsi="Arial" w:cs="Arial"/>
                <w:sz w:val="22"/>
                <w:szCs w:val="22"/>
              </w:rPr>
              <w:t>244</w:t>
            </w:r>
            <w:r w:rsidRPr="006F4988">
              <w:rPr>
                <w:rFonts w:ascii="Arial" w:eastAsia="Arial" w:hAnsi="Arial" w:cs="Arial"/>
                <w:sz w:val="22"/>
                <w:szCs w:val="22"/>
              </w:rPr>
              <w:t xml:space="preserve">.00 bimestrales. </w:t>
            </w:r>
          </w:p>
          <w:p w14:paraId="0D698EAD"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25934A08" w14:textId="3DB0D53C"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II.- Por metro cuadrado de superficie asignada en lugares o espacios en plazas o terrenos propiedad del Municipio $ </w:t>
            </w:r>
            <w:r w:rsidR="0097367E">
              <w:rPr>
                <w:rFonts w:ascii="Arial" w:eastAsia="Arial" w:hAnsi="Arial" w:cs="Arial"/>
                <w:sz w:val="22"/>
                <w:szCs w:val="22"/>
              </w:rPr>
              <w:t>62.29</w:t>
            </w:r>
            <w:r w:rsidRPr="006F4988">
              <w:rPr>
                <w:rFonts w:ascii="Arial" w:eastAsia="Arial" w:hAnsi="Arial" w:cs="Arial"/>
                <w:sz w:val="22"/>
                <w:szCs w:val="22"/>
              </w:rPr>
              <w:t xml:space="preserve"> por metro cuadrado mensual. </w:t>
            </w:r>
          </w:p>
          <w:p w14:paraId="1E8BDDD0" w14:textId="77777777" w:rsidR="0060040E" w:rsidRPr="006F4988" w:rsidRDefault="0060040E" w:rsidP="0060040E">
            <w:pPr>
              <w:ind w:right="36"/>
              <w:jc w:val="both"/>
              <w:rPr>
                <w:rFonts w:ascii="Arial" w:eastAsia="Arial" w:hAnsi="Arial" w:cs="Arial"/>
                <w:sz w:val="22"/>
                <w:szCs w:val="22"/>
              </w:rPr>
            </w:pPr>
          </w:p>
          <w:p w14:paraId="76C94448" w14:textId="77777777" w:rsidR="0060040E" w:rsidRPr="006F4988" w:rsidRDefault="0060040E" w:rsidP="0060040E">
            <w:pPr>
              <w:ind w:right="36"/>
              <w:jc w:val="center"/>
              <w:rPr>
                <w:rFonts w:ascii="Arial" w:hAnsi="Arial" w:cs="Arial"/>
                <w:b/>
                <w:sz w:val="22"/>
                <w:szCs w:val="22"/>
              </w:rPr>
            </w:pPr>
            <w:r w:rsidRPr="006F4988">
              <w:rPr>
                <w:rFonts w:ascii="Arial" w:eastAsia="Arial" w:hAnsi="Arial" w:cs="Arial"/>
                <w:b/>
                <w:sz w:val="22"/>
                <w:szCs w:val="22"/>
              </w:rPr>
              <w:t>SECCIÓN V</w:t>
            </w:r>
          </w:p>
          <w:p w14:paraId="224D888D" w14:textId="77777777" w:rsidR="0060040E" w:rsidRPr="006F4988" w:rsidRDefault="0060040E" w:rsidP="0060040E">
            <w:pPr>
              <w:ind w:right="36"/>
              <w:jc w:val="center"/>
              <w:rPr>
                <w:rFonts w:ascii="Arial" w:hAnsi="Arial" w:cs="Arial"/>
                <w:b/>
                <w:sz w:val="22"/>
                <w:szCs w:val="22"/>
              </w:rPr>
            </w:pPr>
            <w:r w:rsidRPr="006F4988">
              <w:rPr>
                <w:rFonts w:ascii="Arial" w:eastAsia="Arial" w:hAnsi="Arial" w:cs="Arial"/>
                <w:b/>
                <w:sz w:val="22"/>
                <w:szCs w:val="22"/>
              </w:rPr>
              <w:t>DE LOS SERVICIOS DE ASEO PÚBLICO</w:t>
            </w:r>
          </w:p>
          <w:p w14:paraId="137C4F95" w14:textId="77777777" w:rsidR="0060040E" w:rsidRPr="006F4988" w:rsidRDefault="0060040E" w:rsidP="0060040E">
            <w:pPr>
              <w:ind w:right="36"/>
              <w:jc w:val="both"/>
              <w:rPr>
                <w:rFonts w:ascii="Arial" w:hAnsi="Arial" w:cs="Arial"/>
                <w:sz w:val="22"/>
                <w:szCs w:val="22"/>
              </w:rPr>
            </w:pPr>
          </w:p>
          <w:p w14:paraId="2305D01C"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b/>
                <w:sz w:val="22"/>
                <w:szCs w:val="22"/>
              </w:rPr>
              <w:t>ARTÍCULO 14.-</w:t>
            </w:r>
            <w:r w:rsidRPr="006F4988">
              <w:rPr>
                <w:rFonts w:ascii="Arial" w:eastAsia="Arial" w:hAnsi="Arial" w:cs="Arial"/>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se pagara conforme a las siguientes tarifas:</w:t>
            </w:r>
          </w:p>
          <w:p w14:paraId="310D98DD" w14:textId="77777777" w:rsidR="0060040E" w:rsidRPr="006F4988" w:rsidRDefault="0060040E" w:rsidP="0060040E">
            <w:pPr>
              <w:ind w:right="36"/>
              <w:jc w:val="both"/>
              <w:rPr>
                <w:rFonts w:ascii="Arial" w:eastAsia="Arial" w:hAnsi="Arial" w:cs="Arial"/>
                <w:sz w:val="22"/>
                <w:szCs w:val="22"/>
              </w:rPr>
            </w:pPr>
          </w:p>
          <w:p w14:paraId="71AE3631" w14:textId="578066BC"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I.- Habitacional: una cuota mensual de $ 1</w:t>
            </w:r>
            <w:r w:rsidR="0097367E">
              <w:rPr>
                <w:rFonts w:ascii="Arial" w:eastAsia="Arial" w:hAnsi="Arial" w:cs="Arial"/>
                <w:sz w:val="22"/>
                <w:szCs w:val="22"/>
              </w:rPr>
              <w:t>6</w:t>
            </w:r>
            <w:r w:rsidRPr="006F4988">
              <w:rPr>
                <w:rFonts w:ascii="Arial" w:eastAsia="Arial" w:hAnsi="Arial" w:cs="Arial"/>
                <w:sz w:val="22"/>
                <w:szCs w:val="22"/>
              </w:rPr>
              <w:t>.00.</w:t>
            </w:r>
          </w:p>
          <w:p w14:paraId="4361E2D2"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  </w:t>
            </w:r>
          </w:p>
          <w:p w14:paraId="1D477738"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II.- Comercial e industrial: </w:t>
            </w:r>
          </w:p>
          <w:p w14:paraId="59B56C85" w14:textId="60290F2A" w:rsidR="0060040E" w:rsidRPr="006F4988" w:rsidRDefault="0060040E" w:rsidP="0060040E">
            <w:pPr>
              <w:ind w:left="786" w:right="36" w:hanging="786"/>
              <w:jc w:val="both"/>
              <w:rPr>
                <w:rFonts w:ascii="Arial" w:eastAsia="Arial" w:hAnsi="Arial" w:cs="Arial"/>
                <w:sz w:val="22"/>
                <w:szCs w:val="22"/>
              </w:rPr>
            </w:pPr>
            <w:r w:rsidRPr="006F4988">
              <w:rPr>
                <w:rFonts w:ascii="Arial" w:eastAsia="Arial" w:hAnsi="Arial" w:cs="Arial"/>
                <w:sz w:val="22"/>
                <w:szCs w:val="22"/>
              </w:rPr>
              <w:t>1.- Comercios Menores $ 14</w:t>
            </w:r>
            <w:r w:rsidR="0097367E">
              <w:rPr>
                <w:rFonts w:ascii="Arial" w:eastAsia="Arial" w:hAnsi="Arial" w:cs="Arial"/>
                <w:sz w:val="22"/>
                <w:szCs w:val="22"/>
              </w:rPr>
              <w:t>9</w:t>
            </w:r>
            <w:r w:rsidRPr="006F4988">
              <w:rPr>
                <w:rFonts w:ascii="Arial" w:eastAsia="Arial" w:hAnsi="Arial" w:cs="Arial"/>
                <w:sz w:val="22"/>
                <w:szCs w:val="22"/>
              </w:rPr>
              <w:t>.00 mensuales.</w:t>
            </w:r>
          </w:p>
          <w:p w14:paraId="73903A9A" w14:textId="1831790D" w:rsidR="0060040E" w:rsidRPr="006F4988" w:rsidRDefault="0060040E" w:rsidP="0060040E">
            <w:pPr>
              <w:tabs>
                <w:tab w:val="left" w:pos="603"/>
                <w:tab w:val="left" w:pos="1139"/>
              </w:tabs>
              <w:ind w:right="36"/>
              <w:jc w:val="both"/>
              <w:rPr>
                <w:rFonts w:ascii="Arial" w:eastAsia="Arial" w:hAnsi="Arial" w:cs="Arial"/>
                <w:sz w:val="22"/>
                <w:szCs w:val="22"/>
              </w:rPr>
            </w:pPr>
            <w:r w:rsidRPr="006F4988">
              <w:rPr>
                <w:rFonts w:ascii="Arial" w:eastAsia="Arial" w:hAnsi="Arial" w:cs="Arial"/>
                <w:sz w:val="22"/>
                <w:szCs w:val="22"/>
              </w:rPr>
              <w:lastRenderedPageBreak/>
              <w:t>2.- Comercios Mayores $ 3</w:t>
            </w:r>
            <w:r w:rsidR="0097367E">
              <w:rPr>
                <w:rFonts w:ascii="Arial" w:eastAsia="Arial" w:hAnsi="Arial" w:cs="Arial"/>
                <w:sz w:val="22"/>
                <w:szCs w:val="22"/>
              </w:rPr>
              <w:t>70</w:t>
            </w:r>
            <w:r w:rsidRPr="006F4988">
              <w:rPr>
                <w:rFonts w:ascii="Arial" w:eastAsia="Arial" w:hAnsi="Arial" w:cs="Arial"/>
                <w:sz w:val="22"/>
                <w:szCs w:val="22"/>
              </w:rPr>
              <w:t>.00 mensuales.</w:t>
            </w:r>
          </w:p>
          <w:p w14:paraId="7A49C5B8" w14:textId="77777777" w:rsidR="0035792B" w:rsidRPr="0035792B" w:rsidRDefault="0035792B" w:rsidP="0035792B">
            <w:pPr>
              <w:spacing w:line="276" w:lineRule="auto"/>
              <w:ind w:right="36"/>
              <w:jc w:val="both"/>
              <w:rPr>
                <w:rFonts w:ascii="Arial" w:hAnsi="Arial" w:cs="Arial"/>
                <w:sz w:val="22"/>
                <w:szCs w:val="22"/>
              </w:rPr>
            </w:pPr>
          </w:p>
          <w:p w14:paraId="0C9319D8" w14:textId="77777777" w:rsidR="0060040E" w:rsidRPr="006F4988" w:rsidRDefault="0060040E" w:rsidP="0060040E">
            <w:pPr>
              <w:ind w:right="36"/>
              <w:jc w:val="both"/>
              <w:rPr>
                <w:rFonts w:ascii="Arial" w:hAnsi="Arial" w:cs="Arial"/>
                <w:sz w:val="22"/>
                <w:szCs w:val="22"/>
              </w:rPr>
            </w:pP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lista y determinación que presente de los mismos la Dirección de Servicios Públicos, para ser cobrados a través del recibo de agua potable que emita el Sistema Municipal de Aguas y Saneamiento de San Juan de Sabinas, correspondiente a cada mes, </w:t>
            </w:r>
            <w:r w:rsidRPr="006F4988">
              <w:rPr>
                <w:rFonts w:ascii="Arial" w:hAnsi="Arial" w:cs="Arial"/>
                <w:sz w:val="22"/>
                <w:szCs w:val="22"/>
              </w:rPr>
              <w:t xml:space="preserve">el cual no estará condicionado al pago entre ellos. </w:t>
            </w:r>
          </w:p>
          <w:p w14:paraId="0253187D" w14:textId="77777777" w:rsidR="0060040E" w:rsidRPr="006F4988" w:rsidRDefault="0060040E" w:rsidP="0060040E">
            <w:pPr>
              <w:ind w:right="36"/>
              <w:jc w:val="both"/>
              <w:rPr>
                <w:rFonts w:ascii="Arial" w:hAnsi="Arial" w:cs="Arial"/>
                <w:sz w:val="22"/>
                <w:szCs w:val="22"/>
              </w:rPr>
            </w:pPr>
          </w:p>
          <w:p w14:paraId="48DF1C8C"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Estas tarifas estarán sujetas a las rutas establecidas por la Dependencia responsable.</w:t>
            </w:r>
          </w:p>
          <w:p w14:paraId="3256F5FD"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4D27AE32" w14:textId="4623180D"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III.- Limpieza terreno baldíos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las dimensiones y condiciones del predio, por solicitud o requerimiento previa notificación del municipio, tendrá un costo de $ </w:t>
            </w:r>
            <w:r w:rsidR="0097367E">
              <w:rPr>
                <w:rFonts w:ascii="Arial" w:eastAsia="Arial" w:hAnsi="Arial" w:cs="Arial"/>
                <w:sz w:val="22"/>
                <w:szCs w:val="22"/>
              </w:rPr>
              <w:t>1,035</w:t>
            </w:r>
            <w:r w:rsidRPr="006F4988">
              <w:rPr>
                <w:rFonts w:ascii="Arial" w:eastAsia="Arial" w:hAnsi="Arial" w:cs="Arial"/>
                <w:sz w:val="22"/>
                <w:szCs w:val="22"/>
              </w:rPr>
              <w:t>.00.</w:t>
            </w:r>
          </w:p>
          <w:p w14:paraId="0652925A"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28C54689" w14:textId="1579EEF1"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IV.- Tala de árboles de $ </w:t>
            </w:r>
            <w:r w:rsidR="0097367E">
              <w:rPr>
                <w:rFonts w:ascii="Arial" w:eastAsia="Arial" w:hAnsi="Arial" w:cs="Arial"/>
                <w:sz w:val="22"/>
                <w:szCs w:val="22"/>
              </w:rPr>
              <w:t>1,035</w:t>
            </w:r>
            <w:r w:rsidRPr="006F4988">
              <w:rPr>
                <w:rFonts w:ascii="Arial" w:eastAsia="Arial" w:hAnsi="Arial" w:cs="Arial"/>
                <w:sz w:val="22"/>
                <w:szCs w:val="22"/>
              </w:rPr>
              <w:t xml:space="preserve">.00 por árbol. </w:t>
            </w:r>
          </w:p>
          <w:p w14:paraId="332FC652"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4AD7F561" w14:textId="24EDAAFE"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V.- Poda de árboles $ </w:t>
            </w:r>
            <w:r w:rsidR="000147A1">
              <w:rPr>
                <w:rFonts w:ascii="Arial" w:eastAsia="Arial" w:hAnsi="Arial" w:cs="Arial"/>
                <w:sz w:val="22"/>
                <w:szCs w:val="22"/>
              </w:rPr>
              <w:t>618</w:t>
            </w:r>
            <w:r w:rsidRPr="006F4988">
              <w:rPr>
                <w:rFonts w:ascii="Arial" w:eastAsia="Arial" w:hAnsi="Arial" w:cs="Arial"/>
                <w:sz w:val="22"/>
                <w:szCs w:val="22"/>
              </w:rPr>
              <w:t xml:space="preserve">.00 por árbol. </w:t>
            </w:r>
          </w:p>
          <w:p w14:paraId="59ED6FEA"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04EB5082" w14:textId="54F2F705"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VI.- Contenedores $ 2</w:t>
            </w:r>
            <w:r w:rsidR="000147A1">
              <w:rPr>
                <w:rFonts w:ascii="Arial" w:eastAsia="Arial" w:hAnsi="Arial" w:cs="Arial"/>
                <w:sz w:val="22"/>
                <w:szCs w:val="22"/>
              </w:rPr>
              <w:t>4</w:t>
            </w:r>
            <w:r w:rsidRPr="006F4988">
              <w:rPr>
                <w:rFonts w:ascii="Arial" w:eastAsia="Arial" w:hAnsi="Arial" w:cs="Arial"/>
                <w:sz w:val="22"/>
                <w:szCs w:val="22"/>
              </w:rPr>
              <w:t xml:space="preserve">7.00 por recolección al contenedor. </w:t>
            </w:r>
          </w:p>
          <w:p w14:paraId="527C3F4D"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03955008"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VII.- Uso del relleno sanitario por entrada:</w:t>
            </w:r>
          </w:p>
          <w:p w14:paraId="122BFB55"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3C5596BD" w14:textId="2E8C149E"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Camioneta Pick-Up                      </w:t>
            </w:r>
            <w:r w:rsidRPr="006F4988">
              <w:rPr>
                <w:rFonts w:ascii="Arial" w:eastAsia="Arial" w:hAnsi="Arial" w:cs="Arial"/>
                <w:sz w:val="22"/>
                <w:szCs w:val="22"/>
              </w:rPr>
              <w:tab/>
              <w:t xml:space="preserve">$   </w:t>
            </w:r>
            <w:r w:rsidR="000147A1">
              <w:rPr>
                <w:rFonts w:ascii="Arial" w:eastAsia="Arial" w:hAnsi="Arial" w:cs="Arial"/>
                <w:sz w:val="22"/>
                <w:szCs w:val="22"/>
              </w:rPr>
              <w:t>111</w:t>
            </w:r>
            <w:r w:rsidRPr="006F4988">
              <w:rPr>
                <w:rFonts w:ascii="Arial" w:eastAsia="Arial" w:hAnsi="Arial" w:cs="Arial"/>
                <w:sz w:val="22"/>
                <w:szCs w:val="22"/>
              </w:rPr>
              <w:t>.00</w:t>
            </w:r>
          </w:p>
          <w:p w14:paraId="3A84A69B" w14:textId="7A0E467D" w:rsidR="0060040E" w:rsidRPr="006F4988" w:rsidRDefault="0060040E" w:rsidP="0060040E">
            <w:pPr>
              <w:ind w:right="36"/>
              <w:jc w:val="both"/>
              <w:rPr>
                <w:rFonts w:ascii="Arial" w:hAnsi="Arial" w:cs="Arial"/>
                <w:sz w:val="22"/>
                <w:szCs w:val="22"/>
              </w:rPr>
            </w:pPr>
            <w:proofErr w:type="spellStart"/>
            <w:r w:rsidRPr="006F4988">
              <w:rPr>
                <w:rFonts w:ascii="Arial" w:eastAsia="Arial" w:hAnsi="Arial" w:cs="Arial"/>
                <w:sz w:val="22"/>
                <w:szCs w:val="22"/>
              </w:rPr>
              <w:t>Traila</w:t>
            </w:r>
            <w:proofErr w:type="spellEnd"/>
            <w:r w:rsidRPr="006F4988">
              <w:rPr>
                <w:rFonts w:ascii="Arial" w:eastAsia="Arial" w:hAnsi="Arial" w:cs="Arial"/>
                <w:sz w:val="22"/>
                <w:szCs w:val="22"/>
              </w:rPr>
              <w:t xml:space="preserve"> 1 eje capacidad ½ tonelada </w:t>
            </w:r>
            <w:r w:rsidRPr="006F4988">
              <w:rPr>
                <w:rFonts w:ascii="Arial" w:eastAsia="Arial" w:hAnsi="Arial" w:cs="Arial"/>
                <w:sz w:val="22"/>
                <w:szCs w:val="22"/>
              </w:rPr>
              <w:tab/>
              <w:t xml:space="preserve">$   </w:t>
            </w:r>
            <w:r w:rsidR="000147A1">
              <w:rPr>
                <w:rFonts w:ascii="Arial" w:eastAsia="Arial" w:hAnsi="Arial" w:cs="Arial"/>
                <w:sz w:val="22"/>
                <w:szCs w:val="22"/>
              </w:rPr>
              <w:t>118</w:t>
            </w:r>
            <w:r w:rsidRPr="006F4988">
              <w:rPr>
                <w:rFonts w:ascii="Arial" w:eastAsia="Arial" w:hAnsi="Arial" w:cs="Arial"/>
                <w:sz w:val="22"/>
                <w:szCs w:val="22"/>
              </w:rPr>
              <w:t>.00</w:t>
            </w:r>
          </w:p>
          <w:p w14:paraId="0DF848E6" w14:textId="79106871" w:rsidR="0060040E" w:rsidRPr="006F4988" w:rsidRDefault="0060040E" w:rsidP="0060040E">
            <w:pPr>
              <w:ind w:right="36"/>
              <w:jc w:val="both"/>
              <w:rPr>
                <w:rFonts w:ascii="Arial" w:hAnsi="Arial" w:cs="Arial"/>
                <w:sz w:val="22"/>
                <w:szCs w:val="22"/>
              </w:rPr>
            </w:pPr>
            <w:proofErr w:type="spellStart"/>
            <w:r w:rsidRPr="006F4988">
              <w:rPr>
                <w:rFonts w:ascii="Arial" w:eastAsia="Arial" w:hAnsi="Arial" w:cs="Arial"/>
                <w:sz w:val="22"/>
                <w:szCs w:val="22"/>
              </w:rPr>
              <w:t>Traila</w:t>
            </w:r>
            <w:proofErr w:type="spellEnd"/>
            <w:r w:rsidRPr="006F4988">
              <w:rPr>
                <w:rFonts w:ascii="Arial" w:eastAsia="Arial" w:hAnsi="Arial" w:cs="Arial"/>
                <w:sz w:val="22"/>
                <w:szCs w:val="22"/>
              </w:rPr>
              <w:t xml:space="preserve"> 1 eje capacidad 1 tonelada </w:t>
            </w:r>
            <w:r w:rsidRPr="006F4988">
              <w:rPr>
                <w:rFonts w:ascii="Arial" w:eastAsia="Arial" w:hAnsi="Arial" w:cs="Arial"/>
                <w:sz w:val="22"/>
                <w:szCs w:val="22"/>
              </w:rPr>
              <w:tab/>
              <w:t>$   17</w:t>
            </w:r>
            <w:r w:rsidR="000147A1">
              <w:rPr>
                <w:rFonts w:ascii="Arial" w:eastAsia="Arial" w:hAnsi="Arial" w:cs="Arial"/>
                <w:sz w:val="22"/>
                <w:szCs w:val="22"/>
              </w:rPr>
              <w:t>9</w:t>
            </w:r>
            <w:r w:rsidRPr="006F4988">
              <w:rPr>
                <w:rFonts w:ascii="Arial" w:eastAsia="Arial" w:hAnsi="Arial" w:cs="Arial"/>
                <w:sz w:val="22"/>
                <w:szCs w:val="22"/>
              </w:rPr>
              <w:t>.00</w:t>
            </w:r>
          </w:p>
          <w:p w14:paraId="09116910" w14:textId="59AC40FC" w:rsidR="0060040E" w:rsidRPr="006F4988" w:rsidRDefault="0060040E" w:rsidP="0060040E">
            <w:pPr>
              <w:ind w:right="36"/>
              <w:jc w:val="both"/>
              <w:rPr>
                <w:rFonts w:ascii="Arial" w:hAnsi="Arial" w:cs="Arial"/>
                <w:sz w:val="22"/>
                <w:szCs w:val="22"/>
              </w:rPr>
            </w:pPr>
            <w:proofErr w:type="spellStart"/>
            <w:r w:rsidRPr="006F4988">
              <w:rPr>
                <w:rFonts w:ascii="Arial" w:eastAsia="Arial" w:hAnsi="Arial" w:cs="Arial"/>
                <w:sz w:val="22"/>
                <w:szCs w:val="22"/>
              </w:rPr>
              <w:t>Traila</w:t>
            </w:r>
            <w:proofErr w:type="spellEnd"/>
            <w:r w:rsidRPr="006F4988">
              <w:rPr>
                <w:rFonts w:ascii="Arial" w:eastAsia="Arial" w:hAnsi="Arial" w:cs="Arial"/>
                <w:sz w:val="22"/>
                <w:szCs w:val="22"/>
              </w:rPr>
              <w:t xml:space="preserve"> 2 ejes capacidad 2 toneladas</w:t>
            </w:r>
            <w:r w:rsidRPr="006F4988">
              <w:rPr>
                <w:rFonts w:ascii="Arial" w:eastAsia="Arial" w:hAnsi="Arial" w:cs="Arial"/>
                <w:sz w:val="22"/>
                <w:szCs w:val="22"/>
              </w:rPr>
              <w:tab/>
              <w:t>$   2</w:t>
            </w:r>
            <w:r w:rsidR="000147A1">
              <w:rPr>
                <w:rFonts w:ascii="Arial" w:eastAsia="Arial" w:hAnsi="Arial" w:cs="Arial"/>
                <w:sz w:val="22"/>
                <w:szCs w:val="22"/>
              </w:rPr>
              <w:t>82</w:t>
            </w:r>
            <w:r w:rsidRPr="006F4988">
              <w:rPr>
                <w:rFonts w:ascii="Arial" w:eastAsia="Arial" w:hAnsi="Arial" w:cs="Arial"/>
                <w:sz w:val="22"/>
                <w:szCs w:val="22"/>
              </w:rPr>
              <w:t>.00</w:t>
            </w:r>
          </w:p>
          <w:p w14:paraId="7BF8458E" w14:textId="1F4E0B0D"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3 toneladas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4</w:t>
            </w:r>
            <w:r w:rsidR="000147A1">
              <w:rPr>
                <w:rFonts w:ascii="Arial" w:eastAsia="Arial" w:hAnsi="Arial" w:cs="Arial"/>
                <w:sz w:val="22"/>
                <w:szCs w:val="22"/>
              </w:rPr>
              <w:t>30</w:t>
            </w:r>
            <w:r w:rsidRPr="006F4988">
              <w:rPr>
                <w:rFonts w:ascii="Arial" w:eastAsia="Arial" w:hAnsi="Arial" w:cs="Arial"/>
                <w:sz w:val="22"/>
                <w:szCs w:val="22"/>
              </w:rPr>
              <w:t>.00</w:t>
            </w:r>
          </w:p>
          <w:p w14:paraId="7E914202" w14:textId="6328C2D2"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4 toneladas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5</w:t>
            </w:r>
            <w:r w:rsidR="000147A1">
              <w:rPr>
                <w:rFonts w:ascii="Arial" w:eastAsia="Arial" w:hAnsi="Arial" w:cs="Arial"/>
                <w:sz w:val="22"/>
                <w:szCs w:val="22"/>
              </w:rPr>
              <w:t>63</w:t>
            </w:r>
            <w:r w:rsidRPr="006F4988">
              <w:rPr>
                <w:rFonts w:ascii="Arial" w:eastAsia="Arial" w:hAnsi="Arial" w:cs="Arial"/>
                <w:sz w:val="22"/>
                <w:szCs w:val="22"/>
              </w:rPr>
              <w:t>.00</w:t>
            </w:r>
          </w:p>
          <w:p w14:paraId="259E3672" w14:textId="2E283DD0"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6 toneladas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8</w:t>
            </w:r>
            <w:r w:rsidR="000147A1">
              <w:rPr>
                <w:rFonts w:ascii="Arial" w:eastAsia="Arial" w:hAnsi="Arial" w:cs="Arial"/>
                <w:sz w:val="22"/>
                <w:szCs w:val="22"/>
              </w:rPr>
              <w:t>47</w:t>
            </w:r>
            <w:r w:rsidRPr="006F4988">
              <w:rPr>
                <w:rFonts w:ascii="Arial" w:eastAsia="Arial" w:hAnsi="Arial" w:cs="Arial"/>
                <w:sz w:val="22"/>
                <w:szCs w:val="22"/>
              </w:rPr>
              <w:t>.00</w:t>
            </w:r>
          </w:p>
          <w:p w14:paraId="419B86A9" w14:textId="466E177A"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8 toneladas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$1,</w:t>
            </w:r>
            <w:r w:rsidR="000147A1">
              <w:rPr>
                <w:rFonts w:ascii="Arial" w:eastAsia="Arial" w:hAnsi="Arial" w:cs="Arial"/>
                <w:sz w:val="22"/>
                <w:szCs w:val="22"/>
              </w:rPr>
              <w:t>127</w:t>
            </w:r>
            <w:r w:rsidRPr="006F4988">
              <w:rPr>
                <w:rFonts w:ascii="Arial" w:eastAsia="Arial" w:hAnsi="Arial" w:cs="Arial"/>
                <w:sz w:val="22"/>
                <w:szCs w:val="22"/>
              </w:rPr>
              <w:t>.00</w:t>
            </w:r>
          </w:p>
          <w:p w14:paraId="0689D3AB" w14:textId="2702099B"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10 toneladas </w:t>
            </w:r>
            <w:r w:rsidRPr="006F4988">
              <w:rPr>
                <w:rFonts w:ascii="Arial" w:eastAsia="Arial" w:hAnsi="Arial" w:cs="Arial"/>
                <w:sz w:val="22"/>
                <w:szCs w:val="22"/>
              </w:rPr>
              <w:tab/>
            </w:r>
            <w:r w:rsidRPr="006F4988">
              <w:rPr>
                <w:rFonts w:ascii="Arial" w:eastAsia="Arial" w:hAnsi="Arial" w:cs="Arial"/>
                <w:sz w:val="22"/>
                <w:szCs w:val="22"/>
              </w:rPr>
              <w:tab/>
              <w:t>$1,</w:t>
            </w:r>
            <w:r w:rsidR="000147A1">
              <w:rPr>
                <w:rFonts w:ascii="Arial" w:eastAsia="Arial" w:hAnsi="Arial" w:cs="Arial"/>
                <w:sz w:val="22"/>
                <w:szCs w:val="22"/>
              </w:rPr>
              <w:t>409</w:t>
            </w:r>
            <w:r w:rsidRPr="006F4988">
              <w:rPr>
                <w:rFonts w:ascii="Arial" w:eastAsia="Arial" w:hAnsi="Arial" w:cs="Arial"/>
                <w:sz w:val="22"/>
                <w:szCs w:val="22"/>
              </w:rPr>
              <w:t>.00</w:t>
            </w:r>
          </w:p>
          <w:p w14:paraId="708A0B87" w14:textId="2CF33161"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Camión 12 toneladas </w:t>
            </w:r>
            <w:r w:rsidRPr="006F4988">
              <w:rPr>
                <w:rFonts w:ascii="Arial" w:eastAsia="Arial" w:hAnsi="Arial" w:cs="Arial"/>
                <w:sz w:val="22"/>
                <w:szCs w:val="22"/>
              </w:rPr>
              <w:tab/>
            </w:r>
            <w:r w:rsidRPr="006F4988">
              <w:rPr>
                <w:rFonts w:ascii="Arial" w:eastAsia="Arial" w:hAnsi="Arial" w:cs="Arial"/>
                <w:sz w:val="22"/>
                <w:szCs w:val="22"/>
              </w:rPr>
              <w:tab/>
              <w:t>$1,</w:t>
            </w:r>
            <w:r w:rsidR="000147A1">
              <w:rPr>
                <w:rFonts w:ascii="Arial" w:eastAsia="Arial" w:hAnsi="Arial" w:cs="Arial"/>
                <w:sz w:val="22"/>
                <w:szCs w:val="22"/>
              </w:rPr>
              <w:t>706</w:t>
            </w:r>
            <w:r w:rsidRPr="006F4988">
              <w:rPr>
                <w:rFonts w:ascii="Arial" w:eastAsia="Arial" w:hAnsi="Arial" w:cs="Arial"/>
                <w:sz w:val="22"/>
                <w:szCs w:val="22"/>
              </w:rPr>
              <w:t>.00</w:t>
            </w:r>
          </w:p>
          <w:p w14:paraId="7AE93406"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5F7DBF4B" w14:textId="5316C8BF"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En caso de que el municipio cuente con báscula para pesar la tarifa será de: $ 3</w:t>
            </w:r>
            <w:r w:rsidR="000147A1">
              <w:rPr>
                <w:rFonts w:ascii="Arial" w:eastAsia="Arial" w:hAnsi="Arial" w:cs="Arial"/>
                <w:sz w:val="22"/>
                <w:szCs w:val="22"/>
              </w:rPr>
              <w:t>29</w:t>
            </w:r>
            <w:r w:rsidRPr="006F4988">
              <w:rPr>
                <w:rFonts w:ascii="Arial" w:eastAsia="Arial" w:hAnsi="Arial" w:cs="Arial"/>
                <w:sz w:val="22"/>
                <w:szCs w:val="22"/>
              </w:rPr>
              <w:t>.00 por tonelada.</w:t>
            </w:r>
          </w:p>
          <w:p w14:paraId="7620767C" w14:textId="77777777" w:rsidR="0060040E" w:rsidRPr="006F4988" w:rsidRDefault="0060040E" w:rsidP="0060040E">
            <w:pPr>
              <w:ind w:right="36"/>
              <w:jc w:val="both"/>
              <w:rPr>
                <w:rFonts w:ascii="Arial" w:eastAsia="Arial" w:hAnsi="Arial" w:cs="Arial"/>
                <w:b/>
                <w:sz w:val="22"/>
                <w:szCs w:val="22"/>
              </w:rPr>
            </w:pPr>
            <w:r w:rsidRPr="006F4988">
              <w:rPr>
                <w:rFonts w:ascii="Arial" w:eastAsia="Arial" w:hAnsi="Arial" w:cs="Arial"/>
                <w:sz w:val="22"/>
                <w:szCs w:val="22"/>
              </w:rPr>
              <w:lastRenderedPageBreak/>
              <w:t xml:space="preserve"> </w:t>
            </w:r>
          </w:p>
          <w:p w14:paraId="566E75DF" w14:textId="77777777" w:rsidR="0060040E" w:rsidRPr="006F4988" w:rsidRDefault="0060040E" w:rsidP="0060040E">
            <w:pPr>
              <w:ind w:right="36"/>
              <w:jc w:val="center"/>
              <w:rPr>
                <w:rFonts w:ascii="Arial" w:hAnsi="Arial" w:cs="Arial"/>
                <w:b/>
                <w:sz w:val="22"/>
                <w:szCs w:val="22"/>
              </w:rPr>
            </w:pPr>
            <w:r w:rsidRPr="006F4988">
              <w:rPr>
                <w:rFonts w:ascii="Arial" w:eastAsia="Arial" w:hAnsi="Arial" w:cs="Arial"/>
                <w:b/>
                <w:sz w:val="22"/>
                <w:szCs w:val="22"/>
              </w:rPr>
              <w:t>SECCIÓN VI</w:t>
            </w:r>
          </w:p>
          <w:p w14:paraId="5A014FC0" w14:textId="77777777" w:rsidR="0060040E" w:rsidRPr="006F4988" w:rsidRDefault="0060040E" w:rsidP="0060040E">
            <w:pPr>
              <w:tabs>
                <w:tab w:val="left" w:pos="603"/>
                <w:tab w:val="left" w:pos="1139"/>
              </w:tabs>
              <w:ind w:right="36"/>
              <w:jc w:val="center"/>
              <w:rPr>
                <w:rFonts w:ascii="Arial" w:eastAsia="Arial" w:hAnsi="Arial" w:cs="Arial"/>
                <w:b/>
                <w:sz w:val="22"/>
                <w:szCs w:val="22"/>
              </w:rPr>
            </w:pPr>
            <w:r w:rsidRPr="006F4988">
              <w:rPr>
                <w:rFonts w:ascii="Arial" w:eastAsia="Arial" w:hAnsi="Arial" w:cs="Arial"/>
                <w:b/>
                <w:sz w:val="22"/>
                <w:szCs w:val="22"/>
              </w:rPr>
              <w:t>DE LOS SERVICIOS DE SEGURIDAD PÚBLICA</w:t>
            </w:r>
          </w:p>
          <w:p w14:paraId="7F5D5A27" w14:textId="77777777" w:rsidR="0060040E" w:rsidRPr="006F4988" w:rsidRDefault="0060040E" w:rsidP="0060040E">
            <w:pPr>
              <w:tabs>
                <w:tab w:val="left" w:pos="603"/>
                <w:tab w:val="left" w:pos="1139"/>
              </w:tabs>
              <w:ind w:right="36"/>
              <w:jc w:val="both"/>
              <w:rPr>
                <w:rFonts w:ascii="Arial" w:eastAsia="Arial" w:hAnsi="Arial" w:cs="Arial"/>
                <w:sz w:val="22"/>
                <w:szCs w:val="22"/>
              </w:rPr>
            </w:pPr>
          </w:p>
          <w:p w14:paraId="3B588F77"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b/>
                <w:sz w:val="22"/>
                <w:szCs w:val="22"/>
              </w:rPr>
              <w:t>ARTÍCULO 15.-</w:t>
            </w:r>
            <w:r w:rsidRPr="006F4988">
              <w:rPr>
                <w:rFonts w:ascii="Arial" w:eastAsia="Arial" w:hAnsi="Arial" w:cs="Arial"/>
                <w:sz w:val="22"/>
                <w:szCs w:val="22"/>
              </w:rPr>
              <w:t xml:space="preserve"> 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4F84A777"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El pago de este derecho se efectuará en la Tesorería Municipal, conforme a la siguiente tarifa: </w:t>
            </w:r>
          </w:p>
          <w:p w14:paraId="2F1954E7"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79DADF22" w14:textId="4FB9195E" w:rsidR="0060040E" w:rsidRPr="006F4988" w:rsidRDefault="0060040E" w:rsidP="0060040E">
            <w:pPr>
              <w:ind w:right="36"/>
              <w:jc w:val="both"/>
              <w:rPr>
                <w:rFonts w:ascii="Arial" w:hAnsi="Arial" w:cs="Arial"/>
                <w:sz w:val="22"/>
                <w:szCs w:val="22"/>
                <w:lang w:val="es-ES_tradnl"/>
              </w:rPr>
            </w:pPr>
            <w:r w:rsidRPr="006F4988">
              <w:rPr>
                <w:rFonts w:ascii="Arial" w:hAnsi="Arial" w:cs="Arial"/>
                <w:sz w:val="22"/>
                <w:szCs w:val="22"/>
                <w:lang w:val="es-ES_tradnl"/>
              </w:rPr>
              <w:t>I.- Los propietarios de salones, centros o establecimientos para la celebración de fiestas sociales en general, cubrirán por concepto de derecho en beneficio de la seguridad pública, por cada reunión que se celebre, una cuota diaria de $ 1</w:t>
            </w:r>
            <w:r w:rsidR="000147A1">
              <w:rPr>
                <w:rFonts w:ascii="Arial" w:hAnsi="Arial" w:cs="Arial"/>
                <w:sz w:val="22"/>
                <w:szCs w:val="22"/>
                <w:lang w:val="es-ES_tradnl"/>
              </w:rPr>
              <w:t>65</w:t>
            </w:r>
            <w:r w:rsidRPr="006F4988">
              <w:rPr>
                <w:rFonts w:ascii="Arial" w:hAnsi="Arial" w:cs="Arial"/>
                <w:sz w:val="22"/>
                <w:szCs w:val="22"/>
                <w:lang w:val="es-ES_tradnl"/>
              </w:rPr>
              <w:t>.00.</w:t>
            </w:r>
          </w:p>
          <w:p w14:paraId="5CAF048D" w14:textId="77777777" w:rsidR="0060040E" w:rsidRPr="006F4988" w:rsidRDefault="0060040E" w:rsidP="0060040E">
            <w:pPr>
              <w:ind w:right="36"/>
              <w:jc w:val="both"/>
              <w:rPr>
                <w:rFonts w:ascii="Arial" w:eastAsia="Arial" w:hAnsi="Arial" w:cs="Arial"/>
                <w:b/>
                <w:sz w:val="22"/>
                <w:szCs w:val="22"/>
              </w:rPr>
            </w:pPr>
          </w:p>
          <w:p w14:paraId="414E6FF6" w14:textId="77777777" w:rsidR="0060040E" w:rsidRPr="006F4988" w:rsidRDefault="0060040E" w:rsidP="0060040E">
            <w:pPr>
              <w:ind w:right="36"/>
              <w:jc w:val="both"/>
              <w:rPr>
                <w:rFonts w:ascii="Arial" w:hAnsi="Arial" w:cs="Arial"/>
                <w:sz w:val="22"/>
                <w:szCs w:val="22"/>
                <w:lang w:val="es-ES_tradnl"/>
              </w:rPr>
            </w:pPr>
            <w:r w:rsidRPr="006F4988">
              <w:rPr>
                <w:rFonts w:ascii="Arial" w:hAnsi="Arial" w:cs="Arial"/>
                <w:sz w:val="22"/>
                <w:szCs w:val="22"/>
                <w:lang w:val="es-ES_tradnl"/>
              </w:rPr>
              <w:t>A los propietarios mencionados en la fracción anterior será necesario contar con la licencia de funcionamiento y uso de suelo.</w:t>
            </w:r>
          </w:p>
          <w:p w14:paraId="792A08EE"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lang w:val="es-ES_tradnl"/>
              </w:rPr>
              <w:t xml:space="preserve"> </w:t>
            </w:r>
          </w:p>
          <w:p w14:paraId="5CA5871F" w14:textId="74923311"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II.- Las empresas particulares, cuyo objeto sea prestar servicios de seguridad, pagarán por concepto de derechos por los servicios de control, inspección y vigilancia que se les proporcione a través de la Comandancia de Policía Municipal, una cuota de $ 1,78</w:t>
            </w:r>
            <w:r w:rsidR="000147A1">
              <w:rPr>
                <w:rFonts w:ascii="Arial" w:eastAsia="Arial" w:hAnsi="Arial" w:cs="Arial"/>
                <w:sz w:val="22"/>
                <w:szCs w:val="22"/>
              </w:rPr>
              <w:t>7</w:t>
            </w:r>
            <w:r w:rsidRPr="006F4988">
              <w:rPr>
                <w:rFonts w:ascii="Arial" w:eastAsia="Arial" w:hAnsi="Arial" w:cs="Arial"/>
                <w:sz w:val="22"/>
                <w:szCs w:val="22"/>
              </w:rPr>
              <w:t xml:space="preserve">.00 mensuales. </w:t>
            </w:r>
          </w:p>
          <w:p w14:paraId="553DA96B" w14:textId="2E7186A7" w:rsidR="0060040E" w:rsidRPr="006F4988" w:rsidRDefault="0060040E" w:rsidP="0060040E">
            <w:pPr>
              <w:ind w:right="36"/>
              <w:jc w:val="both"/>
              <w:rPr>
                <w:rFonts w:ascii="Arial" w:eastAsia="Arial" w:hAnsi="Arial" w:cs="Arial"/>
                <w:bCs/>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III.- Por la asignación de cada elemento de seguridad pública o auxiliar para la vigilancia de eventos públicos o privados será de $ 5</w:t>
            </w:r>
            <w:r w:rsidR="000147A1">
              <w:rPr>
                <w:rFonts w:ascii="Arial" w:eastAsia="Arial" w:hAnsi="Arial" w:cs="Arial"/>
                <w:sz w:val="22"/>
                <w:szCs w:val="22"/>
              </w:rPr>
              <w:t>36</w:t>
            </w:r>
            <w:r w:rsidRPr="006F4988">
              <w:rPr>
                <w:rFonts w:ascii="Arial" w:eastAsia="Arial" w:hAnsi="Arial" w:cs="Arial"/>
                <w:sz w:val="22"/>
                <w:szCs w:val="22"/>
              </w:rPr>
              <w:t>.00 por cada uno.</w:t>
            </w:r>
          </w:p>
          <w:p w14:paraId="3999630F"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 </w:t>
            </w:r>
          </w:p>
          <w:p w14:paraId="4C7A1396" w14:textId="77777777" w:rsidR="0060040E" w:rsidRPr="006F4988" w:rsidRDefault="0060040E" w:rsidP="0060040E">
            <w:pPr>
              <w:ind w:right="36"/>
              <w:jc w:val="center"/>
              <w:rPr>
                <w:rFonts w:ascii="Arial" w:hAnsi="Arial" w:cs="Arial"/>
                <w:b/>
                <w:sz w:val="22"/>
                <w:szCs w:val="22"/>
              </w:rPr>
            </w:pPr>
            <w:r w:rsidRPr="006F4988">
              <w:rPr>
                <w:rFonts w:ascii="Arial" w:eastAsia="Arial" w:hAnsi="Arial" w:cs="Arial"/>
                <w:b/>
                <w:sz w:val="22"/>
                <w:szCs w:val="22"/>
              </w:rPr>
              <w:t>SECCIÓN VII</w:t>
            </w:r>
          </w:p>
          <w:p w14:paraId="024E32DE" w14:textId="77777777" w:rsidR="0060040E" w:rsidRPr="006F4988" w:rsidRDefault="0060040E" w:rsidP="0060040E">
            <w:pPr>
              <w:ind w:right="36"/>
              <w:jc w:val="center"/>
              <w:rPr>
                <w:rFonts w:ascii="Arial" w:hAnsi="Arial" w:cs="Arial"/>
                <w:b/>
                <w:sz w:val="22"/>
                <w:szCs w:val="22"/>
              </w:rPr>
            </w:pPr>
            <w:r w:rsidRPr="006F4988">
              <w:rPr>
                <w:rFonts w:ascii="Arial" w:eastAsia="Arial" w:hAnsi="Arial" w:cs="Arial"/>
                <w:b/>
                <w:sz w:val="22"/>
                <w:szCs w:val="22"/>
              </w:rPr>
              <w:t>DE LOS SERVICIOS EN PANTEONES</w:t>
            </w:r>
          </w:p>
          <w:p w14:paraId="1FA4FDB8" w14:textId="77777777" w:rsidR="0060040E" w:rsidRDefault="0060040E" w:rsidP="00C05521">
            <w:pPr>
              <w:tabs>
                <w:tab w:val="left" w:pos="603"/>
                <w:tab w:val="left" w:pos="1139"/>
              </w:tabs>
              <w:jc w:val="both"/>
              <w:rPr>
                <w:rFonts w:ascii="Arial" w:hAnsi="Arial" w:cs="Arial"/>
                <w:sz w:val="22"/>
                <w:szCs w:val="22"/>
              </w:rPr>
            </w:pPr>
          </w:p>
          <w:p w14:paraId="0A98CB5F"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b/>
                <w:sz w:val="22"/>
                <w:szCs w:val="22"/>
              </w:rPr>
              <w:t>ARTÍCULO 16.-</w:t>
            </w:r>
            <w:r w:rsidRPr="006F4988">
              <w:rPr>
                <w:rFonts w:ascii="Arial" w:eastAsia="Arial" w:hAnsi="Arial" w:cs="Arial"/>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22BEB2D0"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08DE8AFD"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El pago de este derecho se causará conforme a los conceptos y tarifas siguientes:</w:t>
            </w:r>
          </w:p>
          <w:p w14:paraId="5C86D2F1"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I.- Por servicios de vigilancia y reglamentación:</w:t>
            </w:r>
          </w:p>
          <w:p w14:paraId="3B5748E2" w14:textId="77777777" w:rsidR="0060040E" w:rsidRPr="006F4988" w:rsidRDefault="0060040E" w:rsidP="0060040E">
            <w:pPr>
              <w:ind w:right="36"/>
              <w:jc w:val="both"/>
              <w:rPr>
                <w:rFonts w:ascii="Arial" w:hAnsi="Arial" w:cs="Arial"/>
                <w:sz w:val="22"/>
                <w:szCs w:val="22"/>
              </w:rPr>
            </w:pPr>
            <w:r w:rsidRPr="006F4988">
              <w:rPr>
                <w:rFonts w:ascii="Arial" w:eastAsia="Arial" w:hAnsi="Arial" w:cs="Arial"/>
                <w:sz w:val="22"/>
                <w:szCs w:val="22"/>
              </w:rPr>
              <w:t xml:space="preserve"> </w:t>
            </w:r>
          </w:p>
          <w:p w14:paraId="1E93DE12" w14:textId="667B9E7E" w:rsidR="0060040E" w:rsidRPr="000147A1" w:rsidRDefault="0060040E" w:rsidP="0060040E">
            <w:pPr>
              <w:ind w:left="567" w:right="36" w:hanging="425"/>
              <w:jc w:val="both"/>
              <w:rPr>
                <w:rFonts w:ascii="Arial" w:eastAsia="Arial" w:hAnsi="Arial" w:cs="Arial"/>
                <w:sz w:val="22"/>
                <w:szCs w:val="22"/>
              </w:rPr>
            </w:pPr>
            <w:r w:rsidRPr="000147A1">
              <w:rPr>
                <w:rFonts w:ascii="Arial" w:eastAsia="Arial" w:hAnsi="Arial" w:cs="Arial"/>
                <w:sz w:val="22"/>
                <w:szCs w:val="22"/>
              </w:rPr>
              <w:t xml:space="preserve">1.- Las autorizaciones de traslado de cadáveres fuera del Municipio o del Estado $ </w:t>
            </w:r>
            <w:r w:rsidR="000147A1">
              <w:rPr>
                <w:rFonts w:ascii="Arial" w:eastAsia="Arial" w:hAnsi="Arial" w:cs="Arial"/>
                <w:sz w:val="22"/>
                <w:szCs w:val="22"/>
              </w:rPr>
              <w:t>207</w:t>
            </w:r>
            <w:r w:rsidRPr="000147A1">
              <w:rPr>
                <w:rFonts w:ascii="Arial" w:eastAsia="Arial" w:hAnsi="Arial" w:cs="Arial"/>
                <w:sz w:val="22"/>
                <w:szCs w:val="22"/>
              </w:rPr>
              <w:t>.00</w:t>
            </w:r>
          </w:p>
          <w:p w14:paraId="29BB1575" w14:textId="4BD057D6" w:rsidR="0060040E" w:rsidRPr="000147A1" w:rsidRDefault="0060040E" w:rsidP="0060040E">
            <w:pPr>
              <w:ind w:left="567" w:right="36" w:hanging="425"/>
              <w:jc w:val="both"/>
              <w:rPr>
                <w:rFonts w:ascii="Arial" w:hAnsi="Arial" w:cs="Arial"/>
                <w:sz w:val="22"/>
                <w:szCs w:val="22"/>
              </w:rPr>
            </w:pPr>
            <w:r w:rsidRPr="000147A1">
              <w:rPr>
                <w:rFonts w:ascii="Arial" w:eastAsia="Arial" w:hAnsi="Arial" w:cs="Arial"/>
                <w:sz w:val="22"/>
                <w:szCs w:val="22"/>
              </w:rPr>
              <w:t xml:space="preserve">2.- Las autorizaciones de traslado de cadáveres o restos a cementerios del Municipio $ </w:t>
            </w:r>
            <w:r w:rsidR="000147A1">
              <w:rPr>
                <w:rFonts w:ascii="Arial" w:eastAsia="Arial" w:hAnsi="Arial" w:cs="Arial"/>
                <w:sz w:val="22"/>
                <w:szCs w:val="22"/>
              </w:rPr>
              <w:t>98.00</w:t>
            </w:r>
            <w:r w:rsidRPr="000147A1">
              <w:rPr>
                <w:rFonts w:ascii="Arial" w:eastAsia="Arial" w:hAnsi="Arial" w:cs="Arial"/>
                <w:sz w:val="22"/>
                <w:szCs w:val="22"/>
              </w:rPr>
              <w:t>.</w:t>
            </w:r>
          </w:p>
          <w:p w14:paraId="0932F6D5" w14:textId="1642C46B" w:rsidR="0060040E" w:rsidRPr="000147A1" w:rsidRDefault="0060040E" w:rsidP="0060040E">
            <w:pPr>
              <w:ind w:left="567" w:right="36" w:hanging="425"/>
              <w:jc w:val="both"/>
              <w:rPr>
                <w:rFonts w:ascii="Arial" w:hAnsi="Arial" w:cs="Arial"/>
                <w:sz w:val="22"/>
                <w:szCs w:val="22"/>
              </w:rPr>
            </w:pPr>
            <w:r w:rsidRPr="000147A1">
              <w:rPr>
                <w:rFonts w:ascii="Arial" w:eastAsia="Arial" w:hAnsi="Arial" w:cs="Arial"/>
                <w:sz w:val="22"/>
                <w:szCs w:val="22"/>
              </w:rPr>
              <w:t>3.- Los derechos de internación de cadáveres al Municipio $ 12</w:t>
            </w:r>
            <w:r w:rsidR="000147A1">
              <w:rPr>
                <w:rFonts w:ascii="Arial" w:eastAsia="Arial" w:hAnsi="Arial" w:cs="Arial"/>
                <w:sz w:val="22"/>
                <w:szCs w:val="22"/>
              </w:rPr>
              <w:t>6</w:t>
            </w:r>
            <w:r w:rsidRPr="000147A1">
              <w:rPr>
                <w:rFonts w:ascii="Arial" w:eastAsia="Arial" w:hAnsi="Arial" w:cs="Arial"/>
                <w:sz w:val="22"/>
                <w:szCs w:val="22"/>
              </w:rPr>
              <w:t>.00</w:t>
            </w:r>
          </w:p>
          <w:p w14:paraId="03340E3E" w14:textId="37653692" w:rsidR="0060040E" w:rsidRPr="000147A1" w:rsidRDefault="0060040E" w:rsidP="0060040E">
            <w:pPr>
              <w:ind w:left="567" w:right="36" w:hanging="425"/>
              <w:jc w:val="both"/>
              <w:rPr>
                <w:rFonts w:ascii="Arial" w:hAnsi="Arial" w:cs="Arial"/>
                <w:sz w:val="22"/>
                <w:szCs w:val="22"/>
              </w:rPr>
            </w:pPr>
            <w:r w:rsidRPr="000147A1">
              <w:rPr>
                <w:rFonts w:ascii="Arial" w:eastAsia="Arial" w:hAnsi="Arial" w:cs="Arial"/>
                <w:sz w:val="22"/>
                <w:szCs w:val="22"/>
              </w:rPr>
              <w:t xml:space="preserve">4.- Las autorizaciones de construcción de monumentos $ </w:t>
            </w:r>
            <w:r w:rsidR="000147A1">
              <w:rPr>
                <w:rFonts w:ascii="Arial" w:eastAsia="Arial" w:hAnsi="Arial" w:cs="Arial"/>
                <w:sz w:val="22"/>
                <w:szCs w:val="22"/>
              </w:rPr>
              <w:t>76.00</w:t>
            </w:r>
          </w:p>
          <w:p w14:paraId="7F131139" w14:textId="77777777" w:rsidR="0060040E" w:rsidRPr="006F4988" w:rsidRDefault="0060040E" w:rsidP="0060040E">
            <w:pPr>
              <w:ind w:right="36"/>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II.- Por servicios de administración de panteones: </w:t>
            </w:r>
          </w:p>
          <w:p w14:paraId="1988BA76" w14:textId="77777777" w:rsidR="0060040E" w:rsidRPr="006F4988" w:rsidRDefault="0060040E" w:rsidP="0060040E">
            <w:pPr>
              <w:ind w:right="36"/>
              <w:jc w:val="both"/>
              <w:rPr>
                <w:rFonts w:ascii="Arial" w:eastAsia="Arial" w:hAnsi="Arial" w:cs="Arial"/>
                <w:sz w:val="22"/>
                <w:szCs w:val="22"/>
              </w:rPr>
            </w:pPr>
          </w:p>
          <w:p w14:paraId="2D6609EC" w14:textId="58B8D26A"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1.- Servicios de inhumación</w:t>
            </w:r>
            <w:r w:rsidRPr="006F4988">
              <w:rPr>
                <w:rFonts w:ascii="Arial" w:eastAsia="Arial" w:hAnsi="Arial" w:cs="Arial"/>
                <w:sz w:val="22"/>
                <w:szCs w:val="22"/>
              </w:rPr>
              <w:tab/>
              <w:t>$ 1</w:t>
            </w:r>
            <w:r w:rsidR="00144958">
              <w:rPr>
                <w:rFonts w:ascii="Arial" w:eastAsia="Arial" w:hAnsi="Arial" w:cs="Arial"/>
                <w:sz w:val="22"/>
                <w:szCs w:val="22"/>
              </w:rPr>
              <w:t>34</w:t>
            </w:r>
            <w:r w:rsidRPr="006F4988">
              <w:rPr>
                <w:rFonts w:ascii="Arial" w:eastAsia="Arial" w:hAnsi="Arial" w:cs="Arial"/>
                <w:sz w:val="22"/>
                <w:szCs w:val="22"/>
              </w:rPr>
              <w:t>.00.</w:t>
            </w:r>
          </w:p>
          <w:p w14:paraId="3E978065" w14:textId="4D77F38F"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 xml:space="preserve">2.- Servicios de exhumación </w:t>
            </w:r>
            <w:r w:rsidRPr="006F4988">
              <w:rPr>
                <w:rFonts w:ascii="Arial" w:eastAsia="Arial" w:hAnsi="Arial" w:cs="Arial"/>
                <w:sz w:val="22"/>
                <w:szCs w:val="22"/>
              </w:rPr>
              <w:tab/>
              <w:t>$ 1</w:t>
            </w:r>
            <w:r w:rsidR="00144958">
              <w:rPr>
                <w:rFonts w:ascii="Arial" w:eastAsia="Arial" w:hAnsi="Arial" w:cs="Arial"/>
                <w:sz w:val="22"/>
                <w:szCs w:val="22"/>
              </w:rPr>
              <w:t>34</w:t>
            </w:r>
            <w:r w:rsidRPr="006F4988">
              <w:rPr>
                <w:rFonts w:ascii="Arial" w:eastAsia="Arial" w:hAnsi="Arial" w:cs="Arial"/>
                <w:sz w:val="22"/>
                <w:szCs w:val="22"/>
              </w:rPr>
              <w:t>.00.</w:t>
            </w:r>
          </w:p>
          <w:p w14:paraId="55257E7A" w14:textId="120B49C3"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3.- Refrendo de derechos de inhumación $ 7</w:t>
            </w:r>
            <w:r w:rsidR="008A6B29">
              <w:rPr>
                <w:rFonts w:ascii="Arial" w:eastAsia="Arial" w:hAnsi="Arial" w:cs="Arial"/>
                <w:sz w:val="22"/>
                <w:szCs w:val="22"/>
              </w:rPr>
              <w:t>9</w:t>
            </w:r>
            <w:r w:rsidRPr="006F4988">
              <w:rPr>
                <w:rFonts w:ascii="Arial" w:eastAsia="Arial" w:hAnsi="Arial" w:cs="Arial"/>
                <w:sz w:val="22"/>
                <w:szCs w:val="22"/>
              </w:rPr>
              <w:t>.00.</w:t>
            </w:r>
          </w:p>
          <w:p w14:paraId="1A71FBB8" w14:textId="08202E66"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 xml:space="preserve">4.- Depósitos de restos en nichos o gavetas $ </w:t>
            </w:r>
            <w:r w:rsidR="008A6B29">
              <w:rPr>
                <w:rFonts w:ascii="Arial" w:eastAsia="Arial" w:hAnsi="Arial" w:cs="Arial"/>
                <w:sz w:val="22"/>
                <w:szCs w:val="22"/>
              </w:rPr>
              <w:t>98</w:t>
            </w:r>
            <w:r w:rsidRPr="006F4988">
              <w:rPr>
                <w:rFonts w:ascii="Arial" w:eastAsia="Arial" w:hAnsi="Arial" w:cs="Arial"/>
                <w:sz w:val="22"/>
                <w:szCs w:val="22"/>
              </w:rPr>
              <w:t>.00.</w:t>
            </w:r>
          </w:p>
          <w:p w14:paraId="21D27CD1" w14:textId="4E002C17" w:rsidR="0060040E" w:rsidRPr="002B708E" w:rsidRDefault="0060040E" w:rsidP="0060040E">
            <w:pPr>
              <w:ind w:left="567" w:right="36" w:hanging="425"/>
              <w:jc w:val="both"/>
              <w:rPr>
                <w:rFonts w:ascii="Arial" w:hAnsi="Arial" w:cs="Arial"/>
                <w:sz w:val="21"/>
                <w:szCs w:val="21"/>
              </w:rPr>
            </w:pPr>
            <w:r w:rsidRPr="002B708E">
              <w:rPr>
                <w:rFonts w:ascii="Arial" w:eastAsia="Arial" w:hAnsi="Arial" w:cs="Arial"/>
                <w:sz w:val="21"/>
                <w:szCs w:val="21"/>
              </w:rPr>
              <w:t>5.-</w:t>
            </w:r>
            <w:r w:rsidR="002B708E" w:rsidRPr="002B708E">
              <w:rPr>
                <w:rFonts w:ascii="Arial" w:eastAsia="Arial" w:hAnsi="Arial" w:cs="Arial"/>
                <w:sz w:val="21"/>
                <w:szCs w:val="21"/>
              </w:rPr>
              <w:t xml:space="preserve"> </w:t>
            </w:r>
            <w:r w:rsidRPr="002B708E">
              <w:rPr>
                <w:rFonts w:ascii="Arial" w:eastAsia="Arial" w:hAnsi="Arial" w:cs="Arial"/>
                <w:sz w:val="21"/>
                <w:szCs w:val="21"/>
              </w:rPr>
              <w:t>Construcción, reconstrucción o profundización de fosas $ 1</w:t>
            </w:r>
            <w:r w:rsidR="008A6B29">
              <w:rPr>
                <w:rFonts w:ascii="Arial" w:eastAsia="Arial" w:hAnsi="Arial" w:cs="Arial"/>
                <w:sz w:val="21"/>
                <w:szCs w:val="21"/>
              </w:rPr>
              <w:t>86</w:t>
            </w:r>
            <w:r w:rsidRPr="002B708E">
              <w:rPr>
                <w:rFonts w:ascii="Arial" w:eastAsia="Arial" w:hAnsi="Arial" w:cs="Arial"/>
                <w:sz w:val="21"/>
                <w:szCs w:val="21"/>
              </w:rPr>
              <w:t>.00</w:t>
            </w:r>
          </w:p>
          <w:p w14:paraId="230B0F88" w14:textId="0EB56E87"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6.- Reparación de monumentos $ 9</w:t>
            </w:r>
            <w:r w:rsidR="008A6B29">
              <w:rPr>
                <w:rFonts w:ascii="Arial" w:eastAsia="Arial" w:hAnsi="Arial" w:cs="Arial"/>
                <w:sz w:val="22"/>
                <w:szCs w:val="22"/>
              </w:rPr>
              <w:t>9</w:t>
            </w:r>
            <w:r w:rsidRPr="006F4988">
              <w:rPr>
                <w:rFonts w:ascii="Arial" w:eastAsia="Arial" w:hAnsi="Arial" w:cs="Arial"/>
                <w:sz w:val="22"/>
                <w:szCs w:val="22"/>
              </w:rPr>
              <w:t>.00</w:t>
            </w:r>
          </w:p>
          <w:p w14:paraId="7A5F9152" w14:textId="0ECCC3DF"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7.- Mantenimiento de pasillos, andenes y en general de los servicios generales de los panteones $1</w:t>
            </w:r>
            <w:r w:rsidR="008A6B29">
              <w:rPr>
                <w:rFonts w:ascii="Arial" w:eastAsia="Arial" w:hAnsi="Arial" w:cs="Arial"/>
                <w:sz w:val="22"/>
                <w:szCs w:val="22"/>
              </w:rPr>
              <w:t>85</w:t>
            </w:r>
            <w:r w:rsidRPr="006F4988">
              <w:rPr>
                <w:rFonts w:ascii="Arial" w:eastAsia="Arial" w:hAnsi="Arial" w:cs="Arial"/>
                <w:sz w:val="22"/>
                <w:szCs w:val="22"/>
              </w:rPr>
              <w:t>.00</w:t>
            </w:r>
          </w:p>
          <w:p w14:paraId="3F56EA7B" w14:textId="1AFF4EDC"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8.- Certificaciones por expedición o reexpedición de antecedentes de título o de cambio de titular $9</w:t>
            </w:r>
            <w:r w:rsidR="008A6B29">
              <w:rPr>
                <w:rFonts w:ascii="Arial" w:eastAsia="Arial" w:hAnsi="Arial" w:cs="Arial"/>
                <w:sz w:val="22"/>
                <w:szCs w:val="22"/>
              </w:rPr>
              <w:t>9</w:t>
            </w:r>
            <w:r w:rsidRPr="006F4988">
              <w:rPr>
                <w:rFonts w:ascii="Arial" w:eastAsia="Arial" w:hAnsi="Arial" w:cs="Arial"/>
                <w:sz w:val="22"/>
                <w:szCs w:val="22"/>
              </w:rPr>
              <w:t>.00.</w:t>
            </w:r>
          </w:p>
          <w:p w14:paraId="046E358C" w14:textId="4871744A"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 xml:space="preserve">9.- Servicios de incineración $ </w:t>
            </w:r>
            <w:r w:rsidR="008A6B29">
              <w:rPr>
                <w:rFonts w:ascii="Arial" w:eastAsia="Arial" w:hAnsi="Arial" w:cs="Arial"/>
                <w:sz w:val="22"/>
                <w:szCs w:val="22"/>
              </w:rPr>
              <w:t>206</w:t>
            </w:r>
            <w:r w:rsidRPr="006F4988">
              <w:rPr>
                <w:rFonts w:ascii="Arial" w:eastAsia="Arial" w:hAnsi="Arial" w:cs="Arial"/>
                <w:sz w:val="22"/>
                <w:szCs w:val="22"/>
              </w:rPr>
              <w:t>.00</w:t>
            </w:r>
          </w:p>
          <w:p w14:paraId="1308EC91" w14:textId="08D03D41"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10.- Servicios de velatorio, carroza o de ómnibus de acompañamiento $ 1</w:t>
            </w:r>
            <w:r w:rsidR="008A6B29">
              <w:rPr>
                <w:rFonts w:ascii="Arial" w:eastAsia="Arial" w:hAnsi="Arial" w:cs="Arial"/>
                <w:sz w:val="22"/>
                <w:szCs w:val="22"/>
              </w:rPr>
              <w:t>86</w:t>
            </w:r>
            <w:r w:rsidRPr="006F4988">
              <w:rPr>
                <w:rFonts w:ascii="Arial" w:eastAsia="Arial" w:hAnsi="Arial" w:cs="Arial"/>
                <w:sz w:val="22"/>
                <w:szCs w:val="22"/>
              </w:rPr>
              <w:t>.00</w:t>
            </w:r>
          </w:p>
          <w:p w14:paraId="58682CB3" w14:textId="5214E3BF"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11.- Encortinados de fosa, construcción de bóvedas, cierre de gavetas o nichos, construcción de ataúdes y ampliaciones de fosas $1</w:t>
            </w:r>
            <w:r w:rsidR="008A6B29">
              <w:rPr>
                <w:rFonts w:ascii="Arial" w:eastAsia="Arial" w:hAnsi="Arial" w:cs="Arial"/>
                <w:sz w:val="22"/>
                <w:szCs w:val="22"/>
              </w:rPr>
              <w:t>86</w:t>
            </w:r>
            <w:r w:rsidRPr="006F4988">
              <w:rPr>
                <w:rFonts w:ascii="Arial" w:eastAsia="Arial" w:hAnsi="Arial" w:cs="Arial"/>
                <w:sz w:val="22"/>
                <w:szCs w:val="22"/>
              </w:rPr>
              <w:t>.00.</w:t>
            </w:r>
          </w:p>
          <w:p w14:paraId="2F87A772" w14:textId="5ABB0285" w:rsidR="0060040E" w:rsidRPr="006F4988" w:rsidRDefault="0060040E" w:rsidP="0060040E">
            <w:pPr>
              <w:ind w:left="567" w:right="36" w:hanging="425"/>
              <w:jc w:val="both"/>
              <w:rPr>
                <w:rFonts w:ascii="Arial" w:hAnsi="Arial" w:cs="Arial"/>
                <w:sz w:val="22"/>
                <w:szCs w:val="22"/>
              </w:rPr>
            </w:pPr>
            <w:r w:rsidRPr="006F4988">
              <w:rPr>
                <w:rFonts w:ascii="Arial" w:eastAsia="Arial" w:hAnsi="Arial" w:cs="Arial"/>
                <w:sz w:val="22"/>
                <w:szCs w:val="22"/>
              </w:rPr>
              <w:t>12.- Gravados de letras, números o signos por unidad $ 9</w:t>
            </w:r>
            <w:r w:rsidR="008A6B29">
              <w:rPr>
                <w:rFonts w:ascii="Arial" w:eastAsia="Arial" w:hAnsi="Arial" w:cs="Arial"/>
                <w:sz w:val="22"/>
                <w:szCs w:val="22"/>
              </w:rPr>
              <w:t>6</w:t>
            </w:r>
            <w:r w:rsidRPr="006F4988">
              <w:rPr>
                <w:rFonts w:ascii="Arial" w:eastAsia="Arial" w:hAnsi="Arial" w:cs="Arial"/>
                <w:sz w:val="22"/>
                <w:szCs w:val="22"/>
              </w:rPr>
              <w:t>.00.</w:t>
            </w:r>
          </w:p>
          <w:p w14:paraId="022F80C8" w14:textId="2BF25F8D" w:rsidR="0060040E" w:rsidRPr="006F4988" w:rsidRDefault="0060040E" w:rsidP="0060040E">
            <w:pPr>
              <w:ind w:left="567" w:right="36" w:hanging="425"/>
              <w:jc w:val="both"/>
              <w:rPr>
                <w:rFonts w:ascii="Arial" w:eastAsia="Arial" w:hAnsi="Arial" w:cs="Arial"/>
                <w:sz w:val="22"/>
                <w:szCs w:val="22"/>
              </w:rPr>
            </w:pPr>
            <w:r w:rsidRPr="006F4988">
              <w:rPr>
                <w:rFonts w:ascii="Arial" w:eastAsia="Arial" w:hAnsi="Arial" w:cs="Arial"/>
                <w:sz w:val="22"/>
                <w:szCs w:val="22"/>
              </w:rPr>
              <w:lastRenderedPageBreak/>
              <w:t>13.- Monte y desmonte de monumentos $ 6</w:t>
            </w:r>
            <w:r w:rsidR="008A6B29">
              <w:rPr>
                <w:rFonts w:ascii="Arial" w:eastAsia="Arial" w:hAnsi="Arial" w:cs="Arial"/>
                <w:sz w:val="22"/>
                <w:szCs w:val="22"/>
              </w:rPr>
              <w:t>2</w:t>
            </w:r>
            <w:r w:rsidRPr="006F4988">
              <w:rPr>
                <w:rFonts w:ascii="Arial" w:eastAsia="Arial" w:hAnsi="Arial" w:cs="Arial"/>
                <w:sz w:val="22"/>
                <w:szCs w:val="22"/>
              </w:rPr>
              <w:t>.</w:t>
            </w:r>
            <w:r w:rsidR="008A6B29">
              <w:rPr>
                <w:rFonts w:ascii="Arial" w:eastAsia="Arial" w:hAnsi="Arial" w:cs="Arial"/>
                <w:sz w:val="22"/>
                <w:szCs w:val="22"/>
              </w:rPr>
              <w:t>0</w:t>
            </w:r>
            <w:r w:rsidRPr="006F4988">
              <w:rPr>
                <w:rFonts w:ascii="Arial" w:eastAsia="Arial" w:hAnsi="Arial" w:cs="Arial"/>
                <w:sz w:val="22"/>
                <w:szCs w:val="22"/>
              </w:rPr>
              <w:t>0.</w:t>
            </w:r>
          </w:p>
          <w:p w14:paraId="713C2E65" w14:textId="77777777" w:rsidR="002B708E" w:rsidRDefault="002B708E" w:rsidP="00C05521">
            <w:pPr>
              <w:tabs>
                <w:tab w:val="left" w:pos="603"/>
                <w:tab w:val="left" w:pos="1139"/>
              </w:tabs>
              <w:jc w:val="both"/>
              <w:rPr>
                <w:rFonts w:ascii="Arial" w:hAnsi="Arial" w:cs="Arial"/>
                <w:sz w:val="22"/>
                <w:szCs w:val="22"/>
              </w:rPr>
            </w:pPr>
          </w:p>
          <w:p w14:paraId="6492CB92" w14:textId="7FAE7ED7" w:rsidR="002B708E" w:rsidRPr="006F4988" w:rsidRDefault="002B708E" w:rsidP="002B708E">
            <w:pPr>
              <w:ind w:right="36"/>
              <w:jc w:val="both"/>
              <w:rPr>
                <w:rFonts w:ascii="Arial" w:hAnsi="Arial" w:cs="Arial"/>
                <w:sz w:val="22"/>
                <w:szCs w:val="22"/>
              </w:rPr>
            </w:pPr>
            <w:r w:rsidRPr="006F4988">
              <w:rPr>
                <w:rFonts w:ascii="Arial" w:eastAsia="Arial" w:hAnsi="Arial" w:cs="Arial"/>
                <w:sz w:val="22"/>
                <w:szCs w:val="22"/>
              </w:rPr>
              <w:t>III.- Por servicios de limpieza que comprende el aseo, limpieza, desmonte y mantenimiento en general de los panteones $ 1</w:t>
            </w:r>
            <w:r w:rsidR="008A6B29">
              <w:rPr>
                <w:rFonts w:ascii="Arial" w:eastAsia="Arial" w:hAnsi="Arial" w:cs="Arial"/>
                <w:sz w:val="22"/>
                <w:szCs w:val="22"/>
              </w:rPr>
              <w:t>51</w:t>
            </w:r>
            <w:r w:rsidRPr="006F4988">
              <w:rPr>
                <w:rFonts w:ascii="Arial" w:eastAsia="Arial" w:hAnsi="Arial" w:cs="Arial"/>
                <w:sz w:val="22"/>
                <w:szCs w:val="22"/>
              </w:rPr>
              <w:t>.00 por gaveta anual.</w:t>
            </w:r>
          </w:p>
          <w:p w14:paraId="6E988EC8" w14:textId="77777777" w:rsidR="002B708E" w:rsidRPr="006F4988" w:rsidRDefault="002B708E" w:rsidP="002B708E">
            <w:pPr>
              <w:ind w:right="36"/>
              <w:jc w:val="both"/>
              <w:rPr>
                <w:rFonts w:ascii="Arial" w:eastAsia="Arial" w:hAnsi="Arial" w:cs="Arial"/>
                <w:b/>
                <w:sz w:val="22"/>
                <w:szCs w:val="22"/>
              </w:rPr>
            </w:pPr>
          </w:p>
          <w:p w14:paraId="6DAA7A53" w14:textId="77777777" w:rsidR="002B708E" w:rsidRPr="006F4988" w:rsidRDefault="002B708E" w:rsidP="002B708E">
            <w:pPr>
              <w:ind w:right="36"/>
              <w:jc w:val="both"/>
              <w:rPr>
                <w:rFonts w:ascii="Arial" w:eastAsia="Arial" w:hAnsi="Arial" w:cs="Arial"/>
                <w:sz w:val="22"/>
                <w:szCs w:val="22"/>
              </w:rPr>
            </w:pPr>
            <w:r w:rsidRPr="006F4988">
              <w:rPr>
                <w:rFonts w:ascii="Arial" w:eastAsia="Arial" w:hAnsi="Arial" w:cs="Arial"/>
                <w:sz w:val="22"/>
                <w:szCs w:val="22"/>
              </w:rPr>
              <w:t xml:space="preserve">IV.- Por derechos en conceptos a ejecutar en los panteones municipales, se aplicarán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clasificación:</w:t>
            </w:r>
          </w:p>
          <w:p w14:paraId="4023C31B" w14:textId="77777777" w:rsidR="002B708E" w:rsidRPr="006F4988" w:rsidRDefault="002B708E" w:rsidP="002B708E">
            <w:pPr>
              <w:ind w:right="36"/>
              <w:jc w:val="both"/>
              <w:rPr>
                <w:rFonts w:ascii="Arial" w:hAnsi="Arial" w:cs="Arial"/>
                <w:sz w:val="22"/>
                <w:szCs w:val="22"/>
              </w:rPr>
            </w:pPr>
          </w:p>
          <w:p w14:paraId="3700AD83" w14:textId="3752B989" w:rsidR="002B708E" w:rsidRPr="006F4988" w:rsidRDefault="002B708E" w:rsidP="002B708E">
            <w:pPr>
              <w:ind w:left="567" w:right="36" w:hanging="425"/>
              <w:jc w:val="both"/>
              <w:rPr>
                <w:rFonts w:ascii="Arial" w:hAnsi="Arial" w:cs="Arial"/>
                <w:sz w:val="22"/>
                <w:szCs w:val="22"/>
              </w:rPr>
            </w:pPr>
            <w:r w:rsidRPr="006F4988">
              <w:rPr>
                <w:rFonts w:ascii="Arial" w:eastAsia="Arial" w:hAnsi="Arial" w:cs="Arial"/>
                <w:sz w:val="22"/>
                <w:szCs w:val="22"/>
              </w:rPr>
              <w:t>1.- Por acordonamiento en fosa sencilla $ 3</w:t>
            </w:r>
            <w:r w:rsidR="008A6B29">
              <w:rPr>
                <w:rFonts w:ascii="Arial" w:eastAsia="Arial" w:hAnsi="Arial" w:cs="Arial"/>
                <w:sz w:val="22"/>
                <w:szCs w:val="22"/>
              </w:rPr>
              <w:t>5</w:t>
            </w:r>
            <w:r w:rsidRPr="006F4988">
              <w:rPr>
                <w:rFonts w:ascii="Arial" w:eastAsia="Arial" w:hAnsi="Arial" w:cs="Arial"/>
                <w:sz w:val="22"/>
                <w:szCs w:val="22"/>
              </w:rPr>
              <w:t>.00</w:t>
            </w:r>
          </w:p>
          <w:p w14:paraId="300D581A" w14:textId="75830136" w:rsidR="002B708E" w:rsidRPr="006F4988" w:rsidRDefault="002B708E" w:rsidP="002B708E">
            <w:pPr>
              <w:ind w:left="567" w:right="36" w:hanging="425"/>
              <w:jc w:val="both"/>
              <w:rPr>
                <w:rFonts w:ascii="Arial" w:eastAsia="Arial" w:hAnsi="Arial" w:cs="Arial"/>
                <w:sz w:val="22"/>
                <w:szCs w:val="22"/>
              </w:rPr>
            </w:pPr>
            <w:r w:rsidRPr="006F4988">
              <w:rPr>
                <w:rFonts w:ascii="Arial" w:eastAsia="Arial" w:hAnsi="Arial" w:cs="Arial"/>
                <w:sz w:val="22"/>
                <w:szCs w:val="22"/>
              </w:rPr>
              <w:t>2.- Por acordonamiento en fosa doble $ 5</w:t>
            </w:r>
            <w:r w:rsidR="008A6B29">
              <w:rPr>
                <w:rFonts w:ascii="Arial" w:eastAsia="Arial" w:hAnsi="Arial" w:cs="Arial"/>
                <w:sz w:val="22"/>
                <w:szCs w:val="22"/>
              </w:rPr>
              <w:t>6</w:t>
            </w:r>
            <w:r w:rsidRPr="006F4988">
              <w:rPr>
                <w:rFonts w:ascii="Arial" w:eastAsia="Arial" w:hAnsi="Arial" w:cs="Arial"/>
                <w:sz w:val="22"/>
                <w:szCs w:val="22"/>
              </w:rPr>
              <w:t>.00</w:t>
            </w:r>
          </w:p>
          <w:p w14:paraId="0AF9AB4D" w14:textId="0197BFFF" w:rsidR="002B708E" w:rsidRPr="006F4988" w:rsidRDefault="002B708E" w:rsidP="002B708E">
            <w:pPr>
              <w:ind w:left="567" w:right="36" w:hanging="425"/>
              <w:jc w:val="both"/>
              <w:rPr>
                <w:rFonts w:ascii="Arial" w:hAnsi="Arial" w:cs="Arial"/>
                <w:sz w:val="22"/>
                <w:szCs w:val="22"/>
              </w:rPr>
            </w:pPr>
            <w:r w:rsidRPr="006F4988">
              <w:rPr>
                <w:rFonts w:ascii="Arial" w:eastAsia="Arial" w:hAnsi="Arial" w:cs="Arial"/>
                <w:sz w:val="22"/>
                <w:szCs w:val="22"/>
              </w:rPr>
              <w:t xml:space="preserve">3.- Por gaveta sencilla $ </w:t>
            </w:r>
            <w:r w:rsidR="008A6B29">
              <w:rPr>
                <w:rFonts w:ascii="Arial" w:eastAsia="Arial" w:hAnsi="Arial" w:cs="Arial"/>
                <w:sz w:val="22"/>
                <w:szCs w:val="22"/>
              </w:rPr>
              <w:t>71</w:t>
            </w:r>
            <w:r w:rsidRPr="006F4988">
              <w:rPr>
                <w:rFonts w:ascii="Arial" w:eastAsia="Arial" w:hAnsi="Arial" w:cs="Arial"/>
                <w:sz w:val="22"/>
                <w:szCs w:val="22"/>
              </w:rPr>
              <w:t>.00</w:t>
            </w:r>
          </w:p>
          <w:p w14:paraId="272D51E3" w14:textId="52B97720" w:rsidR="002B708E" w:rsidRPr="006F4988" w:rsidRDefault="002B708E" w:rsidP="002B708E">
            <w:pPr>
              <w:ind w:left="567" w:right="36" w:hanging="425"/>
              <w:jc w:val="both"/>
              <w:rPr>
                <w:rFonts w:ascii="Arial" w:hAnsi="Arial" w:cs="Arial"/>
                <w:sz w:val="22"/>
                <w:szCs w:val="22"/>
              </w:rPr>
            </w:pPr>
            <w:r w:rsidRPr="006F4988">
              <w:rPr>
                <w:rFonts w:ascii="Arial" w:eastAsia="Arial" w:hAnsi="Arial" w:cs="Arial"/>
                <w:sz w:val="22"/>
                <w:szCs w:val="22"/>
              </w:rPr>
              <w:t>4.- Por gaveta doble $ 8</w:t>
            </w:r>
            <w:r w:rsidR="008A6B29">
              <w:rPr>
                <w:rFonts w:ascii="Arial" w:eastAsia="Arial" w:hAnsi="Arial" w:cs="Arial"/>
                <w:sz w:val="22"/>
                <w:szCs w:val="22"/>
              </w:rPr>
              <w:t>9</w:t>
            </w:r>
            <w:r w:rsidRPr="006F4988">
              <w:rPr>
                <w:rFonts w:ascii="Arial" w:eastAsia="Arial" w:hAnsi="Arial" w:cs="Arial"/>
                <w:sz w:val="22"/>
                <w:szCs w:val="22"/>
              </w:rPr>
              <w:t>.00</w:t>
            </w:r>
          </w:p>
          <w:p w14:paraId="10AB2BB0" w14:textId="024AA8D3" w:rsidR="002B708E" w:rsidRPr="006F4988" w:rsidRDefault="002B708E" w:rsidP="002B708E">
            <w:pPr>
              <w:ind w:left="567" w:right="36" w:hanging="425"/>
              <w:jc w:val="both"/>
              <w:rPr>
                <w:rFonts w:ascii="Arial" w:hAnsi="Arial" w:cs="Arial"/>
                <w:sz w:val="22"/>
                <w:szCs w:val="22"/>
              </w:rPr>
            </w:pPr>
            <w:r w:rsidRPr="006F4988">
              <w:rPr>
                <w:rFonts w:ascii="Arial" w:eastAsia="Arial" w:hAnsi="Arial" w:cs="Arial"/>
                <w:sz w:val="22"/>
                <w:szCs w:val="22"/>
              </w:rPr>
              <w:t>5.- Por construcción de capilla $ 3</w:t>
            </w:r>
            <w:r w:rsidR="008A6B29">
              <w:rPr>
                <w:rFonts w:ascii="Arial" w:eastAsia="Arial" w:hAnsi="Arial" w:cs="Arial"/>
                <w:sz w:val="22"/>
                <w:szCs w:val="22"/>
              </w:rPr>
              <w:t>22</w:t>
            </w:r>
            <w:r w:rsidRPr="006F4988">
              <w:rPr>
                <w:rFonts w:ascii="Arial" w:eastAsia="Arial" w:hAnsi="Arial" w:cs="Arial"/>
                <w:sz w:val="22"/>
                <w:szCs w:val="22"/>
              </w:rPr>
              <w:t>.00</w:t>
            </w:r>
          </w:p>
          <w:p w14:paraId="11B7B796" w14:textId="77777777" w:rsidR="002B708E" w:rsidRPr="006F4988" w:rsidRDefault="002B708E" w:rsidP="002B708E">
            <w:pPr>
              <w:ind w:right="36"/>
              <w:jc w:val="center"/>
              <w:rPr>
                <w:rFonts w:ascii="Arial" w:hAnsi="Arial" w:cs="Arial"/>
                <w:b/>
                <w:sz w:val="22"/>
                <w:szCs w:val="22"/>
              </w:rPr>
            </w:pPr>
            <w:r w:rsidRPr="006F4988">
              <w:rPr>
                <w:rFonts w:ascii="Arial" w:eastAsia="Arial" w:hAnsi="Arial" w:cs="Arial"/>
                <w:sz w:val="22"/>
                <w:szCs w:val="22"/>
              </w:rPr>
              <w:br/>
            </w:r>
            <w:r w:rsidRPr="006F4988">
              <w:rPr>
                <w:rFonts w:ascii="Arial" w:eastAsia="Arial" w:hAnsi="Arial" w:cs="Arial"/>
                <w:b/>
                <w:sz w:val="22"/>
                <w:szCs w:val="22"/>
              </w:rPr>
              <w:t>SECCIÓN VIII</w:t>
            </w:r>
          </w:p>
          <w:p w14:paraId="500AB541" w14:textId="77777777" w:rsidR="002B708E" w:rsidRPr="006F4988" w:rsidRDefault="002B708E" w:rsidP="002B708E">
            <w:pPr>
              <w:ind w:right="36"/>
              <w:jc w:val="center"/>
              <w:rPr>
                <w:rFonts w:ascii="Arial" w:hAnsi="Arial" w:cs="Arial"/>
                <w:b/>
                <w:sz w:val="22"/>
                <w:szCs w:val="22"/>
              </w:rPr>
            </w:pPr>
            <w:r w:rsidRPr="006F4988">
              <w:rPr>
                <w:rFonts w:ascii="Arial" w:eastAsia="Arial" w:hAnsi="Arial" w:cs="Arial"/>
                <w:b/>
                <w:sz w:val="22"/>
                <w:szCs w:val="22"/>
              </w:rPr>
              <w:t>DE LOS SERVICIOS DE TRÁNSITO</w:t>
            </w:r>
          </w:p>
          <w:p w14:paraId="45D86E8E" w14:textId="77777777" w:rsidR="002B708E" w:rsidRPr="006F4988" w:rsidRDefault="002B708E" w:rsidP="002B708E">
            <w:pPr>
              <w:ind w:right="36"/>
              <w:jc w:val="center"/>
              <w:rPr>
                <w:rFonts w:ascii="Arial" w:hAnsi="Arial" w:cs="Arial"/>
                <w:sz w:val="22"/>
                <w:szCs w:val="22"/>
              </w:rPr>
            </w:pPr>
          </w:p>
          <w:p w14:paraId="1B1625AA" w14:textId="77777777" w:rsidR="002B708E" w:rsidRPr="006F4988" w:rsidRDefault="002B708E" w:rsidP="002B708E">
            <w:pPr>
              <w:ind w:right="36"/>
              <w:jc w:val="both"/>
              <w:rPr>
                <w:rFonts w:ascii="Arial" w:eastAsia="Arial" w:hAnsi="Arial" w:cs="Arial"/>
                <w:sz w:val="22"/>
                <w:szCs w:val="22"/>
              </w:rPr>
            </w:pPr>
            <w:r w:rsidRPr="006F4988">
              <w:rPr>
                <w:rFonts w:ascii="Arial" w:eastAsia="Arial" w:hAnsi="Arial" w:cs="Arial"/>
                <w:b/>
                <w:sz w:val="22"/>
                <w:szCs w:val="22"/>
              </w:rPr>
              <w:t>ARTÍCULO 17.-</w:t>
            </w:r>
            <w:r w:rsidRPr="006F4988">
              <w:rPr>
                <w:rFonts w:ascii="Arial" w:eastAsia="Arial" w:hAnsi="Arial" w:cs="Arial"/>
                <w:sz w:val="22"/>
                <w:szCs w:val="22"/>
              </w:rPr>
              <w:t xml:space="preserve"> Son objeto de estos derechos, los servicios que presten las autoridades en materia de tránsito municipal por los siguientes conceptos:</w:t>
            </w:r>
          </w:p>
          <w:p w14:paraId="3BAFA9B3" w14:textId="77777777" w:rsidR="002B708E" w:rsidRPr="006F4988" w:rsidRDefault="002B708E" w:rsidP="002B708E">
            <w:pPr>
              <w:ind w:right="36"/>
              <w:jc w:val="both"/>
              <w:rPr>
                <w:rFonts w:ascii="Arial" w:eastAsia="Arial" w:hAnsi="Arial" w:cs="Arial"/>
                <w:sz w:val="22"/>
                <w:szCs w:val="22"/>
              </w:rPr>
            </w:pPr>
          </w:p>
          <w:p w14:paraId="5D0E01AE" w14:textId="77777777" w:rsidR="002B708E" w:rsidRPr="006F4988" w:rsidRDefault="002B708E" w:rsidP="002B708E">
            <w:pPr>
              <w:ind w:right="36"/>
              <w:jc w:val="both"/>
              <w:rPr>
                <w:rFonts w:ascii="Arial" w:eastAsia="Arial" w:hAnsi="Arial" w:cs="Arial"/>
                <w:sz w:val="22"/>
                <w:szCs w:val="22"/>
              </w:rPr>
            </w:pPr>
            <w:r w:rsidRPr="006F4988">
              <w:rPr>
                <w:rFonts w:ascii="Arial" w:eastAsia="Arial" w:hAnsi="Arial" w:cs="Arial"/>
                <w:sz w:val="22"/>
                <w:szCs w:val="22"/>
              </w:rPr>
              <w:t>I.- Por la expedición a 30 años de Concesiones y permisos para la explotación del servicio público de personas o cosas en las vías del municipio se pagará la siguiente tarifa:</w:t>
            </w:r>
          </w:p>
          <w:p w14:paraId="7D635F40" w14:textId="77777777" w:rsidR="002B708E" w:rsidRPr="006F4988" w:rsidRDefault="002B708E" w:rsidP="002B708E">
            <w:pPr>
              <w:ind w:right="36"/>
              <w:jc w:val="both"/>
              <w:rPr>
                <w:rFonts w:ascii="Arial" w:eastAsia="Arial" w:hAnsi="Arial" w:cs="Arial"/>
                <w:sz w:val="22"/>
                <w:szCs w:val="22"/>
              </w:rPr>
            </w:pPr>
          </w:p>
          <w:p w14:paraId="684A21CB" w14:textId="4D9D8D29" w:rsidR="002B708E" w:rsidRPr="006F4988" w:rsidRDefault="002B708E" w:rsidP="002B708E">
            <w:pPr>
              <w:ind w:right="36"/>
              <w:jc w:val="both"/>
              <w:rPr>
                <w:rFonts w:ascii="Arial" w:eastAsia="Arial" w:hAnsi="Arial" w:cs="Arial"/>
                <w:sz w:val="22"/>
                <w:szCs w:val="22"/>
              </w:rPr>
            </w:pPr>
            <w:r w:rsidRPr="006F4988">
              <w:rPr>
                <w:rFonts w:ascii="Arial" w:eastAsia="Arial" w:hAnsi="Arial" w:cs="Arial"/>
                <w:sz w:val="22"/>
                <w:szCs w:val="22"/>
              </w:rPr>
              <w:t xml:space="preserve">1.- Concesión de pasajeros urbano         </w:t>
            </w:r>
            <w:r w:rsidRPr="006F4988">
              <w:rPr>
                <w:rFonts w:ascii="Arial" w:eastAsia="Arial" w:hAnsi="Arial" w:cs="Arial"/>
                <w:sz w:val="22"/>
                <w:szCs w:val="22"/>
              </w:rPr>
              <w:tab/>
              <w:t>$ 12,</w:t>
            </w:r>
            <w:r w:rsidR="008A6B29">
              <w:rPr>
                <w:rFonts w:ascii="Arial" w:eastAsia="Arial" w:hAnsi="Arial" w:cs="Arial"/>
                <w:sz w:val="22"/>
                <w:szCs w:val="22"/>
              </w:rPr>
              <w:t>98</w:t>
            </w:r>
            <w:r w:rsidRPr="006F4988">
              <w:rPr>
                <w:rFonts w:ascii="Arial" w:eastAsia="Arial" w:hAnsi="Arial" w:cs="Arial"/>
                <w:sz w:val="22"/>
                <w:szCs w:val="22"/>
              </w:rPr>
              <w:t>9.00</w:t>
            </w:r>
          </w:p>
          <w:p w14:paraId="7EFF5936" w14:textId="77777777" w:rsidR="002B708E" w:rsidRPr="006F4988" w:rsidRDefault="002B708E" w:rsidP="002B708E">
            <w:pPr>
              <w:ind w:right="36"/>
              <w:jc w:val="both"/>
              <w:rPr>
                <w:rFonts w:ascii="Arial" w:eastAsia="Arial" w:hAnsi="Arial" w:cs="Arial"/>
                <w:sz w:val="22"/>
                <w:szCs w:val="22"/>
              </w:rPr>
            </w:pPr>
          </w:p>
          <w:p w14:paraId="250E5F1C" w14:textId="14E8F9AC" w:rsidR="002B708E" w:rsidRPr="006F4988" w:rsidRDefault="002B708E" w:rsidP="002B708E">
            <w:pPr>
              <w:ind w:right="36"/>
              <w:jc w:val="both"/>
              <w:rPr>
                <w:rFonts w:ascii="Arial" w:eastAsia="Arial" w:hAnsi="Arial" w:cs="Arial"/>
                <w:sz w:val="22"/>
                <w:szCs w:val="22"/>
              </w:rPr>
            </w:pPr>
            <w:r w:rsidRPr="006F4988">
              <w:rPr>
                <w:rFonts w:ascii="Arial" w:eastAsia="Arial" w:hAnsi="Arial" w:cs="Arial"/>
                <w:sz w:val="22"/>
                <w:szCs w:val="22"/>
              </w:rPr>
              <w:t xml:space="preserve">2.- Concesión de taxi                              </w:t>
            </w:r>
            <w:r w:rsidRPr="006F4988">
              <w:rPr>
                <w:rFonts w:ascii="Arial" w:eastAsia="Arial" w:hAnsi="Arial" w:cs="Arial"/>
                <w:sz w:val="22"/>
                <w:szCs w:val="22"/>
              </w:rPr>
              <w:tab/>
              <w:t>$ 12,</w:t>
            </w:r>
            <w:r w:rsidR="008A6B29">
              <w:rPr>
                <w:rFonts w:ascii="Arial" w:eastAsia="Arial" w:hAnsi="Arial" w:cs="Arial"/>
                <w:sz w:val="22"/>
                <w:szCs w:val="22"/>
              </w:rPr>
              <w:t>989</w:t>
            </w:r>
            <w:r w:rsidRPr="006F4988">
              <w:rPr>
                <w:rFonts w:ascii="Arial" w:eastAsia="Arial" w:hAnsi="Arial" w:cs="Arial"/>
                <w:sz w:val="22"/>
                <w:szCs w:val="22"/>
              </w:rPr>
              <w:t>.00</w:t>
            </w:r>
          </w:p>
          <w:p w14:paraId="33637DA1" w14:textId="77777777" w:rsidR="002B708E" w:rsidRPr="006F4988" w:rsidRDefault="002B708E" w:rsidP="002B708E">
            <w:pPr>
              <w:ind w:right="36"/>
              <w:jc w:val="both"/>
              <w:rPr>
                <w:rFonts w:ascii="Arial" w:eastAsia="Arial" w:hAnsi="Arial" w:cs="Arial"/>
                <w:sz w:val="22"/>
                <w:szCs w:val="22"/>
              </w:rPr>
            </w:pPr>
          </w:p>
          <w:p w14:paraId="0AD755C5" w14:textId="7B4559F2" w:rsidR="002B708E" w:rsidRPr="006F4988" w:rsidRDefault="002B708E" w:rsidP="002B708E">
            <w:pPr>
              <w:ind w:right="36"/>
              <w:jc w:val="both"/>
              <w:rPr>
                <w:rFonts w:ascii="Arial" w:hAnsi="Arial" w:cs="Arial"/>
                <w:sz w:val="22"/>
                <w:szCs w:val="22"/>
              </w:rPr>
            </w:pPr>
            <w:r w:rsidRPr="006F4988">
              <w:rPr>
                <w:rFonts w:ascii="Arial" w:eastAsia="Arial" w:hAnsi="Arial" w:cs="Arial"/>
                <w:sz w:val="22"/>
                <w:szCs w:val="22"/>
              </w:rPr>
              <w:t xml:space="preserve">3.- Concesión de Transporte de Carga       </w:t>
            </w:r>
            <w:r w:rsidRPr="006F4988">
              <w:rPr>
                <w:rFonts w:ascii="Arial" w:eastAsia="Arial" w:hAnsi="Arial" w:cs="Arial"/>
                <w:sz w:val="22"/>
                <w:szCs w:val="22"/>
              </w:rPr>
              <w:tab/>
              <w:t xml:space="preserve">$   </w:t>
            </w:r>
            <w:r w:rsidR="008A6B29">
              <w:rPr>
                <w:rFonts w:ascii="Arial" w:eastAsia="Arial" w:hAnsi="Arial" w:cs="Arial"/>
                <w:sz w:val="22"/>
                <w:szCs w:val="22"/>
              </w:rPr>
              <w:t>7,252</w:t>
            </w:r>
            <w:r w:rsidRPr="006F4988">
              <w:rPr>
                <w:rFonts w:ascii="Arial" w:eastAsia="Arial" w:hAnsi="Arial" w:cs="Arial"/>
                <w:sz w:val="22"/>
                <w:szCs w:val="22"/>
              </w:rPr>
              <w:t>.00</w:t>
            </w:r>
          </w:p>
          <w:p w14:paraId="02021699" w14:textId="77777777" w:rsidR="002B708E" w:rsidRPr="006F4988" w:rsidRDefault="002B708E" w:rsidP="002B708E">
            <w:pPr>
              <w:ind w:right="36"/>
              <w:jc w:val="both"/>
              <w:rPr>
                <w:rFonts w:ascii="Arial" w:hAnsi="Arial" w:cs="Arial"/>
                <w:sz w:val="22"/>
                <w:szCs w:val="22"/>
              </w:rPr>
            </w:pPr>
            <w:r w:rsidRPr="006F4988">
              <w:rPr>
                <w:rFonts w:ascii="Arial" w:eastAsia="Arial" w:hAnsi="Arial" w:cs="Arial"/>
                <w:sz w:val="22"/>
                <w:szCs w:val="22"/>
              </w:rPr>
              <w:t xml:space="preserve"> </w:t>
            </w:r>
          </w:p>
          <w:p w14:paraId="2529AF9E" w14:textId="1505AB1D" w:rsidR="002B708E" w:rsidRPr="006F4988" w:rsidRDefault="002B708E" w:rsidP="002B708E">
            <w:pPr>
              <w:ind w:right="36"/>
              <w:jc w:val="both"/>
              <w:rPr>
                <w:rFonts w:ascii="Arial" w:hAnsi="Arial" w:cs="Arial"/>
                <w:sz w:val="22"/>
                <w:szCs w:val="22"/>
              </w:rPr>
            </w:pPr>
            <w:r w:rsidRPr="006F4988">
              <w:rPr>
                <w:rFonts w:ascii="Arial" w:eastAsia="Arial" w:hAnsi="Arial" w:cs="Arial"/>
                <w:sz w:val="22"/>
                <w:szCs w:val="22"/>
              </w:rPr>
              <w:t>II.- Por permiso de ruta para servicio de pasajeros o carga de camiones en carreteras bajo control del Municipio y para servicios urbanos de sitio o ruleteros; $ 4.</w:t>
            </w:r>
            <w:r w:rsidR="008A6B29">
              <w:rPr>
                <w:rFonts w:ascii="Arial" w:eastAsia="Arial" w:hAnsi="Arial" w:cs="Arial"/>
                <w:sz w:val="22"/>
                <w:szCs w:val="22"/>
              </w:rPr>
              <w:t>41</w:t>
            </w:r>
            <w:r w:rsidRPr="006F4988">
              <w:rPr>
                <w:rFonts w:ascii="Arial" w:eastAsia="Arial" w:hAnsi="Arial" w:cs="Arial"/>
                <w:sz w:val="22"/>
                <w:szCs w:val="22"/>
              </w:rPr>
              <w:t xml:space="preserve"> diarios. </w:t>
            </w:r>
          </w:p>
          <w:p w14:paraId="00EB6BDE" w14:textId="19273E38" w:rsidR="002B708E" w:rsidRDefault="002B708E" w:rsidP="00C4259B">
            <w:pPr>
              <w:ind w:right="36"/>
              <w:jc w:val="both"/>
              <w:rPr>
                <w:rFonts w:ascii="Arial" w:hAnsi="Arial" w:cs="Arial"/>
                <w:sz w:val="22"/>
                <w:szCs w:val="22"/>
              </w:rPr>
            </w:pPr>
            <w:r w:rsidRPr="006F4988">
              <w:rPr>
                <w:rFonts w:ascii="Arial" w:eastAsia="Arial" w:hAnsi="Arial" w:cs="Arial"/>
                <w:sz w:val="22"/>
                <w:szCs w:val="22"/>
              </w:rPr>
              <w:t xml:space="preserve"> </w:t>
            </w:r>
          </w:p>
          <w:p w14:paraId="7DB48C2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lastRenderedPageBreak/>
              <w:t xml:space="preserve">Cuando el pago se cubra antes de concluir el mes de mayo se otorgará un estímulo del 50% por concepto de cobro de pago anticipado. </w:t>
            </w:r>
          </w:p>
          <w:p w14:paraId="1272DE24" w14:textId="40E93F09"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III.- Por constancias similares $ 10</w:t>
            </w:r>
            <w:r w:rsidR="008A6B29">
              <w:rPr>
                <w:rFonts w:ascii="Arial" w:eastAsia="Arial" w:hAnsi="Arial" w:cs="Arial"/>
                <w:sz w:val="22"/>
                <w:szCs w:val="22"/>
              </w:rPr>
              <w:t>4</w:t>
            </w:r>
            <w:r w:rsidRPr="006F4988">
              <w:rPr>
                <w:rFonts w:ascii="Arial" w:eastAsia="Arial" w:hAnsi="Arial" w:cs="Arial"/>
                <w:sz w:val="22"/>
                <w:szCs w:val="22"/>
              </w:rPr>
              <w:t>.00</w:t>
            </w:r>
          </w:p>
          <w:p w14:paraId="5BC0BBDB"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0BF3A3EB" w14:textId="3374643F"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IV.- Permiso de aprendizaje para manejar $ 15</w:t>
            </w:r>
            <w:r w:rsidR="008A6B29">
              <w:rPr>
                <w:rFonts w:ascii="Arial" w:eastAsia="Arial" w:hAnsi="Arial" w:cs="Arial"/>
                <w:sz w:val="22"/>
                <w:szCs w:val="22"/>
              </w:rPr>
              <w:t>6</w:t>
            </w:r>
            <w:r w:rsidRPr="006F4988">
              <w:rPr>
                <w:rFonts w:ascii="Arial" w:eastAsia="Arial" w:hAnsi="Arial" w:cs="Arial"/>
                <w:sz w:val="22"/>
                <w:szCs w:val="22"/>
              </w:rPr>
              <w:t>.00</w:t>
            </w:r>
          </w:p>
          <w:p w14:paraId="1CE41C4E"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761E9D12" w14:textId="4EE46207"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V.- Expedición de certificados $ 10</w:t>
            </w:r>
            <w:r w:rsidR="00C4259B">
              <w:rPr>
                <w:rFonts w:ascii="Arial" w:eastAsia="Arial" w:hAnsi="Arial" w:cs="Arial"/>
                <w:sz w:val="22"/>
                <w:szCs w:val="22"/>
              </w:rPr>
              <w:t>4</w:t>
            </w:r>
            <w:r w:rsidRPr="006F4988">
              <w:rPr>
                <w:rFonts w:ascii="Arial" w:eastAsia="Arial" w:hAnsi="Arial" w:cs="Arial"/>
                <w:sz w:val="22"/>
                <w:szCs w:val="22"/>
              </w:rPr>
              <w:t>.00.</w:t>
            </w:r>
          </w:p>
          <w:p w14:paraId="0F7CB959" w14:textId="77777777" w:rsidR="00B64C1F" w:rsidRPr="006F4988" w:rsidRDefault="00B64C1F" w:rsidP="00B64C1F">
            <w:pPr>
              <w:ind w:right="36"/>
              <w:jc w:val="both"/>
              <w:rPr>
                <w:rFonts w:ascii="Arial" w:eastAsia="Arial" w:hAnsi="Arial" w:cs="Arial"/>
                <w:sz w:val="22"/>
                <w:szCs w:val="22"/>
              </w:rPr>
            </w:pPr>
          </w:p>
          <w:p w14:paraId="3EDF3DE9" w14:textId="77777777"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VI.-Cambio de derecho o concesiones de vehículo de servicio público municipal $ 482.00. En los casos en que los traspasos sean entre cónyuges, padre a hijo, o viceversa, se otorgará un 50% de incentivo. En los casos en que los traspasos se efectúen entre hermanos, el incentivo será de un 25%. Debiendo presentar la documentación que los acredite como tales. </w:t>
            </w:r>
          </w:p>
          <w:p w14:paraId="1556DE6D" w14:textId="77777777" w:rsidR="00B64C1F" w:rsidRPr="006F4988" w:rsidRDefault="00B64C1F" w:rsidP="00B64C1F">
            <w:pPr>
              <w:ind w:right="36"/>
              <w:jc w:val="both"/>
              <w:rPr>
                <w:rFonts w:ascii="Arial" w:hAnsi="Arial" w:cs="Arial"/>
                <w:sz w:val="22"/>
                <w:szCs w:val="22"/>
              </w:rPr>
            </w:pPr>
          </w:p>
          <w:p w14:paraId="409FB9B7" w14:textId="2C6410DA"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VII.- Certificado médico de aptitud para manejar, a conductores de vehículos $ 13</w:t>
            </w:r>
            <w:r w:rsidR="00C4259B">
              <w:rPr>
                <w:rFonts w:ascii="Arial" w:eastAsia="Arial" w:hAnsi="Arial" w:cs="Arial"/>
                <w:sz w:val="22"/>
                <w:szCs w:val="22"/>
              </w:rPr>
              <w:t>5</w:t>
            </w:r>
            <w:r w:rsidRPr="006F4988">
              <w:rPr>
                <w:rFonts w:ascii="Arial" w:eastAsia="Arial" w:hAnsi="Arial" w:cs="Arial"/>
                <w:sz w:val="22"/>
                <w:szCs w:val="22"/>
              </w:rPr>
              <w:t>.00</w:t>
            </w:r>
          </w:p>
          <w:p w14:paraId="4AA46B36" w14:textId="77777777" w:rsidR="00B64C1F" w:rsidRPr="006F4988" w:rsidRDefault="00B64C1F" w:rsidP="00B64C1F">
            <w:pPr>
              <w:tabs>
                <w:tab w:val="left" w:pos="603"/>
                <w:tab w:val="left" w:pos="1139"/>
              </w:tabs>
              <w:ind w:right="36"/>
              <w:jc w:val="both"/>
              <w:rPr>
                <w:rFonts w:ascii="Arial" w:hAnsi="Arial" w:cs="Arial"/>
                <w:sz w:val="22"/>
                <w:szCs w:val="22"/>
              </w:rPr>
            </w:pPr>
          </w:p>
          <w:p w14:paraId="20B1C645" w14:textId="48F1B998"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VIII.- Por expedición de licencias para estacionamiento exclusivo para carga y descarga $ 3</w:t>
            </w:r>
            <w:r w:rsidR="00C4259B">
              <w:rPr>
                <w:rFonts w:ascii="Arial" w:eastAsia="Arial" w:hAnsi="Arial" w:cs="Arial"/>
                <w:sz w:val="22"/>
                <w:szCs w:val="22"/>
              </w:rPr>
              <w:t>67</w:t>
            </w:r>
            <w:r w:rsidRPr="006F4988">
              <w:rPr>
                <w:rFonts w:ascii="Arial" w:eastAsia="Arial" w:hAnsi="Arial" w:cs="Arial"/>
                <w:sz w:val="22"/>
                <w:szCs w:val="22"/>
              </w:rPr>
              <w:t>.00 bimestral.</w:t>
            </w:r>
          </w:p>
          <w:p w14:paraId="5F0FFBC3"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033A589C" w14:textId="2C33B3FF"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IX.- Por expedición de licencias para estacionamiento exclusivo en área residencial $1,0</w:t>
            </w:r>
            <w:r w:rsidR="00C4259B">
              <w:rPr>
                <w:rFonts w:ascii="Arial" w:eastAsia="Arial" w:hAnsi="Arial" w:cs="Arial"/>
                <w:sz w:val="22"/>
                <w:szCs w:val="22"/>
              </w:rPr>
              <w:t>4</w:t>
            </w:r>
            <w:r w:rsidRPr="006F4988">
              <w:rPr>
                <w:rFonts w:ascii="Arial" w:eastAsia="Arial" w:hAnsi="Arial" w:cs="Arial"/>
                <w:sz w:val="22"/>
                <w:szCs w:val="22"/>
              </w:rPr>
              <w:t xml:space="preserve">4.00 bimestral. </w:t>
            </w:r>
          </w:p>
          <w:p w14:paraId="70661A4E"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180C270A" w14:textId="2E03749E"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X.- La tarifa correspondiente a los servicios de revisión mecánica por vehículo será de $ 2</w:t>
            </w:r>
            <w:r w:rsidR="00C4259B">
              <w:rPr>
                <w:rFonts w:ascii="Arial" w:eastAsia="Arial" w:hAnsi="Arial" w:cs="Arial"/>
                <w:sz w:val="22"/>
                <w:szCs w:val="22"/>
              </w:rPr>
              <w:t>14</w:t>
            </w:r>
            <w:r w:rsidRPr="006F4988">
              <w:rPr>
                <w:rFonts w:ascii="Arial" w:eastAsia="Arial" w:hAnsi="Arial" w:cs="Arial"/>
                <w:sz w:val="22"/>
                <w:szCs w:val="22"/>
              </w:rPr>
              <w:t xml:space="preserve">.00 por vehículo de manera anual. </w:t>
            </w:r>
          </w:p>
          <w:p w14:paraId="2542690D" w14:textId="77777777" w:rsidR="00B64C1F" w:rsidRPr="006F4988" w:rsidRDefault="00B64C1F" w:rsidP="00B64C1F">
            <w:pPr>
              <w:ind w:right="36"/>
              <w:jc w:val="both"/>
              <w:rPr>
                <w:rFonts w:ascii="Arial" w:eastAsia="Arial" w:hAnsi="Arial" w:cs="Arial"/>
                <w:b/>
                <w:sz w:val="22"/>
                <w:szCs w:val="22"/>
              </w:rPr>
            </w:pPr>
          </w:p>
          <w:p w14:paraId="7FC4D6F5" w14:textId="77777777"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Los pensionados, jubilados, adultos mayores y personas con discapacidad se les otorgarán un incentivo del 25% anual. </w:t>
            </w:r>
          </w:p>
          <w:p w14:paraId="3D7780E5" w14:textId="77777777" w:rsidR="00B64C1F" w:rsidRPr="006F4988" w:rsidRDefault="00B64C1F" w:rsidP="00B64C1F">
            <w:pPr>
              <w:ind w:right="36"/>
              <w:jc w:val="both"/>
              <w:rPr>
                <w:rFonts w:ascii="Arial" w:hAnsi="Arial" w:cs="Arial"/>
                <w:sz w:val="22"/>
                <w:szCs w:val="22"/>
              </w:rPr>
            </w:pPr>
          </w:p>
          <w:p w14:paraId="2C98AFD4" w14:textId="77777777"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XI.- Por refrendo anual de concesión: </w:t>
            </w:r>
          </w:p>
          <w:p w14:paraId="789E1B4C" w14:textId="77777777" w:rsidR="00B64C1F" w:rsidRPr="006F4988" w:rsidRDefault="00B64C1F" w:rsidP="00B64C1F">
            <w:pPr>
              <w:ind w:left="567" w:right="36"/>
              <w:jc w:val="both"/>
              <w:rPr>
                <w:rFonts w:ascii="Arial" w:eastAsia="Arial" w:hAnsi="Arial" w:cs="Arial"/>
                <w:sz w:val="22"/>
                <w:szCs w:val="22"/>
              </w:rPr>
            </w:pPr>
          </w:p>
          <w:p w14:paraId="648A3728" w14:textId="12872A75" w:rsidR="00B64C1F" w:rsidRPr="006F4988" w:rsidRDefault="00B64C1F" w:rsidP="00B64C1F">
            <w:pPr>
              <w:ind w:left="567" w:right="36"/>
              <w:jc w:val="both"/>
              <w:rPr>
                <w:rFonts w:ascii="Arial" w:hAnsi="Arial" w:cs="Arial"/>
                <w:sz w:val="22"/>
                <w:szCs w:val="22"/>
              </w:rPr>
            </w:pPr>
            <w:r w:rsidRPr="006F4988">
              <w:rPr>
                <w:rFonts w:ascii="Arial" w:eastAsia="Arial" w:hAnsi="Arial" w:cs="Arial"/>
                <w:sz w:val="22"/>
                <w:szCs w:val="22"/>
              </w:rPr>
              <w:t xml:space="preserve">1.- Automóviles de Sitio $ </w:t>
            </w:r>
            <w:r w:rsidR="00C4259B">
              <w:rPr>
                <w:rFonts w:ascii="Arial" w:eastAsia="Arial" w:hAnsi="Arial" w:cs="Arial"/>
                <w:sz w:val="22"/>
                <w:szCs w:val="22"/>
              </w:rPr>
              <w:t>519</w:t>
            </w:r>
            <w:r w:rsidRPr="006F4988">
              <w:rPr>
                <w:rFonts w:ascii="Arial" w:eastAsia="Arial" w:hAnsi="Arial" w:cs="Arial"/>
                <w:sz w:val="22"/>
                <w:szCs w:val="22"/>
              </w:rPr>
              <w:t>.00</w:t>
            </w:r>
          </w:p>
          <w:p w14:paraId="2572DFCF" w14:textId="18E8E376" w:rsidR="00B64C1F" w:rsidRPr="006F4988" w:rsidRDefault="00B64C1F" w:rsidP="00B64C1F">
            <w:pPr>
              <w:ind w:left="567" w:right="36"/>
              <w:jc w:val="both"/>
              <w:rPr>
                <w:rFonts w:ascii="Arial" w:hAnsi="Arial" w:cs="Arial"/>
                <w:sz w:val="22"/>
                <w:szCs w:val="22"/>
              </w:rPr>
            </w:pPr>
            <w:r w:rsidRPr="006F4988">
              <w:rPr>
                <w:rFonts w:ascii="Arial" w:eastAsia="Arial" w:hAnsi="Arial" w:cs="Arial"/>
                <w:sz w:val="22"/>
                <w:szCs w:val="22"/>
              </w:rPr>
              <w:t>2.- Camionetas y camiones de tránsito $ 5</w:t>
            </w:r>
            <w:r w:rsidR="00C4259B">
              <w:rPr>
                <w:rFonts w:ascii="Arial" w:eastAsia="Arial" w:hAnsi="Arial" w:cs="Arial"/>
                <w:sz w:val="22"/>
                <w:szCs w:val="22"/>
              </w:rPr>
              <w:t>2</w:t>
            </w:r>
            <w:r w:rsidRPr="006F4988">
              <w:rPr>
                <w:rFonts w:ascii="Arial" w:eastAsia="Arial" w:hAnsi="Arial" w:cs="Arial"/>
                <w:sz w:val="22"/>
                <w:szCs w:val="22"/>
              </w:rPr>
              <w:t>7.00</w:t>
            </w:r>
          </w:p>
          <w:p w14:paraId="41BDE790" w14:textId="383B9F7D" w:rsidR="00B64C1F" w:rsidRPr="006F4988" w:rsidRDefault="00B64C1F" w:rsidP="00B64C1F">
            <w:pPr>
              <w:ind w:left="567" w:right="36"/>
              <w:jc w:val="both"/>
              <w:rPr>
                <w:rFonts w:ascii="Arial" w:eastAsia="Arial" w:hAnsi="Arial" w:cs="Arial"/>
                <w:sz w:val="22"/>
                <w:szCs w:val="22"/>
              </w:rPr>
            </w:pPr>
            <w:r w:rsidRPr="006F4988">
              <w:rPr>
                <w:rFonts w:ascii="Arial" w:eastAsia="Arial" w:hAnsi="Arial" w:cs="Arial"/>
                <w:sz w:val="22"/>
                <w:szCs w:val="22"/>
              </w:rPr>
              <w:lastRenderedPageBreak/>
              <w:t xml:space="preserve">3.- Transporte colectivo de personas $ </w:t>
            </w:r>
            <w:r w:rsidR="00C4259B">
              <w:rPr>
                <w:rFonts w:ascii="Arial" w:eastAsia="Arial" w:hAnsi="Arial" w:cs="Arial"/>
                <w:sz w:val="22"/>
                <w:szCs w:val="22"/>
              </w:rPr>
              <w:t>340.00</w:t>
            </w:r>
          </w:p>
          <w:p w14:paraId="2D69613F" w14:textId="77777777" w:rsidR="00B64C1F" w:rsidRPr="006F4988" w:rsidRDefault="00B64C1F" w:rsidP="00B64C1F">
            <w:pPr>
              <w:ind w:left="567" w:right="36"/>
              <w:jc w:val="both"/>
              <w:rPr>
                <w:rFonts w:ascii="Arial" w:hAnsi="Arial" w:cs="Arial"/>
                <w:sz w:val="22"/>
                <w:szCs w:val="22"/>
              </w:rPr>
            </w:pPr>
          </w:p>
          <w:p w14:paraId="3EC470DF" w14:textId="5245EE93"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XII.- Examen médico para condiciones de manejo (ebriedad, drogas etc.) $ 3</w:t>
            </w:r>
            <w:r w:rsidR="00C4259B">
              <w:rPr>
                <w:rFonts w:ascii="Arial" w:eastAsia="Arial" w:hAnsi="Arial" w:cs="Arial"/>
                <w:sz w:val="22"/>
                <w:szCs w:val="22"/>
              </w:rPr>
              <w:t>19</w:t>
            </w:r>
            <w:r w:rsidRPr="006F4988">
              <w:rPr>
                <w:rFonts w:ascii="Arial" w:eastAsia="Arial" w:hAnsi="Arial" w:cs="Arial"/>
                <w:sz w:val="22"/>
                <w:szCs w:val="22"/>
              </w:rPr>
              <w:t>.00</w:t>
            </w:r>
          </w:p>
          <w:p w14:paraId="112B03B1" w14:textId="77777777" w:rsidR="00B64C1F" w:rsidRPr="006F4988" w:rsidRDefault="00B64C1F" w:rsidP="00B64C1F">
            <w:pPr>
              <w:ind w:right="36"/>
              <w:jc w:val="both"/>
              <w:rPr>
                <w:rFonts w:ascii="Arial" w:eastAsia="Arial" w:hAnsi="Arial" w:cs="Arial"/>
                <w:b/>
                <w:sz w:val="22"/>
                <w:szCs w:val="22"/>
              </w:rPr>
            </w:pPr>
          </w:p>
          <w:p w14:paraId="3A394743" w14:textId="77777777" w:rsidR="00B64C1F" w:rsidRPr="006F4988" w:rsidRDefault="00B64C1F" w:rsidP="00B64C1F">
            <w:pPr>
              <w:jc w:val="both"/>
              <w:rPr>
                <w:rFonts w:ascii="Arial" w:hAnsi="Arial" w:cs="Arial"/>
                <w:bCs/>
                <w:sz w:val="22"/>
                <w:szCs w:val="22"/>
              </w:rPr>
            </w:pPr>
            <w:r w:rsidRPr="00B64C1F">
              <w:rPr>
                <w:rFonts w:ascii="Arial" w:eastAsia="Arial" w:hAnsi="Arial" w:cs="Arial"/>
                <w:sz w:val="21"/>
                <w:szCs w:val="21"/>
              </w:rPr>
              <w:t xml:space="preserve">XIII.- </w:t>
            </w:r>
            <w:r w:rsidRPr="00B64C1F">
              <w:rPr>
                <w:rFonts w:ascii="Arial" w:hAnsi="Arial" w:cs="Arial"/>
                <w:sz w:val="21"/>
                <w:szCs w:val="21"/>
              </w:rPr>
              <w:t xml:space="preserve">El servicio de transporte entre particulares se prestará en vehículos particulares que, sin estar sujetos al otorgamiento de una concesión, permiso o autorización por parte de la </w:t>
            </w:r>
            <w:r w:rsidRPr="00B64C1F">
              <w:rPr>
                <w:rFonts w:ascii="Arial" w:hAnsi="Arial" w:cs="Arial"/>
                <w:bCs/>
                <w:sz w:val="21"/>
                <w:szCs w:val="21"/>
              </w:rPr>
              <w:t>Secretaría de Infraestructura y Transporte</w:t>
            </w:r>
            <w:r w:rsidRPr="00B64C1F">
              <w:rPr>
                <w:rFonts w:ascii="Arial" w:hAnsi="Arial" w:cs="Arial"/>
                <w:sz w:val="21"/>
                <w:szCs w:val="21"/>
              </w:rPr>
              <w:t xml:space="preserve"> o del Municipio, deberán estar registrados en una Empresa de Redes de Transporte o una empresa relacionada, filial o subsidiaria de la misma que a su vez cuente con registro para su funcionamiento otorgado por la </w:t>
            </w:r>
            <w:r w:rsidRPr="00B64C1F">
              <w:rPr>
                <w:rFonts w:ascii="Arial" w:hAnsi="Arial" w:cs="Arial"/>
                <w:bCs/>
                <w:sz w:val="21"/>
                <w:szCs w:val="21"/>
              </w:rPr>
              <w:t>Secretaría de Infraestructura y Transporte</w:t>
            </w:r>
            <w:r w:rsidRPr="00B64C1F">
              <w:rPr>
                <w:rFonts w:ascii="Arial" w:hAnsi="Arial" w:cs="Arial"/>
                <w:sz w:val="21"/>
                <w:szCs w:val="21"/>
              </w:rPr>
              <w:t xml:space="preserve">. </w:t>
            </w:r>
            <w:r w:rsidRPr="00B64C1F">
              <w:rPr>
                <w:rFonts w:ascii="Arial" w:hAnsi="Arial" w:cs="Arial"/>
                <w:bCs/>
                <w:sz w:val="21"/>
                <w:szCs w:val="21"/>
              </w:rPr>
              <w:t>Dicho servicio estará regulado en base a lo dispuesto en el Capítulo VII, del Título Segundo, de la Ley de Transporte y Movilidad Sustentable para el Estado de Coahuila de Zaragoza</w:t>
            </w:r>
            <w:r w:rsidRPr="006F4988">
              <w:rPr>
                <w:rFonts w:ascii="Arial" w:hAnsi="Arial" w:cs="Arial"/>
                <w:bCs/>
                <w:sz w:val="22"/>
                <w:szCs w:val="22"/>
              </w:rPr>
              <w:t>.</w:t>
            </w:r>
          </w:p>
          <w:p w14:paraId="426FA464" w14:textId="77777777" w:rsidR="00B64C1F" w:rsidRPr="006F4988" w:rsidRDefault="00B64C1F" w:rsidP="00B64C1F">
            <w:pPr>
              <w:ind w:right="36"/>
              <w:jc w:val="both"/>
              <w:rPr>
                <w:rFonts w:ascii="Arial" w:hAnsi="Arial" w:cs="Arial"/>
                <w:sz w:val="22"/>
                <w:szCs w:val="22"/>
              </w:rPr>
            </w:pPr>
          </w:p>
          <w:p w14:paraId="5FF9C543" w14:textId="77777777" w:rsidR="00C4259B" w:rsidRPr="00C4259B" w:rsidRDefault="00C4259B" w:rsidP="00B64C1F">
            <w:pPr>
              <w:ind w:right="36"/>
              <w:jc w:val="center"/>
              <w:rPr>
                <w:rFonts w:ascii="Arial" w:eastAsia="Arial" w:hAnsi="Arial" w:cs="Arial"/>
                <w:b/>
                <w:sz w:val="12"/>
                <w:szCs w:val="12"/>
              </w:rPr>
            </w:pPr>
          </w:p>
          <w:p w14:paraId="50025C01" w14:textId="03940112"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SECCIÓN IX</w:t>
            </w:r>
          </w:p>
          <w:p w14:paraId="05907DBD" w14:textId="77777777"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DE LOS SERVICIOS DE PREVISIÓN SOCIAL</w:t>
            </w:r>
          </w:p>
          <w:p w14:paraId="13347A4E" w14:textId="77777777" w:rsidR="00B64C1F" w:rsidRPr="006F4988" w:rsidRDefault="00B64C1F" w:rsidP="00B64C1F">
            <w:pPr>
              <w:ind w:right="36"/>
              <w:jc w:val="both"/>
              <w:rPr>
                <w:rFonts w:ascii="Arial" w:hAnsi="Arial" w:cs="Arial"/>
                <w:sz w:val="22"/>
                <w:szCs w:val="22"/>
              </w:rPr>
            </w:pPr>
          </w:p>
          <w:p w14:paraId="5F44B01E" w14:textId="77777777" w:rsidR="00B64C1F" w:rsidRPr="006F4988" w:rsidRDefault="00B64C1F" w:rsidP="00B64C1F">
            <w:pPr>
              <w:ind w:right="36"/>
              <w:jc w:val="both"/>
              <w:rPr>
                <w:rFonts w:ascii="Arial" w:eastAsia="Arial" w:hAnsi="Arial" w:cs="Arial"/>
                <w:sz w:val="22"/>
                <w:szCs w:val="22"/>
              </w:rPr>
            </w:pPr>
            <w:r w:rsidRPr="00B64C1F">
              <w:rPr>
                <w:rFonts w:ascii="Arial" w:eastAsia="Arial" w:hAnsi="Arial" w:cs="Arial"/>
                <w:b/>
                <w:sz w:val="21"/>
                <w:szCs w:val="21"/>
              </w:rPr>
              <w:t>ARTÍCULO 18.-</w:t>
            </w:r>
            <w:r w:rsidRPr="00B64C1F">
              <w:rPr>
                <w:rFonts w:ascii="Arial" w:eastAsia="Arial" w:hAnsi="Arial" w:cs="Arial"/>
                <w:sz w:val="21"/>
                <w:szCs w:val="21"/>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r w:rsidRPr="006F4988">
              <w:rPr>
                <w:rFonts w:ascii="Arial" w:eastAsia="Arial" w:hAnsi="Arial" w:cs="Arial"/>
                <w:sz w:val="22"/>
                <w:szCs w:val="22"/>
              </w:rPr>
              <w:t>.</w:t>
            </w:r>
          </w:p>
          <w:p w14:paraId="69254810" w14:textId="77777777" w:rsidR="00B64C1F" w:rsidRPr="006F4988" w:rsidRDefault="00B64C1F" w:rsidP="00B64C1F">
            <w:pPr>
              <w:ind w:right="36"/>
              <w:jc w:val="both"/>
              <w:rPr>
                <w:rFonts w:ascii="Arial" w:hAnsi="Arial" w:cs="Arial"/>
                <w:sz w:val="22"/>
                <w:szCs w:val="22"/>
              </w:rPr>
            </w:pPr>
          </w:p>
          <w:p w14:paraId="564A6D7F" w14:textId="1615C236"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 El pago de este derecho será de $ 19</w:t>
            </w:r>
            <w:r w:rsidR="00C4259B">
              <w:rPr>
                <w:rFonts w:ascii="Arial" w:eastAsia="Arial" w:hAnsi="Arial" w:cs="Arial"/>
                <w:sz w:val="22"/>
                <w:szCs w:val="22"/>
              </w:rPr>
              <w:t>8</w:t>
            </w:r>
            <w:r w:rsidRPr="006F4988">
              <w:rPr>
                <w:rFonts w:ascii="Arial" w:eastAsia="Arial" w:hAnsi="Arial" w:cs="Arial"/>
                <w:sz w:val="22"/>
                <w:szCs w:val="22"/>
              </w:rPr>
              <w:t>.00.</w:t>
            </w:r>
          </w:p>
          <w:p w14:paraId="00577942" w14:textId="77777777" w:rsidR="00B64C1F" w:rsidRPr="006F4988" w:rsidRDefault="00B64C1F" w:rsidP="00B64C1F">
            <w:pPr>
              <w:ind w:right="36"/>
              <w:jc w:val="both"/>
              <w:rPr>
                <w:rFonts w:ascii="Arial" w:eastAsia="Arial" w:hAnsi="Arial" w:cs="Arial"/>
                <w:sz w:val="22"/>
                <w:szCs w:val="22"/>
              </w:rPr>
            </w:pPr>
          </w:p>
          <w:p w14:paraId="36D37D78" w14:textId="77777777"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CAPÍTULO OCTAVO</w:t>
            </w:r>
          </w:p>
          <w:p w14:paraId="6A8129AD" w14:textId="77777777"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DE LOS DERECHOS POR EXPEDICIÓN DE LICENCIAS,</w:t>
            </w:r>
            <w:r w:rsidRPr="006F4988">
              <w:rPr>
                <w:rFonts w:ascii="Arial" w:eastAsia="Arial" w:hAnsi="Arial" w:cs="Arial"/>
                <w:b/>
                <w:sz w:val="22"/>
                <w:szCs w:val="22"/>
                <w:lang w:val="es-419"/>
              </w:rPr>
              <w:t xml:space="preserve"> </w:t>
            </w:r>
            <w:r w:rsidRPr="006F4988">
              <w:rPr>
                <w:rFonts w:ascii="Arial" w:eastAsia="Arial" w:hAnsi="Arial" w:cs="Arial"/>
                <w:b/>
                <w:sz w:val="22"/>
                <w:szCs w:val="22"/>
              </w:rPr>
              <w:t>PERMISOS, AUTORIZACIONES Y CONCESIONES</w:t>
            </w:r>
          </w:p>
          <w:p w14:paraId="7828CC34" w14:textId="77777777" w:rsidR="00B64C1F" w:rsidRPr="006F4988" w:rsidRDefault="00B64C1F" w:rsidP="00B64C1F">
            <w:pPr>
              <w:ind w:right="36"/>
              <w:jc w:val="center"/>
              <w:rPr>
                <w:rFonts w:ascii="Arial" w:hAnsi="Arial" w:cs="Arial"/>
                <w:sz w:val="22"/>
                <w:szCs w:val="22"/>
              </w:rPr>
            </w:pPr>
          </w:p>
          <w:p w14:paraId="502ED87B" w14:textId="77777777"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SECCIÓN I</w:t>
            </w:r>
          </w:p>
          <w:p w14:paraId="3033CE9C" w14:textId="77777777" w:rsidR="00B64C1F" w:rsidRPr="006F4988" w:rsidRDefault="00B64C1F" w:rsidP="00B64C1F">
            <w:pPr>
              <w:ind w:right="36"/>
              <w:jc w:val="center"/>
              <w:rPr>
                <w:rFonts w:ascii="Arial" w:hAnsi="Arial" w:cs="Arial"/>
                <w:b/>
                <w:sz w:val="22"/>
                <w:szCs w:val="22"/>
              </w:rPr>
            </w:pPr>
            <w:r w:rsidRPr="006F4988">
              <w:rPr>
                <w:rFonts w:ascii="Arial" w:eastAsia="Arial" w:hAnsi="Arial" w:cs="Arial"/>
                <w:b/>
                <w:sz w:val="22"/>
                <w:szCs w:val="22"/>
              </w:rPr>
              <w:t>POR LA EXPEDICION DE LICENCIAS PARA CONSTRUCCIÓN</w:t>
            </w:r>
          </w:p>
          <w:p w14:paraId="4E8A0E0A"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21496788" w14:textId="77777777" w:rsidR="00B64C1F" w:rsidRDefault="00B64C1F" w:rsidP="00B64C1F">
            <w:pPr>
              <w:ind w:right="36"/>
              <w:jc w:val="both"/>
              <w:rPr>
                <w:rFonts w:ascii="Arial" w:eastAsia="Arial" w:hAnsi="Arial" w:cs="Arial"/>
                <w:sz w:val="22"/>
                <w:szCs w:val="22"/>
              </w:rPr>
            </w:pPr>
            <w:r w:rsidRPr="006F4988">
              <w:rPr>
                <w:rFonts w:ascii="Arial" w:eastAsia="Arial" w:hAnsi="Arial" w:cs="Arial"/>
                <w:b/>
                <w:sz w:val="22"/>
                <w:szCs w:val="22"/>
              </w:rPr>
              <w:t>ARTÍCULO 19.-</w:t>
            </w:r>
            <w:r w:rsidRPr="006F4988">
              <w:rPr>
                <w:rFonts w:ascii="Arial" w:eastAsia="Arial" w:hAnsi="Arial" w:cs="Arial"/>
                <w:sz w:val="22"/>
                <w:szCs w:val="22"/>
              </w:rPr>
              <w:t xml:space="preserve"> Son objeto de estos derechos, la expedición de licencias por los conceptos siguientes:</w:t>
            </w:r>
          </w:p>
          <w:p w14:paraId="1E28D25F" w14:textId="77777777" w:rsidR="00B64C1F" w:rsidRPr="006F4988" w:rsidRDefault="00B64C1F" w:rsidP="00B64C1F">
            <w:pPr>
              <w:ind w:right="36"/>
              <w:jc w:val="both"/>
              <w:rPr>
                <w:rFonts w:ascii="Arial" w:hAnsi="Arial" w:cs="Arial"/>
                <w:sz w:val="22"/>
                <w:szCs w:val="22"/>
              </w:rPr>
            </w:pPr>
          </w:p>
          <w:p w14:paraId="35D248B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I.- Construcción, reconstrucción, demolición, reparación, excavaciones, rellenos y remodelación de fachadas de fincas urbanas, bardas, albercas, superficies horizontales y obras lineales (la aprobación o revisión de planos de obras). </w:t>
            </w:r>
          </w:p>
          <w:p w14:paraId="5F3DA366"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5AB25BFE" w14:textId="6BDA56EB"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II.- Licencias para ruptura de banquetas, empedrados o pavimento, siendo el Departamento de Obras Públicas el responsable de la reparación $ 3</w:t>
            </w:r>
            <w:r w:rsidR="00C4259B">
              <w:rPr>
                <w:rFonts w:ascii="Arial" w:eastAsia="Arial" w:hAnsi="Arial" w:cs="Arial"/>
                <w:sz w:val="22"/>
                <w:szCs w:val="22"/>
              </w:rPr>
              <w:t>50</w:t>
            </w:r>
            <w:r w:rsidRPr="006F4988">
              <w:rPr>
                <w:rFonts w:ascii="Arial" w:eastAsia="Arial" w:hAnsi="Arial" w:cs="Arial"/>
                <w:sz w:val="22"/>
                <w:szCs w:val="22"/>
              </w:rPr>
              <w:t xml:space="preserve">.00 metro cuadrado. </w:t>
            </w:r>
          </w:p>
          <w:p w14:paraId="077FF43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52C9C79D" w14:textId="1EAB3743"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III.- Por derecho de interconexión a la red de drenaje sanitario, se aplicará una tasa fija de $ 2</w:t>
            </w:r>
            <w:r w:rsidR="00C4259B">
              <w:rPr>
                <w:rFonts w:ascii="Arial" w:eastAsia="Arial" w:hAnsi="Arial" w:cs="Arial"/>
                <w:sz w:val="22"/>
                <w:szCs w:val="22"/>
              </w:rPr>
              <w:t>93</w:t>
            </w:r>
            <w:r w:rsidRPr="006F4988">
              <w:rPr>
                <w:rFonts w:ascii="Arial" w:eastAsia="Arial" w:hAnsi="Arial" w:cs="Arial"/>
                <w:sz w:val="22"/>
                <w:szCs w:val="22"/>
              </w:rPr>
              <w:t xml:space="preserve">.00 por toma domiciliaria. </w:t>
            </w:r>
          </w:p>
          <w:p w14:paraId="21FBAAC1"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4ED263FC"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IV.- Por licencia para ampliación de construcciones de vivienda en fraccionamientos media, media alta y alta se aplicará 50% de incentivo de la tarifa vigente para fomento a la vivienda. </w:t>
            </w:r>
          </w:p>
          <w:p w14:paraId="7852AB63"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1685E3F0"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V.- En permisos de construcción 50% de incentivo de la tarifa vigente para fomento a la vivienda. </w:t>
            </w:r>
          </w:p>
          <w:p w14:paraId="2986221D"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19D787A8"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VI.- En régimen de propiedad en condominio 20% de incentivo de la tarifa vigente para fomento a la vivienda. </w:t>
            </w:r>
          </w:p>
          <w:p w14:paraId="7C7BF8B1"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3B009523"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 xml:space="preserve">ARTÍCULO 20.- </w:t>
            </w:r>
            <w:r w:rsidRPr="006F4988">
              <w:rPr>
                <w:rFonts w:ascii="Arial" w:eastAsia="Arial" w:hAnsi="Arial" w:cs="Arial"/>
                <w:sz w:val="22"/>
                <w:szCs w:val="22"/>
              </w:rPr>
              <w:t xml:space="preserve">Por las nuevas construcciones y modificaciones a éstos se cobrará por cada metro cuadrado de acuerdo con las siguientes categorías y tarifas: </w:t>
            </w:r>
          </w:p>
          <w:p w14:paraId="20663CDA" w14:textId="77777777" w:rsidR="00B64C1F" w:rsidRPr="006F4988" w:rsidRDefault="00B64C1F" w:rsidP="00B64C1F">
            <w:pPr>
              <w:ind w:right="36"/>
              <w:jc w:val="both"/>
              <w:rPr>
                <w:rFonts w:ascii="Arial" w:eastAsia="Arial" w:hAnsi="Arial" w:cs="Arial"/>
                <w:b/>
                <w:sz w:val="22"/>
                <w:szCs w:val="22"/>
              </w:rPr>
            </w:pPr>
          </w:p>
          <w:p w14:paraId="0D394892" w14:textId="3CE969B3" w:rsidR="00B64C1F" w:rsidRPr="00C4259B" w:rsidRDefault="00C4259B" w:rsidP="00C4259B">
            <w:pPr>
              <w:ind w:right="36"/>
              <w:jc w:val="both"/>
              <w:rPr>
                <w:rFonts w:cs="Arial"/>
                <w:sz w:val="22"/>
                <w:szCs w:val="22"/>
              </w:rPr>
            </w:pPr>
            <w:r w:rsidRPr="00C4259B">
              <w:rPr>
                <w:rFonts w:ascii="Arial" w:eastAsia="Arial" w:hAnsi="Arial" w:cs="Arial"/>
                <w:sz w:val="22"/>
                <w:szCs w:val="22"/>
              </w:rPr>
              <w:t>I.</w:t>
            </w:r>
            <w:r>
              <w:rPr>
                <w:rFonts w:eastAsia="Arial" w:cs="Arial"/>
                <w:sz w:val="22"/>
                <w:szCs w:val="22"/>
              </w:rPr>
              <w:t xml:space="preserve"> </w:t>
            </w:r>
            <w:r w:rsidR="00B64C1F" w:rsidRPr="00C4259B">
              <w:rPr>
                <w:rFonts w:ascii="Arial" w:eastAsia="Arial" w:hAnsi="Arial" w:cs="Arial"/>
                <w:sz w:val="22"/>
                <w:szCs w:val="22"/>
              </w:rPr>
              <w:t>Primera Categoría: edificios destinados a hoteles, salas de reunión, oficinas, negocios comerciales y residencias que tengan dos o más de las siguientes características: estructura de concreto reforzado o de acero, muros de ladrillo o similares, lambrín, azulejo, muros interiores aplanados de yeso, pintura de recubrimiento, pisos</w:t>
            </w:r>
            <w:r w:rsidR="00B64C1F" w:rsidRPr="00C4259B">
              <w:rPr>
                <w:rFonts w:eastAsia="Arial" w:cs="Arial"/>
                <w:sz w:val="22"/>
                <w:szCs w:val="22"/>
              </w:rPr>
              <w:t xml:space="preserve"> </w:t>
            </w:r>
            <w:r w:rsidR="00B64C1F" w:rsidRPr="00C4259B">
              <w:rPr>
                <w:rFonts w:ascii="Arial" w:eastAsia="Arial" w:hAnsi="Arial" w:cs="Arial"/>
                <w:sz w:val="22"/>
                <w:szCs w:val="22"/>
              </w:rPr>
              <w:t xml:space="preserve">de granito, mármol o calidad similar y preparación para clima artificial, una cuota de $ </w:t>
            </w:r>
            <w:r>
              <w:rPr>
                <w:rFonts w:ascii="Arial" w:eastAsia="Arial" w:hAnsi="Arial" w:cs="Arial"/>
                <w:sz w:val="22"/>
                <w:szCs w:val="22"/>
              </w:rPr>
              <w:t>25.36</w:t>
            </w:r>
          </w:p>
          <w:p w14:paraId="215671DE" w14:textId="77777777" w:rsidR="00B64C1F" w:rsidRDefault="00B64C1F" w:rsidP="00B64C1F">
            <w:pPr>
              <w:tabs>
                <w:tab w:val="left" w:pos="603"/>
                <w:tab w:val="left" w:pos="1139"/>
              </w:tabs>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II. Segunda Categoría: las construcciones de casa habitación con</w:t>
            </w:r>
          </w:p>
          <w:p w14:paraId="35A36A98" w14:textId="76B09A50"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lastRenderedPageBreak/>
              <w:t>estructura de concreto reforzado, muros de ladrillo o bloque de concreto, pisos de mosaico de pasta o de granito, estucado interior, lambrín, azulejo, así como construcciones industriales o bodegas con estructura de concreto reforzado $ 1</w:t>
            </w:r>
            <w:r w:rsidR="00C4259B">
              <w:rPr>
                <w:rFonts w:ascii="Arial" w:eastAsia="Arial" w:hAnsi="Arial" w:cs="Arial"/>
                <w:sz w:val="22"/>
                <w:szCs w:val="22"/>
              </w:rPr>
              <w:t>8</w:t>
            </w:r>
            <w:r w:rsidRPr="006F4988">
              <w:rPr>
                <w:rFonts w:ascii="Arial" w:eastAsia="Arial" w:hAnsi="Arial" w:cs="Arial"/>
                <w:sz w:val="22"/>
                <w:szCs w:val="22"/>
              </w:rPr>
              <w:t>.00</w:t>
            </w:r>
          </w:p>
          <w:p w14:paraId="593D1113"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16C4E729" w14:textId="5822F268"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III. 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 $ 9.</w:t>
            </w:r>
            <w:r w:rsidR="00C4259B">
              <w:rPr>
                <w:rFonts w:ascii="Arial" w:eastAsia="Arial" w:hAnsi="Arial" w:cs="Arial"/>
                <w:sz w:val="22"/>
                <w:szCs w:val="22"/>
              </w:rPr>
              <w:t>92</w:t>
            </w:r>
            <w:r w:rsidRPr="006F4988">
              <w:rPr>
                <w:rFonts w:ascii="Arial" w:eastAsia="Arial" w:hAnsi="Arial" w:cs="Arial"/>
                <w:sz w:val="22"/>
                <w:szCs w:val="22"/>
              </w:rPr>
              <w:t>.</w:t>
            </w:r>
          </w:p>
          <w:p w14:paraId="1AE4E0E5" w14:textId="35C53C26"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IV. Cuarta Categoría: construcciones de viviendas o cobertizos de madera tipo provisional $ 6.</w:t>
            </w:r>
            <w:r w:rsidR="00C4259B">
              <w:rPr>
                <w:rFonts w:ascii="Arial" w:eastAsia="Arial" w:hAnsi="Arial" w:cs="Arial"/>
                <w:sz w:val="22"/>
                <w:szCs w:val="22"/>
              </w:rPr>
              <w:t>64</w:t>
            </w:r>
            <w:r w:rsidRPr="006F4988">
              <w:rPr>
                <w:rFonts w:ascii="Arial" w:eastAsia="Arial" w:hAnsi="Arial" w:cs="Arial"/>
                <w:sz w:val="22"/>
                <w:szCs w:val="22"/>
              </w:rPr>
              <w:t>.</w:t>
            </w:r>
          </w:p>
          <w:p w14:paraId="5994723A"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2EEF0E63"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ARTÍCULO 21.-</w:t>
            </w:r>
            <w:r w:rsidRPr="006F4988">
              <w:rPr>
                <w:rFonts w:ascii="Arial" w:eastAsia="Arial" w:hAnsi="Arial" w:cs="Arial"/>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14:paraId="2407B459"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569E7FA4"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Este último porcentaje se aplicará para reparaciones, excavaciones, rellenos y remodelación de fachadas (por concepto de aprobación de planos). </w:t>
            </w:r>
          </w:p>
          <w:p w14:paraId="19939118"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4D320961" w14:textId="598DA83B"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ARTÍCULO 22.-</w:t>
            </w:r>
            <w:r w:rsidRPr="006F4988">
              <w:rPr>
                <w:rFonts w:ascii="Arial" w:eastAsia="Arial" w:hAnsi="Arial" w:cs="Arial"/>
                <w:sz w:val="22"/>
                <w:szCs w:val="22"/>
              </w:rPr>
              <w:t xml:space="preserve"> Por la construcción de albercas, se cobrará por cada metro cúbico de su capacidad </w:t>
            </w:r>
            <w:r w:rsidRPr="006F4988">
              <w:rPr>
                <w:rFonts w:ascii="Arial" w:eastAsia="Arial" w:hAnsi="Arial" w:cs="Arial"/>
                <w:sz w:val="22"/>
                <w:szCs w:val="22"/>
                <w:lang w:val="es-419"/>
              </w:rPr>
              <w:t>$</w:t>
            </w:r>
            <w:r w:rsidR="00C4259B">
              <w:rPr>
                <w:rFonts w:ascii="Arial" w:eastAsia="Arial" w:hAnsi="Arial" w:cs="Arial"/>
                <w:sz w:val="22"/>
                <w:szCs w:val="22"/>
              </w:rPr>
              <w:t>22.60</w:t>
            </w:r>
          </w:p>
          <w:p w14:paraId="139EA8E8"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48C27784" w14:textId="4F0EA8EA"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ARTÍCULO 23.-</w:t>
            </w:r>
            <w:r w:rsidRPr="006F4988">
              <w:rPr>
                <w:rFonts w:ascii="Arial" w:eastAsia="Arial" w:hAnsi="Arial" w:cs="Arial"/>
                <w:sz w:val="22"/>
                <w:szCs w:val="22"/>
              </w:rPr>
              <w:t xml:space="preserve"> Por la construcción de bardas y obras lineales se cobrarán por cada metro lineal $5.</w:t>
            </w:r>
            <w:r w:rsidR="00C4259B">
              <w:rPr>
                <w:rFonts w:ascii="Arial" w:eastAsia="Arial" w:hAnsi="Arial" w:cs="Arial"/>
                <w:sz w:val="22"/>
                <w:szCs w:val="22"/>
              </w:rPr>
              <w:t>51</w:t>
            </w:r>
            <w:r w:rsidRPr="006F4988">
              <w:rPr>
                <w:rFonts w:ascii="Arial" w:eastAsia="Arial" w:hAnsi="Arial" w:cs="Arial"/>
                <w:sz w:val="22"/>
                <w:szCs w:val="22"/>
              </w:rPr>
              <w:t xml:space="preserve"> cuando se trate de lotes baldíos no se cobrará impuesto. </w:t>
            </w:r>
          </w:p>
          <w:p w14:paraId="676FD55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 </w:t>
            </w:r>
          </w:p>
          <w:p w14:paraId="48599639"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ARTÍCULO 24.-</w:t>
            </w:r>
            <w:r w:rsidRPr="006F4988">
              <w:rPr>
                <w:rFonts w:ascii="Arial" w:eastAsia="Arial" w:hAnsi="Arial" w:cs="Arial"/>
                <w:sz w:val="22"/>
                <w:szCs w:val="22"/>
              </w:rPr>
              <w:t xml:space="preserve"> Las personas físicas o morales que soliciten licencias para la construcción de banquetas, les será otorgada en forma gratuita.</w:t>
            </w:r>
          </w:p>
          <w:p w14:paraId="0B29F3E7" w14:textId="77777777" w:rsidR="00B64C1F" w:rsidRDefault="00B64C1F" w:rsidP="00B64C1F">
            <w:pPr>
              <w:tabs>
                <w:tab w:val="left" w:pos="603"/>
                <w:tab w:val="left" w:pos="1139"/>
              </w:tabs>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r>
            <w:r w:rsidRPr="006F4988">
              <w:rPr>
                <w:rFonts w:ascii="Arial" w:eastAsia="Arial" w:hAnsi="Arial" w:cs="Arial"/>
                <w:b/>
                <w:sz w:val="22"/>
                <w:szCs w:val="22"/>
              </w:rPr>
              <w:t>ARTÍCULO 25.-</w:t>
            </w:r>
            <w:r w:rsidRPr="006F4988">
              <w:rPr>
                <w:rFonts w:ascii="Arial" w:eastAsia="Arial" w:hAnsi="Arial" w:cs="Arial"/>
                <w:sz w:val="22"/>
                <w:szCs w:val="22"/>
              </w:rPr>
              <w:t xml:space="preserve"> Por las reconstrucciones, se cobrará el 50% de las</w:t>
            </w:r>
          </w:p>
          <w:p w14:paraId="7B8D4F05" w14:textId="77777777" w:rsidR="00B64C1F" w:rsidRPr="005B485B" w:rsidRDefault="00B64C1F" w:rsidP="00B64C1F">
            <w:pPr>
              <w:ind w:right="36"/>
              <w:jc w:val="both"/>
              <w:rPr>
                <w:rFonts w:ascii="Arial" w:hAnsi="Arial" w:cs="Arial"/>
                <w:sz w:val="21"/>
                <w:szCs w:val="21"/>
              </w:rPr>
            </w:pPr>
            <w:r w:rsidRPr="005B485B">
              <w:rPr>
                <w:rFonts w:ascii="Arial" w:eastAsia="Arial" w:hAnsi="Arial" w:cs="Arial"/>
                <w:sz w:val="21"/>
                <w:szCs w:val="21"/>
              </w:rPr>
              <w:lastRenderedPageBreak/>
              <w:t xml:space="preserve">tarifas señaladas en las fracciones I, II, III y IV del artículo 19, siempre y cuando la reconstrucción aumente la superficie construida. </w:t>
            </w:r>
          </w:p>
          <w:p w14:paraId="771D6D9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br/>
            </w:r>
            <w:r w:rsidRPr="006F4988">
              <w:rPr>
                <w:rFonts w:ascii="Arial" w:eastAsia="Arial" w:hAnsi="Arial" w:cs="Arial"/>
                <w:b/>
                <w:sz w:val="22"/>
                <w:szCs w:val="22"/>
              </w:rPr>
              <w:t>ARTÍCULO 26.-</w:t>
            </w:r>
            <w:r w:rsidRPr="006F4988">
              <w:rPr>
                <w:rFonts w:ascii="Arial" w:eastAsia="Arial" w:hAnsi="Arial" w:cs="Arial"/>
                <w:sz w:val="22"/>
                <w:szCs w:val="22"/>
              </w:rPr>
              <w:t xml:space="preserve"> Para la fijación de los derechos que se causen por la expedición de licencias para demolición de construcciones, se cobrará por cada metro cuadrado de construcción de acuerdo con las siguientes categorías: </w:t>
            </w:r>
          </w:p>
          <w:p w14:paraId="3F0361E0" w14:textId="77777777" w:rsidR="00B64C1F" w:rsidRPr="006F4988" w:rsidRDefault="00B64C1F" w:rsidP="00B64C1F">
            <w:pPr>
              <w:ind w:right="36"/>
              <w:jc w:val="both"/>
              <w:rPr>
                <w:rFonts w:ascii="Arial" w:eastAsia="Arial" w:hAnsi="Arial" w:cs="Arial"/>
                <w:sz w:val="22"/>
                <w:szCs w:val="22"/>
              </w:rPr>
            </w:pPr>
          </w:p>
          <w:p w14:paraId="7FCEA49D" w14:textId="0EA8609B"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I.- Tipo A. Construcciones con estructura de concreto y muro de ladrillos $ 10.</w:t>
            </w:r>
            <w:r w:rsidR="00550F61">
              <w:rPr>
                <w:rFonts w:ascii="Arial" w:eastAsia="Arial" w:hAnsi="Arial" w:cs="Arial"/>
                <w:sz w:val="22"/>
                <w:szCs w:val="22"/>
              </w:rPr>
              <w:t>4</w:t>
            </w:r>
            <w:r w:rsidRPr="006F4988">
              <w:rPr>
                <w:rFonts w:ascii="Arial" w:eastAsia="Arial" w:hAnsi="Arial" w:cs="Arial"/>
                <w:sz w:val="22"/>
                <w:szCs w:val="22"/>
              </w:rPr>
              <w:t xml:space="preserve">7 metro cuadrado. </w:t>
            </w:r>
          </w:p>
          <w:p w14:paraId="358E1DDC" w14:textId="709DA107" w:rsidR="00B64C1F" w:rsidRPr="006F4988" w:rsidRDefault="00B64C1F" w:rsidP="00B64C1F">
            <w:pPr>
              <w:ind w:right="36"/>
              <w:jc w:val="both"/>
              <w:rPr>
                <w:rFonts w:ascii="Arial" w:eastAsia="Arial" w:hAnsi="Arial" w:cs="Arial"/>
                <w:b/>
                <w:color w:val="FF0000"/>
                <w:sz w:val="16"/>
                <w:szCs w:val="16"/>
                <w:lang w:val="es-419"/>
              </w:rPr>
            </w:pPr>
            <w:r w:rsidRPr="006F4988">
              <w:rPr>
                <w:rFonts w:ascii="Arial" w:eastAsia="Arial" w:hAnsi="Arial" w:cs="Arial"/>
                <w:sz w:val="22"/>
                <w:szCs w:val="22"/>
              </w:rPr>
              <w:t xml:space="preserve">II.- Tipo B. Construcciones con techo de terrado y muros de adobe $ </w:t>
            </w:r>
            <w:r w:rsidR="00550F61">
              <w:rPr>
                <w:rFonts w:ascii="Arial" w:eastAsia="Arial" w:hAnsi="Arial" w:cs="Arial"/>
                <w:sz w:val="22"/>
                <w:szCs w:val="22"/>
              </w:rPr>
              <w:t>8.27</w:t>
            </w:r>
            <w:r w:rsidRPr="006F4988">
              <w:rPr>
                <w:rFonts w:ascii="Arial" w:eastAsia="Arial" w:hAnsi="Arial" w:cs="Arial"/>
                <w:sz w:val="22"/>
                <w:szCs w:val="22"/>
              </w:rPr>
              <w:t xml:space="preserve"> metro cuadrado. </w:t>
            </w:r>
            <w:r w:rsidRPr="006F4988">
              <w:rPr>
                <w:rFonts w:ascii="Arial" w:eastAsia="Arial" w:hAnsi="Arial" w:cs="Arial"/>
                <w:b/>
                <w:color w:val="FF0000"/>
                <w:sz w:val="22"/>
                <w:szCs w:val="22"/>
                <w:lang w:val="es-419"/>
              </w:rPr>
              <w:t xml:space="preserve"> </w:t>
            </w:r>
          </w:p>
          <w:p w14:paraId="281C6075" w14:textId="0C2372B4" w:rsidR="00B64C1F" w:rsidRPr="006F4988" w:rsidRDefault="00B64C1F" w:rsidP="00B64C1F">
            <w:pPr>
              <w:ind w:right="36"/>
              <w:jc w:val="both"/>
              <w:rPr>
                <w:rFonts w:ascii="Arial" w:eastAsia="Arial" w:hAnsi="Arial" w:cs="Arial"/>
                <w:b/>
                <w:color w:val="FF0000"/>
                <w:sz w:val="22"/>
                <w:szCs w:val="22"/>
                <w:lang w:val="es-419"/>
              </w:rPr>
            </w:pPr>
            <w:r w:rsidRPr="006F4988">
              <w:rPr>
                <w:rFonts w:ascii="Arial" w:eastAsia="Arial" w:hAnsi="Arial" w:cs="Arial"/>
                <w:sz w:val="22"/>
                <w:szCs w:val="22"/>
              </w:rPr>
              <w:t>III.-Tipo C. Construcciones de techo de lámina, madera o cualquier otro material $ 4.</w:t>
            </w:r>
            <w:r w:rsidR="00550F61">
              <w:rPr>
                <w:rFonts w:ascii="Arial" w:eastAsia="Arial" w:hAnsi="Arial" w:cs="Arial"/>
                <w:sz w:val="22"/>
                <w:szCs w:val="22"/>
              </w:rPr>
              <w:t>96</w:t>
            </w:r>
            <w:r w:rsidRPr="006F4988">
              <w:rPr>
                <w:rFonts w:ascii="Arial" w:eastAsia="Arial" w:hAnsi="Arial" w:cs="Arial"/>
                <w:sz w:val="22"/>
                <w:szCs w:val="22"/>
              </w:rPr>
              <w:t xml:space="preserve"> metro cuadrado. </w:t>
            </w:r>
            <w:r w:rsidRPr="006F4988">
              <w:rPr>
                <w:rFonts w:ascii="Arial" w:eastAsia="Arial" w:hAnsi="Arial" w:cs="Arial"/>
                <w:b/>
                <w:color w:val="FF0000"/>
                <w:sz w:val="22"/>
                <w:szCs w:val="22"/>
                <w:lang w:val="es-419"/>
              </w:rPr>
              <w:t xml:space="preserve"> </w:t>
            </w:r>
          </w:p>
          <w:p w14:paraId="63AD32AE" w14:textId="77777777" w:rsidR="00B64C1F" w:rsidRPr="006F4988" w:rsidRDefault="00B64C1F" w:rsidP="00B64C1F">
            <w:pPr>
              <w:ind w:right="36"/>
              <w:jc w:val="both"/>
              <w:rPr>
                <w:rFonts w:ascii="Arial" w:hAnsi="Arial" w:cs="Arial"/>
                <w:sz w:val="22"/>
                <w:szCs w:val="22"/>
              </w:rPr>
            </w:pPr>
          </w:p>
          <w:p w14:paraId="067E36AC"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b/>
                <w:sz w:val="22"/>
                <w:szCs w:val="22"/>
              </w:rPr>
              <w:t>ARTÍCULO 27.-</w:t>
            </w:r>
            <w:r w:rsidRPr="006F4988">
              <w:rPr>
                <w:rFonts w:ascii="Arial" w:eastAsia="Arial" w:hAnsi="Arial" w:cs="Arial"/>
                <w:sz w:val="22"/>
                <w:szCs w:val="22"/>
              </w:rPr>
              <w:t xml:space="preserve"> Para la obra para construcciones nueva y ampliación se cubrirán las siguientes tarifas: </w:t>
            </w:r>
          </w:p>
          <w:p w14:paraId="330428D2" w14:textId="77777777" w:rsidR="00B64C1F" w:rsidRPr="006F4988" w:rsidRDefault="00B64C1F" w:rsidP="00B64C1F">
            <w:pPr>
              <w:ind w:right="36"/>
              <w:jc w:val="both"/>
              <w:rPr>
                <w:rFonts w:ascii="Arial" w:hAnsi="Arial" w:cs="Arial"/>
                <w:sz w:val="22"/>
                <w:szCs w:val="22"/>
                <w:highlight w:val="yellow"/>
              </w:rPr>
            </w:pPr>
            <w:r w:rsidRPr="006F4988">
              <w:rPr>
                <w:rFonts w:ascii="Arial" w:eastAsia="Arial" w:hAnsi="Arial" w:cs="Arial"/>
                <w:sz w:val="22"/>
                <w:szCs w:val="22"/>
                <w:highlight w:val="yellow"/>
              </w:rPr>
              <w:t xml:space="preserve"> </w:t>
            </w:r>
          </w:p>
          <w:p w14:paraId="419ECCF1" w14:textId="1A75CD62" w:rsidR="00B64C1F" w:rsidRPr="006F4988" w:rsidRDefault="00B64C1F" w:rsidP="00B64C1F">
            <w:pPr>
              <w:ind w:right="36"/>
              <w:jc w:val="both"/>
              <w:rPr>
                <w:rFonts w:ascii="Arial" w:eastAsia="Arial" w:hAnsi="Arial" w:cs="Arial"/>
                <w:b/>
                <w:color w:val="FF0000"/>
                <w:sz w:val="16"/>
                <w:szCs w:val="16"/>
                <w:lang w:val="es-419"/>
              </w:rPr>
            </w:pPr>
            <w:r w:rsidRPr="006F4988">
              <w:rPr>
                <w:rFonts w:ascii="Arial" w:eastAsia="Arial" w:hAnsi="Arial" w:cs="Arial"/>
                <w:sz w:val="22"/>
                <w:szCs w:val="22"/>
              </w:rPr>
              <w:t xml:space="preserve">I.- Primera y Segunda Categoría: Para construcciones, techo de concreto $ </w:t>
            </w:r>
            <w:r w:rsidR="00550F61">
              <w:rPr>
                <w:rFonts w:ascii="Arial" w:eastAsia="Arial" w:hAnsi="Arial" w:cs="Arial"/>
                <w:sz w:val="22"/>
                <w:szCs w:val="22"/>
              </w:rPr>
              <w:t>29.65</w:t>
            </w:r>
            <w:r w:rsidRPr="006F4988">
              <w:rPr>
                <w:rFonts w:ascii="Arial" w:eastAsia="Arial" w:hAnsi="Arial" w:cs="Arial"/>
                <w:sz w:val="22"/>
                <w:szCs w:val="22"/>
              </w:rPr>
              <w:t xml:space="preserve"> M2. </w:t>
            </w:r>
            <w:r w:rsidRPr="006F4988">
              <w:rPr>
                <w:rFonts w:ascii="Arial" w:eastAsia="Arial" w:hAnsi="Arial" w:cs="Arial"/>
                <w:b/>
                <w:color w:val="FF0000"/>
                <w:sz w:val="22"/>
                <w:szCs w:val="22"/>
                <w:lang w:val="es-419"/>
              </w:rPr>
              <w:t xml:space="preserve"> </w:t>
            </w:r>
          </w:p>
          <w:p w14:paraId="04290C6D" w14:textId="0913BC9C"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II.- Tercera y Cuarta Categoría: Para construcciones, techo de lámina $ </w:t>
            </w:r>
            <w:r w:rsidR="00550F61">
              <w:rPr>
                <w:rFonts w:ascii="Arial" w:eastAsia="Arial" w:hAnsi="Arial" w:cs="Arial"/>
                <w:sz w:val="22"/>
                <w:szCs w:val="22"/>
              </w:rPr>
              <w:t>22.20</w:t>
            </w:r>
            <w:r w:rsidRPr="006F4988">
              <w:rPr>
                <w:rFonts w:ascii="Arial" w:eastAsia="Arial" w:hAnsi="Arial" w:cs="Arial"/>
                <w:sz w:val="22"/>
                <w:szCs w:val="22"/>
              </w:rPr>
              <w:t xml:space="preserve"> M2. </w:t>
            </w:r>
            <w:r w:rsidRPr="006F4988">
              <w:rPr>
                <w:rFonts w:ascii="Arial" w:eastAsia="Arial" w:hAnsi="Arial" w:cs="Arial"/>
                <w:b/>
                <w:color w:val="FF0000"/>
                <w:sz w:val="22"/>
                <w:szCs w:val="22"/>
                <w:lang w:val="es-419"/>
              </w:rPr>
              <w:t xml:space="preserve"> </w:t>
            </w:r>
          </w:p>
          <w:p w14:paraId="35CE6107" w14:textId="5FE2B322" w:rsidR="00B64C1F" w:rsidRPr="006F4988" w:rsidRDefault="00B64C1F" w:rsidP="00B64C1F">
            <w:pPr>
              <w:ind w:right="36"/>
              <w:jc w:val="both"/>
              <w:rPr>
                <w:rFonts w:ascii="Arial" w:eastAsia="Arial" w:hAnsi="Arial" w:cs="Arial"/>
                <w:sz w:val="22"/>
                <w:szCs w:val="22"/>
              </w:rPr>
            </w:pPr>
            <w:r w:rsidRPr="006F4988">
              <w:rPr>
                <w:rFonts w:ascii="Arial" w:eastAsia="Arial" w:hAnsi="Arial" w:cs="Arial"/>
                <w:sz w:val="22"/>
                <w:szCs w:val="22"/>
              </w:rPr>
              <w:t xml:space="preserve">III.- Por rotura de pavimento, se cobrarán $ </w:t>
            </w:r>
            <w:r w:rsidR="00550F61">
              <w:rPr>
                <w:rFonts w:ascii="Arial" w:eastAsia="Arial" w:hAnsi="Arial" w:cs="Arial"/>
                <w:sz w:val="22"/>
                <w:szCs w:val="22"/>
              </w:rPr>
              <w:t>404.31</w:t>
            </w:r>
            <w:r w:rsidRPr="006F4988">
              <w:rPr>
                <w:rFonts w:ascii="Arial" w:eastAsia="Arial" w:hAnsi="Arial" w:cs="Arial"/>
                <w:sz w:val="22"/>
                <w:szCs w:val="22"/>
              </w:rPr>
              <w:t xml:space="preserve"> por metro cuadrado. </w:t>
            </w:r>
            <w:r w:rsidRPr="006F4988">
              <w:rPr>
                <w:rFonts w:ascii="Arial" w:eastAsia="Arial" w:hAnsi="Arial" w:cs="Arial"/>
                <w:b/>
                <w:color w:val="FF0000"/>
                <w:sz w:val="22"/>
                <w:szCs w:val="22"/>
                <w:lang w:val="es-419"/>
              </w:rPr>
              <w:t xml:space="preserve"> </w:t>
            </w:r>
          </w:p>
          <w:p w14:paraId="496D228F" w14:textId="77777777" w:rsidR="00B64C1F" w:rsidRPr="006F4988" w:rsidRDefault="00B64C1F" w:rsidP="00B64C1F">
            <w:pPr>
              <w:ind w:right="36"/>
              <w:jc w:val="both"/>
              <w:rPr>
                <w:rFonts w:ascii="Arial" w:hAnsi="Arial" w:cs="Arial"/>
                <w:sz w:val="22"/>
                <w:szCs w:val="22"/>
              </w:rPr>
            </w:pPr>
            <w:r w:rsidRPr="006F4988">
              <w:rPr>
                <w:rFonts w:ascii="Arial" w:eastAsia="Arial" w:hAnsi="Arial" w:cs="Arial"/>
                <w:sz w:val="22"/>
                <w:szCs w:val="22"/>
              </w:rPr>
              <w:t xml:space="preserve">IV.- Cobro por servicios de uso de suelo. </w:t>
            </w:r>
          </w:p>
          <w:p w14:paraId="7AD399B1" w14:textId="2DBE8DC5" w:rsidR="00B64C1F" w:rsidRPr="006F4988" w:rsidRDefault="00B64C1F" w:rsidP="00B64C1F">
            <w:pPr>
              <w:ind w:left="492" w:right="36" w:hanging="492"/>
              <w:jc w:val="both"/>
              <w:rPr>
                <w:rFonts w:ascii="Arial" w:eastAsia="Arial" w:hAnsi="Arial" w:cs="Arial"/>
                <w:sz w:val="22"/>
                <w:szCs w:val="22"/>
              </w:rPr>
            </w:pPr>
            <w:r w:rsidRPr="006F4988">
              <w:rPr>
                <w:rFonts w:ascii="Arial" w:eastAsia="Arial" w:hAnsi="Arial" w:cs="Arial"/>
                <w:sz w:val="22"/>
                <w:szCs w:val="22"/>
              </w:rPr>
              <w:t xml:space="preserve">  1.- Certificado de uso de suelo, se liquidará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tabla: </w:t>
            </w:r>
          </w:p>
          <w:p w14:paraId="22BC2206" w14:textId="4C0E2149" w:rsidR="00B64C1F" w:rsidRPr="006F4988" w:rsidRDefault="00B64C1F" w:rsidP="00B64C1F">
            <w:pPr>
              <w:ind w:left="567" w:right="36"/>
              <w:jc w:val="both"/>
              <w:rPr>
                <w:rFonts w:ascii="Arial" w:hAnsi="Arial" w:cs="Arial"/>
                <w:sz w:val="22"/>
                <w:szCs w:val="22"/>
              </w:rPr>
            </w:pPr>
            <w:r w:rsidRPr="006F4988">
              <w:rPr>
                <w:rFonts w:ascii="Arial" w:eastAsia="Arial" w:hAnsi="Arial" w:cs="Arial"/>
                <w:sz w:val="22"/>
                <w:szCs w:val="22"/>
              </w:rPr>
              <w:tab/>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Pago por edificios comerciales   $   </w:t>
            </w:r>
            <w:r w:rsidR="00550F61">
              <w:rPr>
                <w:rFonts w:ascii="Arial" w:eastAsia="Arial" w:hAnsi="Arial" w:cs="Arial"/>
                <w:sz w:val="22"/>
                <w:szCs w:val="22"/>
              </w:rPr>
              <w:t>725</w:t>
            </w:r>
            <w:r w:rsidRPr="006F4988">
              <w:rPr>
                <w:rFonts w:ascii="Arial" w:eastAsia="Arial" w:hAnsi="Arial" w:cs="Arial"/>
                <w:sz w:val="22"/>
                <w:szCs w:val="22"/>
              </w:rPr>
              <w:t>.00</w:t>
            </w:r>
          </w:p>
          <w:p w14:paraId="26720A6F" w14:textId="6316114F" w:rsidR="00B64C1F" w:rsidRPr="006F4988" w:rsidRDefault="00B64C1F" w:rsidP="00B64C1F">
            <w:pPr>
              <w:ind w:left="567" w:right="36"/>
              <w:jc w:val="both"/>
              <w:rPr>
                <w:rFonts w:ascii="Arial" w:eastAsia="Arial" w:hAnsi="Arial" w:cs="Arial"/>
                <w:sz w:val="22"/>
                <w:szCs w:val="22"/>
              </w:rPr>
            </w:pPr>
            <w:r w:rsidRPr="006F4988">
              <w:rPr>
                <w:rFonts w:ascii="Arial" w:eastAsia="Arial" w:hAnsi="Arial" w:cs="Arial"/>
                <w:sz w:val="22"/>
                <w:szCs w:val="22"/>
              </w:rPr>
              <w:tab/>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Pago por edificios tipo industrial $ 1,</w:t>
            </w:r>
            <w:r w:rsidR="00550F61">
              <w:rPr>
                <w:rFonts w:ascii="Arial" w:eastAsia="Arial" w:hAnsi="Arial" w:cs="Arial"/>
                <w:sz w:val="22"/>
                <w:szCs w:val="22"/>
              </w:rPr>
              <w:t>137</w:t>
            </w:r>
            <w:r w:rsidRPr="006F4988">
              <w:rPr>
                <w:rFonts w:ascii="Arial" w:eastAsia="Arial" w:hAnsi="Arial" w:cs="Arial"/>
                <w:sz w:val="22"/>
                <w:szCs w:val="22"/>
              </w:rPr>
              <w:t>.00.</w:t>
            </w:r>
          </w:p>
          <w:p w14:paraId="00071E64" w14:textId="77777777" w:rsidR="00B64C1F" w:rsidRPr="006F4988" w:rsidRDefault="00B64C1F" w:rsidP="00B64C1F">
            <w:pPr>
              <w:ind w:right="36"/>
              <w:jc w:val="both"/>
              <w:rPr>
                <w:rFonts w:ascii="Arial" w:hAnsi="Arial" w:cs="Arial"/>
                <w:bCs/>
                <w:sz w:val="22"/>
                <w:szCs w:val="22"/>
              </w:rPr>
            </w:pPr>
          </w:p>
          <w:p w14:paraId="2C25A28B" w14:textId="3BEC6761" w:rsidR="00B64C1F" w:rsidRPr="006F4988" w:rsidRDefault="00B64C1F" w:rsidP="00B64C1F">
            <w:pPr>
              <w:ind w:right="36"/>
              <w:jc w:val="both"/>
              <w:rPr>
                <w:rFonts w:ascii="Arial" w:hAnsi="Arial" w:cs="Arial"/>
                <w:sz w:val="22"/>
                <w:szCs w:val="22"/>
              </w:rPr>
            </w:pPr>
            <w:r w:rsidRPr="006F4988">
              <w:rPr>
                <w:rFonts w:ascii="Arial" w:hAnsi="Arial" w:cs="Arial"/>
                <w:sz w:val="22"/>
                <w:szCs w:val="22"/>
              </w:rPr>
              <w:t>V.- Por la expedición de permiso de construcción y remodelación de las instalaciones que sean centrales productoras de energía termoeléctrica, térmica solar, hidroeléctrica, eólica, fotovoltaica, aerogeneradores, o similares se cobrará la cantidad de $</w:t>
            </w:r>
            <w:r w:rsidR="00BE362D">
              <w:rPr>
                <w:rFonts w:ascii="Arial" w:hAnsi="Arial" w:cs="Arial"/>
                <w:sz w:val="22"/>
                <w:szCs w:val="22"/>
              </w:rPr>
              <w:t>59,327</w:t>
            </w:r>
            <w:r w:rsidRPr="006F4988">
              <w:rPr>
                <w:rFonts w:ascii="Arial" w:hAnsi="Arial" w:cs="Arial"/>
                <w:sz w:val="22"/>
                <w:szCs w:val="22"/>
              </w:rPr>
              <w:t>.00 por permiso para cada aerogenerador o unidad.</w:t>
            </w:r>
          </w:p>
          <w:p w14:paraId="3AD97B86" w14:textId="77777777" w:rsidR="00B64C1F" w:rsidRDefault="00B64C1F" w:rsidP="00B64C1F">
            <w:pPr>
              <w:ind w:right="36"/>
              <w:jc w:val="both"/>
              <w:rPr>
                <w:rFonts w:ascii="Arial" w:hAnsi="Arial" w:cs="Arial"/>
                <w:sz w:val="22"/>
                <w:szCs w:val="22"/>
              </w:rPr>
            </w:pPr>
          </w:p>
          <w:p w14:paraId="6793C9CD" w14:textId="7522FD29" w:rsidR="005B485B" w:rsidRPr="005B485B" w:rsidRDefault="005B485B" w:rsidP="005B485B">
            <w:pPr>
              <w:ind w:right="36"/>
              <w:jc w:val="both"/>
              <w:rPr>
                <w:rFonts w:ascii="Arial" w:hAnsi="Arial" w:cs="Arial"/>
                <w:sz w:val="21"/>
                <w:szCs w:val="21"/>
              </w:rPr>
            </w:pPr>
            <w:r w:rsidRPr="00A87D42">
              <w:rPr>
                <w:rFonts w:ascii="Arial" w:hAnsi="Arial" w:cs="Arial"/>
                <w:sz w:val="21"/>
                <w:szCs w:val="21"/>
              </w:rPr>
              <w:lastRenderedPageBreak/>
              <w:t xml:space="preserve">VI.- Por la expedición de permiso de construcción y remodelación de la instalación dedicada a la explotación del gas de lutitas o gas </w:t>
            </w:r>
            <w:proofErr w:type="spellStart"/>
            <w:r w:rsidR="00BE362D" w:rsidRPr="00A87D42">
              <w:rPr>
                <w:rFonts w:ascii="Arial" w:hAnsi="Arial" w:cs="Arial"/>
                <w:sz w:val="21"/>
                <w:szCs w:val="21"/>
              </w:rPr>
              <w:t>sh</w:t>
            </w:r>
            <w:r w:rsidR="00366B06" w:rsidRPr="00A87D42">
              <w:rPr>
                <w:rFonts w:ascii="Arial" w:hAnsi="Arial" w:cs="Arial"/>
                <w:sz w:val="21"/>
                <w:szCs w:val="21"/>
              </w:rPr>
              <w:t>ale</w:t>
            </w:r>
            <w:proofErr w:type="spellEnd"/>
            <w:r w:rsidRPr="00A87D42">
              <w:rPr>
                <w:rFonts w:ascii="Arial" w:hAnsi="Arial" w:cs="Arial"/>
                <w:sz w:val="21"/>
                <w:szCs w:val="21"/>
              </w:rPr>
              <w:t xml:space="preserve">, se cobrará la cantidad de $ </w:t>
            </w:r>
            <w:r w:rsidR="00BE362D" w:rsidRPr="00A87D42">
              <w:rPr>
                <w:rFonts w:ascii="Arial" w:hAnsi="Arial" w:cs="Arial"/>
                <w:sz w:val="21"/>
                <w:szCs w:val="21"/>
              </w:rPr>
              <w:t>59,327</w:t>
            </w:r>
            <w:r w:rsidRPr="00A87D42">
              <w:rPr>
                <w:rFonts w:ascii="Arial" w:hAnsi="Arial" w:cs="Arial"/>
                <w:sz w:val="21"/>
                <w:szCs w:val="21"/>
              </w:rPr>
              <w:t>.00 por permiso para cada unidad.</w:t>
            </w:r>
          </w:p>
          <w:p w14:paraId="2BB1A7A6" w14:textId="77777777" w:rsidR="005B485B" w:rsidRPr="006F4988" w:rsidRDefault="005B485B" w:rsidP="005B485B">
            <w:pPr>
              <w:ind w:right="36"/>
              <w:jc w:val="both"/>
              <w:rPr>
                <w:rFonts w:ascii="Arial" w:hAnsi="Arial" w:cs="Arial"/>
                <w:sz w:val="22"/>
                <w:szCs w:val="22"/>
              </w:rPr>
            </w:pPr>
          </w:p>
          <w:p w14:paraId="59794D8A" w14:textId="6DC77AA7" w:rsidR="005B485B" w:rsidRPr="005B485B" w:rsidRDefault="005B485B" w:rsidP="005B485B">
            <w:pPr>
              <w:ind w:right="36"/>
              <w:jc w:val="both"/>
              <w:rPr>
                <w:rFonts w:ascii="Arial" w:hAnsi="Arial" w:cs="Arial"/>
                <w:sz w:val="21"/>
                <w:szCs w:val="21"/>
              </w:rPr>
            </w:pPr>
            <w:r w:rsidRPr="005B485B">
              <w:rPr>
                <w:rFonts w:ascii="Arial" w:hAnsi="Arial" w:cs="Arial"/>
                <w:sz w:val="21"/>
                <w:szCs w:val="21"/>
              </w:rPr>
              <w:t xml:space="preserve">VII.- Por la expedición de permiso de construcción y remodelación de la instalación dedicada a la extracción de Gas Natural $ </w:t>
            </w:r>
            <w:r w:rsidR="00BE362D">
              <w:rPr>
                <w:rFonts w:ascii="Arial" w:hAnsi="Arial" w:cs="Arial"/>
                <w:sz w:val="21"/>
                <w:szCs w:val="21"/>
              </w:rPr>
              <w:t>59,327</w:t>
            </w:r>
            <w:r w:rsidRPr="005B485B">
              <w:rPr>
                <w:rFonts w:ascii="Arial" w:hAnsi="Arial" w:cs="Arial"/>
                <w:sz w:val="21"/>
                <w:szCs w:val="21"/>
              </w:rPr>
              <w:t>.00 por permiso para cada unidad.</w:t>
            </w:r>
          </w:p>
          <w:p w14:paraId="1DA096DA" w14:textId="77777777" w:rsidR="005B485B" w:rsidRPr="006F4988" w:rsidRDefault="005B485B" w:rsidP="005B485B">
            <w:pPr>
              <w:ind w:right="36"/>
              <w:jc w:val="both"/>
              <w:rPr>
                <w:rFonts w:ascii="Arial" w:hAnsi="Arial" w:cs="Arial"/>
                <w:sz w:val="22"/>
                <w:szCs w:val="22"/>
              </w:rPr>
            </w:pPr>
          </w:p>
          <w:p w14:paraId="34C7FC5E" w14:textId="483F8D3E" w:rsidR="005B485B" w:rsidRPr="006F4988" w:rsidRDefault="005B485B" w:rsidP="005B485B">
            <w:pPr>
              <w:ind w:right="36"/>
              <w:jc w:val="both"/>
              <w:rPr>
                <w:rFonts w:ascii="Arial" w:hAnsi="Arial" w:cs="Arial"/>
                <w:sz w:val="22"/>
                <w:szCs w:val="22"/>
              </w:rPr>
            </w:pPr>
            <w:r w:rsidRPr="006F4988">
              <w:rPr>
                <w:rFonts w:ascii="Arial" w:hAnsi="Arial" w:cs="Arial"/>
                <w:sz w:val="22"/>
                <w:szCs w:val="22"/>
              </w:rPr>
              <w:t xml:space="preserve">VIII.- Por la expedición de permiso de construcción y remodelación de la instalación dedicada a la extracción de Gas No Asociado $ </w:t>
            </w:r>
            <w:r w:rsidR="00BE362D">
              <w:rPr>
                <w:rFonts w:ascii="Arial" w:hAnsi="Arial" w:cs="Arial"/>
                <w:sz w:val="22"/>
                <w:szCs w:val="22"/>
              </w:rPr>
              <w:t>59,327</w:t>
            </w:r>
            <w:r w:rsidRPr="006F4988">
              <w:rPr>
                <w:rFonts w:ascii="Arial" w:hAnsi="Arial" w:cs="Arial"/>
                <w:sz w:val="22"/>
                <w:szCs w:val="22"/>
              </w:rPr>
              <w:t>.00 por permiso para cada unidad.</w:t>
            </w:r>
          </w:p>
          <w:p w14:paraId="77296D73" w14:textId="77777777" w:rsidR="005B485B" w:rsidRPr="006F4988" w:rsidRDefault="005B485B" w:rsidP="005B485B">
            <w:pPr>
              <w:ind w:right="36"/>
              <w:jc w:val="both"/>
              <w:rPr>
                <w:rFonts w:ascii="Arial" w:hAnsi="Arial" w:cs="Arial"/>
                <w:sz w:val="22"/>
                <w:szCs w:val="22"/>
              </w:rPr>
            </w:pPr>
          </w:p>
          <w:p w14:paraId="0B58C3AD" w14:textId="2C553E6F" w:rsidR="005B485B" w:rsidRPr="005B485B" w:rsidRDefault="005B485B" w:rsidP="005B485B">
            <w:pPr>
              <w:ind w:right="36"/>
              <w:jc w:val="both"/>
              <w:rPr>
                <w:rFonts w:ascii="Arial" w:hAnsi="Arial" w:cs="Arial"/>
                <w:sz w:val="21"/>
                <w:szCs w:val="21"/>
              </w:rPr>
            </w:pPr>
            <w:r w:rsidRPr="005B485B">
              <w:rPr>
                <w:rFonts w:ascii="Arial" w:hAnsi="Arial" w:cs="Arial"/>
                <w:sz w:val="21"/>
                <w:szCs w:val="21"/>
              </w:rPr>
              <w:t>IX.- Por la expedición de permiso de construcción y remodelación de pozos verticales y direccionales en el área específica a Yacimientos Convencionales (Roca Reservorio) en Trampas Estructurales en el que se encuentre el hidrocarburo $ 57,</w:t>
            </w:r>
            <w:r w:rsidR="00BE362D">
              <w:rPr>
                <w:rFonts w:ascii="Arial" w:hAnsi="Arial" w:cs="Arial"/>
                <w:sz w:val="21"/>
                <w:szCs w:val="21"/>
              </w:rPr>
              <w:t>327</w:t>
            </w:r>
            <w:r w:rsidRPr="005B485B">
              <w:rPr>
                <w:rFonts w:ascii="Arial" w:hAnsi="Arial" w:cs="Arial"/>
                <w:sz w:val="21"/>
                <w:szCs w:val="21"/>
              </w:rPr>
              <w:t>.00 por permiso para cada pozo.</w:t>
            </w:r>
          </w:p>
          <w:p w14:paraId="675770BA" w14:textId="77777777" w:rsidR="005B485B" w:rsidRPr="006F4988" w:rsidRDefault="005B485B" w:rsidP="005B485B">
            <w:pPr>
              <w:ind w:right="36"/>
              <w:jc w:val="both"/>
              <w:rPr>
                <w:rFonts w:ascii="Arial" w:hAnsi="Arial" w:cs="Arial"/>
                <w:sz w:val="22"/>
                <w:szCs w:val="22"/>
              </w:rPr>
            </w:pPr>
          </w:p>
          <w:p w14:paraId="208C8835" w14:textId="3BA3338C" w:rsidR="005B485B" w:rsidRPr="006F4988" w:rsidRDefault="005B485B" w:rsidP="005B485B">
            <w:pPr>
              <w:ind w:right="36"/>
              <w:jc w:val="both"/>
              <w:rPr>
                <w:rFonts w:ascii="Arial" w:hAnsi="Arial" w:cs="Arial"/>
                <w:sz w:val="22"/>
                <w:szCs w:val="22"/>
              </w:rPr>
            </w:pPr>
            <w:r w:rsidRPr="00A87D42">
              <w:rPr>
                <w:rFonts w:ascii="Arial" w:hAnsi="Arial" w:cs="Arial"/>
                <w:sz w:val="22"/>
                <w:szCs w:val="22"/>
              </w:rPr>
              <w:t>X.- Por la expedición de permiso de construcción y remodelación de pozo para la extracción de cualquier hidrocarburo $ 57,</w:t>
            </w:r>
            <w:r w:rsidR="00BE362D" w:rsidRPr="00A87D42">
              <w:rPr>
                <w:rFonts w:ascii="Arial" w:hAnsi="Arial" w:cs="Arial"/>
                <w:sz w:val="22"/>
                <w:szCs w:val="22"/>
              </w:rPr>
              <w:t>327</w:t>
            </w:r>
            <w:r w:rsidRPr="00A87D42">
              <w:rPr>
                <w:rFonts w:ascii="Arial" w:hAnsi="Arial" w:cs="Arial"/>
                <w:sz w:val="22"/>
                <w:szCs w:val="22"/>
              </w:rPr>
              <w:t>.00 por permiso para cada pozo.</w:t>
            </w:r>
          </w:p>
          <w:p w14:paraId="4A521DAA"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4B48D661" w14:textId="77777777" w:rsidR="005B485B" w:rsidRPr="006F4988" w:rsidRDefault="005B485B" w:rsidP="005B485B">
            <w:pPr>
              <w:ind w:right="50"/>
              <w:jc w:val="both"/>
              <w:rPr>
                <w:rFonts w:ascii="Arial" w:hAnsi="Arial" w:cs="Arial"/>
                <w:bCs/>
                <w:sz w:val="22"/>
                <w:szCs w:val="22"/>
                <w:lang w:val="es-ES_tradnl"/>
              </w:rPr>
            </w:pPr>
            <w:r w:rsidRPr="006F4988">
              <w:rPr>
                <w:rFonts w:ascii="Arial" w:hAnsi="Arial" w:cs="Arial"/>
                <w:bCs/>
                <w:sz w:val="22"/>
                <w:szCs w:val="22"/>
                <w:lang w:val="es-ES_tradnl"/>
              </w:rPr>
              <w:t>XI.- Los predios no construidos dentro de la zona urbana deberán ser bardeados a una altura de dos metros con material adecuado, sin cobro de la licencia respectiva.</w:t>
            </w:r>
          </w:p>
          <w:p w14:paraId="445515FD" w14:textId="77777777" w:rsidR="005B485B" w:rsidRPr="006F4988" w:rsidRDefault="005B485B" w:rsidP="005B485B">
            <w:pPr>
              <w:ind w:right="50"/>
              <w:jc w:val="both"/>
              <w:rPr>
                <w:rFonts w:ascii="Arial" w:hAnsi="Arial" w:cs="Arial"/>
                <w:bCs/>
                <w:sz w:val="22"/>
                <w:szCs w:val="22"/>
                <w:lang w:val="es-ES_tradnl"/>
              </w:rPr>
            </w:pPr>
          </w:p>
          <w:p w14:paraId="0F396115" w14:textId="7A0D9158" w:rsidR="005B485B" w:rsidRPr="006F4988" w:rsidRDefault="005B485B" w:rsidP="005B485B">
            <w:pPr>
              <w:ind w:right="50"/>
              <w:jc w:val="both"/>
              <w:rPr>
                <w:rFonts w:ascii="Arial" w:hAnsi="Arial" w:cs="Arial"/>
                <w:bCs/>
                <w:sz w:val="22"/>
                <w:szCs w:val="22"/>
                <w:lang w:val="es-ES_tradnl"/>
              </w:rPr>
            </w:pPr>
            <w:r w:rsidRPr="006F4988">
              <w:rPr>
                <w:rFonts w:ascii="Arial" w:hAnsi="Arial" w:cs="Arial"/>
                <w:bCs/>
                <w:sz w:val="22"/>
                <w:szCs w:val="22"/>
                <w:lang w:val="es-ES_tradnl"/>
              </w:rPr>
              <w:t>XII.- 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w:t>
            </w:r>
            <w:r w:rsidR="00366B06" w:rsidRPr="006F4988">
              <w:rPr>
                <w:rFonts w:ascii="Arial" w:hAnsi="Arial" w:cs="Arial"/>
                <w:bCs/>
                <w:sz w:val="22"/>
                <w:szCs w:val="22"/>
                <w:lang w:val="es-ES_tradnl"/>
              </w:rPr>
              <w:t xml:space="preserve"> </w:t>
            </w:r>
            <w:r w:rsidRPr="006F4988">
              <w:rPr>
                <w:rFonts w:ascii="Arial" w:hAnsi="Arial" w:cs="Arial"/>
                <w:bCs/>
                <w:sz w:val="22"/>
                <w:szCs w:val="22"/>
                <w:lang w:val="es-ES_tradnl"/>
              </w:rPr>
              <w:t>adicional del veinte por ciento.</w:t>
            </w:r>
          </w:p>
          <w:p w14:paraId="274E11C3" w14:textId="77777777" w:rsidR="005B485B" w:rsidRDefault="005B485B" w:rsidP="005B485B">
            <w:pPr>
              <w:ind w:right="50"/>
              <w:jc w:val="both"/>
              <w:rPr>
                <w:rFonts w:ascii="Arial" w:hAnsi="Arial" w:cs="Arial"/>
                <w:bCs/>
                <w:sz w:val="22"/>
                <w:szCs w:val="22"/>
                <w:lang w:val="es-ES_tradnl"/>
              </w:rPr>
            </w:pPr>
          </w:p>
          <w:p w14:paraId="6104FB4D" w14:textId="77777777" w:rsidR="00BE362D" w:rsidRPr="006F4988" w:rsidRDefault="00BE362D" w:rsidP="005B485B">
            <w:pPr>
              <w:ind w:right="50"/>
              <w:jc w:val="both"/>
              <w:rPr>
                <w:rFonts w:ascii="Arial" w:hAnsi="Arial" w:cs="Arial"/>
                <w:bCs/>
                <w:sz w:val="22"/>
                <w:szCs w:val="22"/>
                <w:lang w:val="es-ES_tradnl"/>
              </w:rPr>
            </w:pPr>
          </w:p>
          <w:p w14:paraId="58EF9671" w14:textId="12C87C82" w:rsidR="005B485B" w:rsidRDefault="005B485B" w:rsidP="005B485B">
            <w:pPr>
              <w:ind w:right="36"/>
              <w:jc w:val="both"/>
              <w:rPr>
                <w:rFonts w:ascii="Arial" w:eastAsia="Arial" w:hAnsi="Arial" w:cs="Arial"/>
                <w:sz w:val="22"/>
                <w:szCs w:val="22"/>
              </w:rPr>
            </w:pPr>
            <w:r w:rsidRPr="006F4988">
              <w:rPr>
                <w:rFonts w:ascii="Arial" w:eastAsia="Arial" w:hAnsi="Arial" w:cs="Arial"/>
                <w:b/>
                <w:sz w:val="22"/>
                <w:szCs w:val="22"/>
              </w:rPr>
              <w:t>ARTÍCULO 28.-</w:t>
            </w:r>
            <w:r w:rsidRPr="006F4988">
              <w:rPr>
                <w:rFonts w:ascii="Arial" w:eastAsia="Arial" w:hAnsi="Arial" w:cs="Arial"/>
                <w:sz w:val="22"/>
                <w:szCs w:val="22"/>
              </w:rPr>
              <w:t xml:space="preserve"> Por la expedición de permiso de construcción, se otorgará un estímulo fiscal del 100% de las tarifas señaladas en la</w:t>
            </w:r>
          </w:p>
          <w:p w14:paraId="3137B82A"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lastRenderedPageBreak/>
              <w:t>fracción III del artículo 20 de esta Ley, para las industrias de nueva creación en nuestro municipio que generen más de 150 nuevos empleos, así como para las desarrolladoras de vivienda popular que construyan viviendas en nuestro municipio.</w:t>
            </w:r>
          </w:p>
          <w:p w14:paraId="41A0E678"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54B660CF" w14:textId="77777777" w:rsidR="005B485B" w:rsidRPr="006F4988" w:rsidRDefault="005B485B" w:rsidP="005B485B">
            <w:pPr>
              <w:ind w:right="36"/>
              <w:jc w:val="center"/>
              <w:rPr>
                <w:rFonts w:ascii="Arial" w:hAnsi="Arial" w:cs="Arial"/>
                <w:b/>
                <w:sz w:val="22"/>
                <w:szCs w:val="22"/>
              </w:rPr>
            </w:pPr>
            <w:r w:rsidRPr="006F4988">
              <w:rPr>
                <w:rFonts w:ascii="Arial" w:eastAsia="Arial" w:hAnsi="Arial" w:cs="Arial"/>
                <w:b/>
                <w:sz w:val="22"/>
                <w:szCs w:val="22"/>
              </w:rPr>
              <w:t>SECCIÓN II</w:t>
            </w:r>
          </w:p>
          <w:p w14:paraId="73ACCF85" w14:textId="77777777" w:rsidR="005B485B" w:rsidRPr="006F4988" w:rsidRDefault="005B485B" w:rsidP="005B485B">
            <w:pPr>
              <w:ind w:right="36"/>
              <w:jc w:val="center"/>
              <w:rPr>
                <w:rFonts w:ascii="Arial" w:eastAsia="Arial" w:hAnsi="Arial" w:cs="Arial"/>
                <w:b/>
                <w:sz w:val="22"/>
                <w:szCs w:val="22"/>
              </w:rPr>
            </w:pPr>
            <w:r w:rsidRPr="006F4988">
              <w:rPr>
                <w:rFonts w:ascii="Arial" w:eastAsia="Arial" w:hAnsi="Arial" w:cs="Arial"/>
                <w:b/>
                <w:sz w:val="22"/>
                <w:szCs w:val="22"/>
              </w:rPr>
              <w:t>DE LOS SERVICIOS POR ALINEACIÓN DE PREDIOS Y ASIGNACIÓN DE NÚMEROS OFICIALES</w:t>
            </w:r>
          </w:p>
          <w:p w14:paraId="47A217DA" w14:textId="77777777" w:rsidR="005B485B" w:rsidRPr="006F4988" w:rsidRDefault="005B485B" w:rsidP="005B485B">
            <w:pPr>
              <w:ind w:right="36"/>
              <w:jc w:val="both"/>
              <w:rPr>
                <w:rFonts w:ascii="Arial" w:hAnsi="Arial" w:cs="Arial"/>
                <w:sz w:val="22"/>
                <w:szCs w:val="22"/>
              </w:rPr>
            </w:pPr>
          </w:p>
          <w:p w14:paraId="3079EDD3"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b/>
                <w:sz w:val="22"/>
                <w:szCs w:val="22"/>
              </w:rPr>
              <w:t>ARTÍCULO 29.-</w:t>
            </w:r>
            <w:r w:rsidRPr="006F4988">
              <w:rPr>
                <w:rFonts w:ascii="Arial" w:eastAsia="Arial" w:hAnsi="Arial" w:cs="Arial"/>
                <w:sz w:val="22"/>
                <w:szCs w:val="22"/>
              </w:rPr>
              <w:t xml:space="preserve"> Son objeto de estos derechos, los servicios que preste el Municipio por el alineamiento de frentes de predios sobre la vía pública y la asignación del número oficial correspondiente a dichos predios.</w:t>
            </w:r>
          </w:p>
          <w:p w14:paraId="50A57325"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Los interesados deberán solicitar el alineamiento objeto de este derecho y adquirir la placa correspondiente al número oficial asignado por el Municipio a los predios, y cubrir los derechos correspondientes conforme a la siguiente: </w:t>
            </w:r>
          </w:p>
          <w:p w14:paraId="763F34D2" w14:textId="77777777" w:rsidR="005B485B" w:rsidRPr="006F4988" w:rsidRDefault="005B485B" w:rsidP="005B485B">
            <w:pPr>
              <w:ind w:right="36"/>
              <w:jc w:val="both"/>
              <w:rPr>
                <w:rFonts w:ascii="Arial" w:eastAsia="Arial" w:hAnsi="Arial" w:cs="Arial"/>
                <w:b/>
                <w:sz w:val="22"/>
                <w:szCs w:val="22"/>
              </w:rPr>
            </w:pPr>
          </w:p>
          <w:p w14:paraId="71DA4915"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I.- La certificación de números oficiales y de alineamiento: </w:t>
            </w:r>
          </w:p>
          <w:p w14:paraId="5E32A0F0"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57551032" w14:textId="55063C05" w:rsidR="005B485B" w:rsidRPr="006F4988" w:rsidRDefault="005B485B" w:rsidP="005B485B">
            <w:pPr>
              <w:ind w:left="284" w:right="36"/>
              <w:jc w:val="both"/>
              <w:rPr>
                <w:rFonts w:ascii="Arial" w:hAnsi="Arial" w:cs="Arial"/>
                <w:sz w:val="22"/>
                <w:szCs w:val="22"/>
              </w:rPr>
            </w:pPr>
            <w:r w:rsidRPr="006F4988">
              <w:rPr>
                <w:rFonts w:ascii="Arial" w:eastAsia="Arial" w:hAnsi="Arial" w:cs="Arial"/>
                <w:sz w:val="22"/>
                <w:szCs w:val="22"/>
              </w:rPr>
              <w:t>1.- El número oficial será obligatorio y se cobrará a razón de $ 1</w:t>
            </w:r>
            <w:r w:rsidR="00BE362D">
              <w:rPr>
                <w:rFonts w:ascii="Arial" w:eastAsia="Arial" w:hAnsi="Arial" w:cs="Arial"/>
                <w:sz w:val="22"/>
                <w:szCs w:val="22"/>
              </w:rPr>
              <w:t>61</w:t>
            </w:r>
            <w:r w:rsidRPr="006F4988">
              <w:rPr>
                <w:rFonts w:ascii="Arial" w:eastAsia="Arial" w:hAnsi="Arial" w:cs="Arial"/>
                <w:sz w:val="22"/>
                <w:szCs w:val="22"/>
              </w:rPr>
              <w:t xml:space="preserve">.00, duplicado $ </w:t>
            </w:r>
            <w:r w:rsidR="00BE362D">
              <w:rPr>
                <w:rFonts w:ascii="Arial" w:eastAsia="Arial" w:hAnsi="Arial" w:cs="Arial"/>
                <w:sz w:val="22"/>
                <w:szCs w:val="22"/>
              </w:rPr>
              <w:t>81</w:t>
            </w:r>
            <w:r w:rsidRPr="006F4988">
              <w:rPr>
                <w:rFonts w:ascii="Arial" w:eastAsia="Arial" w:hAnsi="Arial" w:cs="Arial"/>
                <w:sz w:val="22"/>
                <w:szCs w:val="22"/>
              </w:rPr>
              <w:t>.00 y $</w:t>
            </w:r>
            <w:r w:rsidR="00BE362D">
              <w:rPr>
                <w:rFonts w:ascii="Arial" w:eastAsia="Arial" w:hAnsi="Arial" w:cs="Arial"/>
                <w:sz w:val="22"/>
                <w:szCs w:val="22"/>
              </w:rPr>
              <w:t>227</w:t>
            </w:r>
            <w:r w:rsidRPr="006F4988">
              <w:rPr>
                <w:rFonts w:ascii="Arial" w:eastAsia="Arial" w:hAnsi="Arial" w:cs="Arial"/>
                <w:sz w:val="22"/>
                <w:szCs w:val="22"/>
              </w:rPr>
              <w:t xml:space="preserve">.00 el comercial. </w:t>
            </w:r>
          </w:p>
          <w:p w14:paraId="755B356A" w14:textId="4DA4C6CC" w:rsidR="005B485B" w:rsidRPr="006F4988" w:rsidRDefault="005B485B" w:rsidP="005B485B">
            <w:pPr>
              <w:ind w:left="284" w:right="36"/>
              <w:jc w:val="both"/>
              <w:rPr>
                <w:rFonts w:ascii="Arial" w:hAnsi="Arial" w:cs="Arial"/>
                <w:sz w:val="22"/>
                <w:szCs w:val="22"/>
              </w:rPr>
            </w:pPr>
            <w:r w:rsidRPr="006F4988">
              <w:rPr>
                <w:rFonts w:ascii="Arial" w:eastAsia="Arial" w:hAnsi="Arial" w:cs="Arial"/>
                <w:sz w:val="22"/>
                <w:szCs w:val="22"/>
              </w:rPr>
              <w:t xml:space="preserve">2.- El alineamiento se dará a petición del interesado y se cobrará a razón de $ </w:t>
            </w:r>
            <w:r w:rsidR="00BE362D">
              <w:rPr>
                <w:rFonts w:ascii="Arial" w:eastAsia="Arial" w:hAnsi="Arial" w:cs="Arial"/>
                <w:sz w:val="22"/>
                <w:szCs w:val="22"/>
              </w:rPr>
              <w:t>22.05</w:t>
            </w:r>
            <w:r w:rsidRPr="006F4988">
              <w:rPr>
                <w:rFonts w:ascii="Arial" w:eastAsia="Arial" w:hAnsi="Arial" w:cs="Arial"/>
                <w:sz w:val="22"/>
                <w:szCs w:val="22"/>
              </w:rPr>
              <w:t xml:space="preserve"> metro lineal. </w:t>
            </w:r>
          </w:p>
          <w:p w14:paraId="471D08E3" w14:textId="77777777" w:rsidR="005B485B" w:rsidRPr="005B485B" w:rsidRDefault="005B485B" w:rsidP="005B485B">
            <w:pPr>
              <w:ind w:left="284" w:right="36"/>
              <w:jc w:val="both"/>
              <w:rPr>
                <w:rFonts w:ascii="Arial" w:hAnsi="Arial" w:cs="Arial"/>
                <w:sz w:val="21"/>
                <w:szCs w:val="21"/>
              </w:rPr>
            </w:pPr>
            <w:r w:rsidRPr="005B485B">
              <w:rPr>
                <w:rFonts w:ascii="Arial" w:eastAsia="Arial" w:hAnsi="Arial" w:cs="Arial"/>
                <w:sz w:val="21"/>
                <w:szCs w:val="21"/>
              </w:rPr>
              <w:t>3.- Por verificación de medidas se cobrará a razón de $ 1.29 metro cuadrado hasta 20,000 metros, por el excedente de $ 0.57 m2.</w:t>
            </w:r>
          </w:p>
          <w:p w14:paraId="3FEABD2A" w14:textId="77777777" w:rsidR="005B485B" w:rsidRPr="006F4988" w:rsidRDefault="005B485B" w:rsidP="005B485B">
            <w:pPr>
              <w:ind w:left="284" w:right="36"/>
              <w:jc w:val="both"/>
              <w:rPr>
                <w:rFonts w:ascii="Arial" w:eastAsia="Arial" w:hAnsi="Arial" w:cs="Arial"/>
                <w:sz w:val="22"/>
                <w:szCs w:val="22"/>
              </w:rPr>
            </w:pPr>
            <w:r w:rsidRPr="006F4988">
              <w:rPr>
                <w:rFonts w:ascii="Arial" w:eastAsia="Arial" w:hAnsi="Arial" w:cs="Arial"/>
                <w:sz w:val="22"/>
                <w:szCs w:val="22"/>
              </w:rPr>
              <w:t xml:space="preserve"> </w:t>
            </w:r>
          </w:p>
          <w:p w14:paraId="2B67BFCA" w14:textId="77777777" w:rsidR="005B485B" w:rsidRPr="006F4988" w:rsidRDefault="005B485B" w:rsidP="005B485B">
            <w:pPr>
              <w:ind w:right="36"/>
              <w:jc w:val="center"/>
              <w:rPr>
                <w:rFonts w:ascii="Arial" w:hAnsi="Arial" w:cs="Arial"/>
                <w:b/>
                <w:sz w:val="22"/>
                <w:szCs w:val="22"/>
              </w:rPr>
            </w:pPr>
            <w:r w:rsidRPr="006F4988">
              <w:rPr>
                <w:rFonts w:ascii="Arial" w:eastAsia="Arial" w:hAnsi="Arial" w:cs="Arial"/>
                <w:b/>
                <w:sz w:val="22"/>
                <w:szCs w:val="22"/>
              </w:rPr>
              <w:t>SECCIÓN III</w:t>
            </w:r>
          </w:p>
          <w:p w14:paraId="46355F74" w14:textId="77777777" w:rsidR="005B485B" w:rsidRPr="006F4988" w:rsidRDefault="005B485B" w:rsidP="005B485B">
            <w:pPr>
              <w:ind w:right="36"/>
              <w:jc w:val="center"/>
              <w:rPr>
                <w:rFonts w:ascii="Arial" w:hAnsi="Arial" w:cs="Arial"/>
                <w:b/>
                <w:sz w:val="22"/>
                <w:szCs w:val="22"/>
              </w:rPr>
            </w:pPr>
            <w:r w:rsidRPr="006F4988">
              <w:rPr>
                <w:rFonts w:ascii="Arial" w:eastAsia="Arial" w:hAnsi="Arial" w:cs="Arial"/>
                <w:b/>
                <w:sz w:val="22"/>
                <w:szCs w:val="22"/>
              </w:rPr>
              <w:t>POR LA EXPEDICIÓN DE LICENCIAS PARA FRACCIONAMIENTOS</w:t>
            </w:r>
          </w:p>
          <w:p w14:paraId="089BD264"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br/>
            </w:r>
            <w:r w:rsidRPr="005B485B">
              <w:rPr>
                <w:rFonts w:ascii="Arial" w:eastAsia="Arial" w:hAnsi="Arial" w:cs="Arial"/>
                <w:b/>
                <w:sz w:val="21"/>
                <w:szCs w:val="21"/>
              </w:rPr>
              <w:t>ARTÍCULO 30.-</w:t>
            </w:r>
            <w:r w:rsidRPr="005B485B">
              <w:rPr>
                <w:rFonts w:ascii="Arial" w:eastAsia="Arial" w:hAnsi="Arial" w:cs="Arial"/>
                <w:sz w:val="21"/>
                <w:szCs w:val="21"/>
              </w:rPr>
              <w:t xml:space="preserve"> Este derecho se causará por la aprobación de planos, así como por la expedición de licencias de fraccionamientos habitacionales, campestres, comerciales, industriales o</w:t>
            </w:r>
            <w:r w:rsidRPr="006F4988">
              <w:rPr>
                <w:rFonts w:ascii="Arial" w:eastAsia="Arial" w:hAnsi="Arial" w:cs="Arial"/>
                <w:sz w:val="22"/>
                <w:szCs w:val="22"/>
              </w:rPr>
              <w:t xml:space="preserve"> cementerios, así como de fusiones, subdivisiones y </w:t>
            </w:r>
            <w:proofErr w:type="gramStart"/>
            <w:r w:rsidRPr="006F4988">
              <w:rPr>
                <w:rFonts w:ascii="Arial" w:eastAsia="Arial" w:hAnsi="Arial" w:cs="Arial"/>
                <w:sz w:val="22"/>
                <w:szCs w:val="22"/>
              </w:rPr>
              <w:t>re lotificaciones</w:t>
            </w:r>
            <w:proofErr w:type="gramEnd"/>
            <w:r w:rsidRPr="006F4988">
              <w:rPr>
                <w:rFonts w:ascii="Arial" w:eastAsia="Arial" w:hAnsi="Arial" w:cs="Arial"/>
                <w:sz w:val="22"/>
                <w:szCs w:val="22"/>
              </w:rPr>
              <w:t xml:space="preserve"> de predios.</w:t>
            </w:r>
          </w:p>
          <w:p w14:paraId="01578152" w14:textId="77777777" w:rsidR="005B485B" w:rsidRPr="006F4988" w:rsidRDefault="005B485B" w:rsidP="005B485B">
            <w:pPr>
              <w:ind w:right="36"/>
              <w:jc w:val="both"/>
              <w:rPr>
                <w:rFonts w:ascii="Arial" w:hAnsi="Arial" w:cs="Arial"/>
                <w:sz w:val="22"/>
                <w:szCs w:val="22"/>
              </w:rPr>
            </w:pPr>
          </w:p>
          <w:p w14:paraId="491796AE" w14:textId="1A6547E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I.- Por la aprobación de planos de lotificación, por cada lote se pagarán $ 18</w:t>
            </w:r>
            <w:r w:rsidR="004B01B7">
              <w:rPr>
                <w:rFonts w:ascii="Arial" w:eastAsia="Arial" w:hAnsi="Arial" w:cs="Arial"/>
                <w:sz w:val="22"/>
                <w:szCs w:val="22"/>
              </w:rPr>
              <w:t>7</w:t>
            </w:r>
            <w:r w:rsidRPr="006F4988">
              <w:rPr>
                <w:rFonts w:ascii="Arial" w:eastAsia="Arial" w:hAnsi="Arial" w:cs="Arial"/>
                <w:sz w:val="22"/>
                <w:szCs w:val="22"/>
              </w:rPr>
              <w:t>.00</w:t>
            </w:r>
          </w:p>
          <w:p w14:paraId="28FC6F8C" w14:textId="77777777" w:rsidR="005B485B" w:rsidRPr="006F4988" w:rsidRDefault="005B485B" w:rsidP="005B485B">
            <w:pPr>
              <w:ind w:right="36"/>
              <w:jc w:val="both"/>
              <w:rPr>
                <w:rFonts w:ascii="Arial" w:hAnsi="Arial" w:cs="Arial"/>
                <w:sz w:val="22"/>
                <w:szCs w:val="22"/>
              </w:rPr>
            </w:pPr>
          </w:p>
          <w:p w14:paraId="77501BA2" w14:textId="7C55BCED"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II.- Por la aprobación de planos de </w:t>
            </w:r>
            <w:proofErr w:type="gramStart"/>
            <w:r w:rsidRPr="006F4988">
              <w:rPr>
                <w:rFonts w:ascii="Arial" w:eastAsia="Arial" w:hAnsi="Arial" w:cs="Arial"/>
                <w:sz w:val="22"/>
                <w:szCs w:val="22"/>
              </w:rPr>
              <w:t>re lotificación</w:t>
            </w:r>
            <w:proofErr w:type="gramEnd"/>
            <w:r w:rsidRPr="006F4988">
              <w:rPr>
                <w:rFonts w:ascii="Arial" w:eastAsia="Arial" w:hAnsi="Arial" w:cs="Arial"/>
                <w:sz w:val="22"/>
                <w:szCs w:val="22"/>
              </w:rPr>
              <w:t>, por cada lote se pagarán $ 18</w:t>
            </w:r>
            <w:r w:rsidR="004B01B7">
              <w:rPr>
                <w:rFonts w:ascii="Arial" w:eastAsia="Arial" w:hAnsi="Arial" w:cs="Arial"/>
                <w:sz w:val="22"/>
                <w:szCs w:val="22"/>
              </w:rPr>
              <w:t>7</w:t>
            </w:r>
            <w:r w:rsidRPr="006F4988">
              <w:rPr>
                <w:rFonts w:ascii="Arial" w:eastAsia="Arial" w:hAnsi="Arial" w:cs="Arial"/>
                <w:sz w:val="22"/>
                <w:szCs w:val="22"/>
              </w:rPr>
              <w:t>.00</w:t>
            </w:r>
          </w:p>
          <w:p w14:paraId="57410485"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74574718" w14:textId="5BDD8934"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III.- Por la aprobación de planos de subdivisión, por cada lote se pagarán $ 18</w:t>
            </w:r>
            <w:r w:rsidR="004B01B7">
              <w:rPr>
                <w:rFonts w:ascii="Arial" w:eastAsia="Arial" w:hAnsi="Arial" w:cs="Arial"/>
                <w:sz w:val="22"/>
                <w:szCs w:val="22"/>
              </w:rPr>
              <w:t>7</w:t>
            </w:r>
            <w:r w:rsidRPr="006F4988">
              <w:rPr>
                <w:rFonts w:ascii="Arial" w:eastAsia="Arial" w:hAnsi="Arial" w:cs="Arial"/>
                <w:sz w:val="22"/>
                <w:szCs w:val="22"/>
              </w:rPr>
              <w:t>.00</w:t>
            </w:r>
          </w:p>
          <w:p w14:paraId="534F4952"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23BCB452" w14:textId="615109BA"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IV.- Por expedición en su caso, de Certificación de Factibilidad de servicios básicos de urbanización para nuevos fraccionamientos o desarrollos habitacionales $ 18</w:t>
            </w:r>
            <w:r w:rsidR="004B01B7">
              <w:rPr>
                <w:rFonts w:ascii="Arial" w:eastAsia="Arial" w:hAnsi="Arial" w:cs="Arial"/>
                <w:sz w:val="22"/>
                <w:szCs w:val="22"/>
              </w:rPr>
              <w:t>7</w:t>
            </w:r>
            <w:r w:rsidRPr="006F4988">
              <w:rPr>
                <w:rFonts w:ascii="Arial" w:eastAsia="Arial" w:hAnsi="Arial" w:cs="Arial"/>
                <w:sz w:val="22"/>
                <w:szCs w:val="22"/>
              </w:rPr>
              <w:t>.00</w:t>
            </w:r>
          </w:p>
          <w:p w14:paraId="195E65FD"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557B573A" w14:textId="7BF861E5"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V.- Por certificación de planos de casa-habitación para trámites de créditos hipotecarios u otros $18</w:t>
            </w:r>
            <w:r w:rsidR="004B01B7">
              <w:rPr>
                <w:rFonts w:ascii="Arial" w:eastAsia="Arial" w:hAnsi="Arial" w:cs="Arial"/>
                <w:sz w:val="22"/>
                <w:szCs w:val="22"/>
              </w:rPr>
              <w:t>7</w:t>
            </w:r>
            <w:r w:rsidRPr="006F4988">
              <w:rPr>
                <w:rFonts w:ascii="Arial" w:eastAsia="Arial" w:hAnsi="Arial" w:cs="Arial"/>
                <w:sz w:val="22"/>
                <w:szCs w:val="22"/>
              </w:rPr>
              <w:t>.00</w:t>
            </w:r>
          </w:p>
          <w:p w14:paraId="77CE2E60"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3BD5FEB4" w14:textId="67D348C1"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VI.- Por certificación de planos de más de dos lotes sin ser fraccionamiento $ 3</w:t>
            </w:r>
            <w:r w:rsidR="00745241">
              <w:rPr>
                <w:rFonts w:ascii="Arial" w:eastAsia="Arial" w:hAnsi="Arial" w:cs="Arial"/>
                <w:sz w:val="22"/>
                <w:szCs w:val="22"/>
              </w:rPr>
              <w:t>24</w:t>
            </w:r>
            <w:r w:rsidRPr="006F4988">
              <w:rPr>
                <w:rFonts w:ascii="Arial" w:eastAsia="Arial" w:hAnsi="Arial" w:cs="Arial"/>
                <w:sz w:val="22"/>
                <w:szCs w:val="22"/>
              </w:rPr>
              <w:t>.00 hasta 20 lotes; mayores $ 5</w:t>
            </w:r>
            <w:r w:rsidR="00745241">
              <w:rPr>
                <w:rFonts w:ascii="Arial" w:eastAsia="Arial" w:hAnsi="Arial" w:cs="Arial"/>
                <w:sz w:val="22"/>
                <w:szCs w:val="22"/>
              </w:rPr>
              <w:t>88</w:t>
            </w:r>
            <w:r w:rsidRPr="006F4988">
              <w:rPr>
                <w:rFonts w:ascii="Arial" w:eastAsia="Arial" w:hAnsi="Arial" w:cs="Arial"/>
                <w:sz w:val="22"/>
                <w:szCs w:val="22"/>
              </w:rPr>
              <w:t>.00.</w:t>
            </w:r>
          </w:p>
          <w:p w14:paraId="1B99138A"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5A8F47EF" w14:textId="37D3A953"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VII.- Por </w:t>
            </w:r>
            <w:proofErr w:type="gramStart"/>
            <w:r w:rsidRPr="006F4988">
              <w:rPr>
                <w:rFonts w:ascii="Arial" w:eastAsia="Arial" w:hAnsi="Arial" w:cs="Arial"/>
                <w:sz w:val="22"/>
                <w:szCs w:val="22"/>
              </w:rPr>
              <w:t>re lotificación</w:t>
            </w:r>
            <w:proofErr w:type="gramEnd"/>
            <w:r w:rsidRPr="006F4988">
              <w:rPr>
                <w:rFonts w:ascii="Arial" w:eastAsia="Arial" w:hAnsi="Arial" w:cs="Arial"/>
                <w:sz w:val="22"/>
                <w:szCs w:val="22"/>
              </w:rPr>
              <w:t xml:space="preserve"> de áreas de cementerios ya autorizados, por cada lote, de $ 3</w:t>
            </w:r>
            <w:r w:rsidR="00745241">
              <w:rPr>
                <w:rFonts w:ascii="Arial" w:eastAsia="Arial" w:hAnsi="Arial" w:cs="Arial"/>
                <w:sz w:val="22"/>
                <w:szCs w:val="22"/>
              </w:rPr>
              <w:t>69</w:t>
            </w:r>
            <w:r w:rsidRPr="006F4988">
              <w:rPr>
                <w:rFonts w:ascii="Arial" w:eastAsia="Arial" w:hAnsi="Arial" w:cs="Arial"/>
                <w:sz w:val="22"/>
                <w:szCs w:val="22"/>
              </w:rPr>
              <w:t>.00 a $5</w:t>
            </w:r>
            <w:r w:rsidR="00745241">
              <w:rPr>
                <w:rFonts w:ascii="Arial" w:eastAsia="Arial" w:hAnsi="Arial" w:cs="Arial"/>
                <w:sz w:val="22"/>
                <w:szCs w:val="22"/>
              </w:rPr>
              <w:t>91</w:t>
            </w:r>
            <w:r w:rsidRPr="006F4988">
              <w:rPr>
                <w:rFonts w:ascii="Arial" w:eastAsia="Arial" w:hAnsi="Arial" w:cs="Arial"/>
                <w:sz w:val="22"/>
                <w:szCs w:val="22"/>
              </w:rPr>
              <w:t>.00</w:t>
            </w:r>
          </w:p>
          <w:p w14:paraId="45C77B82"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10DA0258"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VIII.- Por expedición de licencias de fraccionamientos hasta 200 M2 de terreno y 105 M2 de construcción se aplicará una tarifa del 20%. Para fomento a la vivienda. </w:t>
            </w:r>
          </w:p>
          <w:p w14:paraId="1698B4D3" w14:textId="77777777" w:rsidR="005B485B" w:rsidRPr="006F4988" w:rsidRDefault="005B485B" w:rsidP="005B485B">
            <w:pPr>
              <w:ind w:right="36"/>
              <w:jc w:val="both"/>
              <w:rPr>
                <w:rFonts w:ascii="Arial" w:hAnsi="Arial" w:cs="Arial"/>
                <w:sz w:val="22"/>
                <w:szCs w:val="22"/>
              </w:rPr>
            </w:pPr>
          </w:p>
          <w:p w14:paraId="7B5DC7BC"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IX.- En aprobación de planos por subdivisiones de predios se aplicará una tarifa del 50% para fomento a la vivienda. </w:t>
            </w:r>
          </w:p>
          <w:p w14:paraId="57C46344"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24211E2B" w14:textId="06816A9A"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X. Las compañías constructoras, contratistas que efectúen obras dentro del municipio, deberán registrarse en el departamento de obras públicas, conforme a lo dispuesto en el Reglamento de Construcciones para el Estado de Coahuila de Zaragoza, causando un derecho anual de registro de $1</w:t>
            </w:r>
            <w:r w:rsidR="00745241">
              <w:rPr>
                <w:rFonts w:ascii="Arial" w:eastAsia="Arial" w:hAnsi="Arial" w:cs="Arial"/>
                <w:sz w:val="22"/>
                <w:szCs w:val="22"/>
              </w:rPr>
              <w:t>,962</w:t>
            </w:r>
            <w:r w:rsidRPr="006F4988">
              <w:rPr>
                <w:rFonts w:ascii="Arial" w:eastAsia="Arial" w:hAnsi="Arial" w:cs="Arial"/>
                <w:sz w:val="22"/>
                <w:szCs w:val="22"/>
              </w:rPr>
              <w:t>.00.</w:t>
            </w:r>
          </w:p>
          <w:p w14:paraId="7CA9643E" w14:textId="77777777" w:rsidR="00B64C1F" w:rsidRDefault="00B64C1F" w:rsidP="00B64C1F">
            <w:pPr>
              <w:tabs>
                <w:tab w:val="left" w:pos="603"/>
                <w:tab w:val="left" w:pos="1139"/>
              </w:tabs>
              <w:jc w:val="both"/>
              <w:rPr>
                <w:rFonts w:ascii="Arial" w:hAnsi="Arial" w:cs="Arial"/>
                <w:sz w:val="22"/>
                <w:szCs w:val="22"/>
              </w:rPr>
            </w:pPr>
          </w:p>
          <w:p w14:paraId="41725FB6"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b/>
                <w:sz w:val="22"/>
                <w:szCs w:val="22"/>
              </w:rPr>
              <w:lastRenderedPageBreak/>
              <w:t>ARTÍCULO 31.-</w:t>
            </w:r>
            <w:r w:rsidRPr="006F4988">
              <w:rPr>
                <w:rFonts w:ascii="Arial" w:eastAsia="Arial" w:hAnsi="Arial" w:cs="Arial"/>
                <w:sz w:val="22"/>
                <w:szCs w:val="22"/>
              </w:rPr>
              <w:t xml:space="preserve"> Los derechos que se causen conforme a esta sección se cobrarán por metro vendible y se pagarán en la Tesorería Municipal, o en las oficinas autorizadas, de acuerdo con las tarifas siguientes: </w:t>
            </w:r>
          </w:p>
          <w:p w14:paraId="5BCE8FA0" w14:textId="518CED8A"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I.- Los fraccionadores que vendan el metro cuadrado que excedan de $ </w:t>
            </w:r>
            <w:r w:rsidR="00745241">
              <w:rPr>
                <w:rFonts w:ascii="Arial" w:eastAsia="Arial" w:hAnsi="Arial" w:cs="Arial"/>
                <w:sz w:val="22"/>
                <w:szCs w:val="22"/>
              </w:rPr>
              <w:t>28.98</w:t>
            </w:r>
            <w:r w:rsidRPr="006F4988">
              <w:rPr>
                <w:rFonts w:ascii="Arial" w:eastAsia="Arial" w:hAnsi="Arial" w:cs="Arial"/>
                <w:sz w:val="22"/>
                <w:szCs w:val="22"/>
              </w:rPr>
              <w:t xml:space="preserve"> pagarán a razón de $1.1</w:t>
            </w:r>
            <w:r w:rsidR="00745241">
              <w:rPr>
                <w:rFonts w:ascii="Arial" w:eastAsia="Arial" w:hAnsi="Arial" w:cs="Arial"/>
                <w:sz w:val="22"/>
                <w:szCs w:val="22"/>
              </w:rPr>
              <w:t>9</w:t>
            </w:r>
            <w:r w:rsidRPr="006F4988">
              <w:rPr>
                <w:rFonts w:ascii="Arial" w:eastAsia="Arial" w:hAnsi="Arial" w:cs="Arial"/>
                <w:sz w:val="22"/>
                <w:szCs w:val="22"/>
              </w:rPr>
              <w:t xml:space="preserve"> el metro cuadrado de área vendible. </w:t>
            </w:r>
          </w:p>
          <w:p w14:paraId="1E68C40B"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Tarifas de uso de suelo:</w:t>
            </w:r>
          </w:p>
          <w:p w14:paraId="3435A872"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098BFE13"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1.- Fraccionamientos por metro cuadrado vendible: </w:t>
            </w:r>
          </w:p>
          <w:p w14:paraId="5A9EDE84" w14:textId="77777777" w:rsidR="005B485B" w:rsidRPr="006F4988" w:rsidRDefault="005B485B" w:rsidP="005B485B">
            <w:pPr>
              <w:ind w:right="36"/>
              <w:jc w:val="both"/>
              <w:rPr>
                <w:rFonts w:ascii="Arial" w:eastAsia="Arial" w:hAnsi="Arial" w:cs="Arial"/>
                <w:sz w:val="22"/>
                <w:szCs w:val="22"/>
              </w:rPr>
            </w:pPr>
          </w:p>
          <w:p w14:paraId="1BCB4FF6" w14:textId="678A697E"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a)- Residenciales </w:t>
            </w:r>
            <w:r w:rsidRPr="006F4988">
              <w:rPr>
                <w:rFonts w:ascii="Arial" w:eastAsia="Arial" w:hAnsi="Arial" w:cs="Arial"/>
                <w:sz w:val="22"/>
                <w:szCs w:val="22"/>
              </w:rPr>
              <w:tab/>
              <w:t>$ 2.</w:t>
            </w:r>
            <w:r w:rsidR="00745241">
              <w:rPr>
                <w:rFonts w:ascii="Arial" w:eastAsia="Arial" w:hAnsi="Arial" w:cs="Arial"/>
                <w:sz w:val="22"/>
                <w:szCs w:val="22"/>
              </w:rPr>
              <w:t>96</w:t>
            </w:r>
            <w:r w:rsidRPr="006F4988">
              <w:rPr>
                <w:rFonts w:ascii="Arial" w:eastAsia="Arial" w:hAnsi="Arial" w:cs="Arial"/>
                <w:sz w:val="22"/>
                <w:szCs w:val="22"/>
              </w:rPr>
              <w:t xml:space="preserve"> M2. </w:t>
            </w:r>
          </w:p>
          <w:p w14:paraId="61C75A52" w14:textId="15DBD42E"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Medio </w:t>
            </w:r>
            <w:r w:rsidRPr="006F4988">
              <w:rPr>
                <w:rFonts w:ascii="Arial" w:eastAsia="Arial" w:hAnsi="Arial" w:cs="Arial"/>
                <w:sz w:val="22"/>
                <w:szCs w:val="22"/>
              </w:rPr>
              <w:tab/>
            </w:r>
            <w:r w:rsidRPr="006F4988">
              <w:rPr>
                <w:rFonts w:ascii="Arial" w:eastAsia="Arial" w:hAnsi="Arial" w:cs="Arial"/>
                <w:sz w:val="22"/>
                <w:szCs w:val="22"/>
              </w:rPr>
              <w:tab/>
              <w:t xml:space="preserve">$ </w:t>
            </w:r>
            <w:r w:rsidR="00745241">
              <w:rPr>
                <w:rFonts w:ascii="Arial" w:eastAsia="Arial" w:hAnsi="Arial" w:cs="Arial"/>
                <w:sz w:val="22"/>
                <w:szCs w:val="22"/>
              </w:rPr>
              <w:t>2.03</w:t>
            </w:r>
            <w:r w:rsidRPr="006F4988">
              <w:rPr>
                <w:rFonts w:ascii="Arial" w:eastAsia="Arial" w:hAnsi="Arial" w:cs="Arial"/>
                <w:sz w:val="22"/>
                <w:szCs w:val="22"/>
              </w:rPr>
              <w:t xml:space="preserve"> M2. </w:t>
            </w:r>
          </w:p>
          <w:p w14:paraId="37E0E058" w14:textId="7ACB9003" w:rsidR="005B485B" w:rsidRPr="006F4988" w:rsidRDefault="005B485B" w:rsidP="005B485B">
            <w:pPr>
              <w:ind w:left="567" w:right="36"/>
              <w:jc w:val="both"/>
              <w:rPr>
                <w:rFonts w:ascii="Arial" w:hAnsi="Arial" w:cs="Arial"/>
                <w:sz w:val="22"/>
                <w:szCs w:val="22"/>
              </w:rPr>
            </w:pPr>
            <w:proofErr w:type="gramStart"/>
            <w:r w:rsidRPr="006F4988">
              <w:rPr>
                <w:rFonts w:ascii="Arial" w:eastAsia="Arial" w:hAnsi="Arial" w:cs="Arial"/>
                <w:sz w:val="22"/>
                <w:szCs w:val="22"/>
              </w:rPr>
              <w:t>c).-</w:t>
            </w:r>
            <w:proofErr w:type="gramEnd"/>
            <w:r w:rsidRPr="006F4988">
              <w:rPr>
                <w:rFonts w:ascii="Arial" w:eastAsia="Arial" w:hAnsi="Arial" w:cs="Arial"/>
                <w:sz w:val="22"/>
                <w:szCs w:val="22"/>
              </w:rPr>
              <w:t xml:space="preserve"> Interés Social </w:t>
            </w:r>
            <w:r w:rsidRPr="006F4988">
              <w:rPr>
                <w:rFonts w:ascii="Arial" w:eastAsia="Arial" w:hAnsi="Arial" w:cs="Arial"/>
                <w:sz w:val="22"/>
                <w:szCs w:val="22"/>
              </w:rPr>
              <w:tab/>
              <w:t>$ 0.8</w:t>
            </w:r>
            <w:r w:rsidR="00745241">
              <w:rPr>
                <w:rFonts w:ascii="Arial" w:eastAsia="Arial" w:hAnsi="Arial" w:cs="Arial"/>
                <w:sz w:val="22"/>
                <w:szCs w:val="22"/>
              </w:rPr>
              <w:t>4</w:t>
            </w:r>
            <w:r w:rsidRPr="006F4988">
              <w:rPr>
                <w:rFonts w:ascii="Arial" w:eastAsia="Arial" w:hAnsi="Arial" w:cs="Arial"/>
                <w:sz w:val="22"/>
                <w:szCs w:val="22"/>
              </w:rPr>
              <w:t xml:space="preserve"> M2. </w:t>
            </w:r>
          </w:p>
          <w:p w14:paraId="490B60AB" w14:textId="0FB29745" w:rsidR="005B485B" w:rsidRPr="006F4988" w:rsidRDefault="005B485B" w:rsidP="005B485B">
            <w:pPr>
              <w:ind w:left="567" w:right="36"/>
              <w:jc w:val="both"/>
              <w:rPr>
                <w:rFonts w:ascii="Arial" w:hAnsi="Arial" w:cs="Arial"/>
                <w:sz w:val="22"/>
                <w:szCs w:val="22"/>
              </w:rPr>
            </w:pPr>
            <w:proofErr w:type="gramStart"/>
            <w:r w:rsidRPr="006F4988">
              <w:rPr>
                <w:rFonts w:ascii="Arial" w:eastAsia="Arial" w:hAnsi="Arial" w:cs="Arial"/>
                <w:sz w:val="22"/>
                <w:szCs w:val="22"/>
              </w:rPr>
              <w:t>d).-</w:t>
            </w:r>
            <w:proofErr w:type="gramEnd"/>
            <w:r w:rsidRPr="006F4988">
              <w:rPr>
                <w:rFonts w:ascii="Arial" w:eastAsia="Arial" w:hAnsi="Arial" w:cs="Arial"/>
                <w:sz w:val="22"/>
                <w:szCs w:val="22"/>
              </w:rPr>
              <w:t xml:space="preserve"> Popular </w:t>
            </w:r>
            <w:r w:rsidRPr="006F4988">
              <w:rPr>
                <w:rFonts w:ascii="Arial" w:eastAsia="Arial" w:hAnsi="Arial" w:cs="Arial"/>
                <w:sz w:val="22"/>
                <w:szCs w:val="22"/>
              </w:rPr>
              <w:tab/>
            </w:r>
            <w:r w:rsidRPr="006F4988">
              <w:rPr>
                <w:rFonts w:ascii="Arial" w:eastAsia="Arial" w:hAnsi="Arial" w:cs="Arial"/>
                <w:sz w:val="22"/>
                <w:szCs w:val="22"/>
              </w:rPr>
              <w:tab/>
              <w:t>$ 0.8</w:t>
            </w:r>
            <w:r w:rsidR="00745241">
              <w:rPr>
                <w:rFonts w:ascii="Arial" w:eastAsia="Arial" w:hAnsi="Arial" w:cs="Arial"/>
                <w:sz w:val="22"/>
                <w:szCs w:val="22"/>
              </w:rPr>
              <w:t>4</w:t>
            </w:r>
            <w:r w:rsidRPr="006F4988">
              <w:rPr>
                <w:rFonts w:ascii="Arial" w:eastAsia="Arial" w:hAnsi="Arial" w:cs="Arial"/>
                <w:sz w:val="22"/>
                <w:szCs w:val="22"/>
              </w:rPr>
              <w:t xml:space="preserve"> M2. </w:t>
            </w:r>
          </w:p>
          <w:p w14:paraId="54884BA6" w14:textId="375EACC0"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e</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Comerciales </w:t>
            </w:r>
            <w:r w:rsidRPr="006F4988">
              <w:rPr>
                <w:rFonts w:ascii="Arial" w:eastAsia="Arial" w:hAnsi="Arial" w:cs="Arial"/>
                <w:sz w:val="22"/>
                <w:szCs w:val="22"/>
              </w:rPr>
              <w:tab/>
              <w:t>$ 2.1</w:t>
            </w:r>
            <w:r w:rsidR="00745241">
              <w:rPr>
                <w:rFonts w:ascii="Arial" w:eastAsia="Arial" w:hAnsi="Arial" w:cs="Arial"/>
                <w:sz w:val="22"/>
                <w:szCs w:val="22"/>
              </w:rPr>
              <w:t>8</w:t>
            </w:r>
            <w:r w:rsidRPr="006F4988">
              <w:rPr>
                <w:rFonts w:ascii="Arial" w:eastAsia="Arial" w:hAnsi="Arial" w:cs="Arial"/>
                <w:sz w:val="22"/>
                <w:szCs w:val="22"/>
              </w:rPr>
              <w:t xml:space="preserve"> M2. </w:t>
            </w:r>
          </w:p>
          <w:p w14:paraId="0BCAFCBE" w14:textId="57C311D2"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f</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Industriales </w:t>
            </w:r>
            <w:r w:rsidRPr="006F4988">
              <w:rPr>
                <w:rFonts w:ascii="Arial" w:eastAsia="Arial" w:hAnsi="Arial" w:cs="Arial"/>
                <w:sz w:val="22"/>
                <w:szCs w:val="22"/>
              </w:rPr>
              <w:tab/>
            </w:r>
            <w:r w:rsidRPr="006F4988">
              <w:rPr>
                <w:rFonts w:ascii="Arial" w:eastAsia="Arial" w:hAnsi="Arial" w:cs="Arial"/>
                <w:sz w:val="22"/>
                <w:szCs w:val="22"/>
              </w:rPr>
              <w:tab/>
              <w:t>$ 2.1</w:t>
            </w:r>
            <w:r w:rsidR="00745241">
              <w:rPr>
                <w:rFonts w:ascii="Arial" w:eastAsia="Arial" w:hAnsi="Arial" w:cs="Arial"/>
                <w:sz w:val="22"/>
                <w:szCs w:val="22"/>
              </w:rPr>
              <w:t>8</w:t>
            </w:r>
            <w:r w:rsidRPr="006F4988">
              <w:rPr>
                <w:rFonts w:ascii="Arial" w:eastAsia="Arial" w:hAnsi="Arial" w:cs="Arial"/>
                <w:sz w:val="22"/>
                <w:szCs w:val="22"/>
              </w:rPr>
              <w:t xml:space="preserve"> M2. </w:t>
            </w:r>
          </w:p>
          <w:p w14:paraId="054ECBE9" w14:textId="6C2FAA4F"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g</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Cementerios </w:t>
            </w:r>
            <w:r w:rsidRPr="006F4988">
              <w:rPr>
                <w:rFonts w:ascii="Arial" w:eastAsia="Arial" w:hAnsi="Arial" w:cs="Arial"/>
                <w:sz w:val="22"/>
                <w:szCs w:val="22"/>
              </w:rPr>
              <w:tab/>
              <w:t xml:space="preserve">$ </w:t>
            </w:r>
            <w:r w:rsidR="00745241">
              <w:rPr>
                <w:rFonts w:ascii="Arial" w:eastAsia="Arial" w:hAnsi="Arial" w:cs="Arial"/>
                <w:sz w:val="22"/>
                <w:szCs w:val="22"/>
              </w:rPr>
              <w:t>1.00</w:t>
            </w:r>
            <w:r w:rsidRPr="006F4988">
              <w:rPr>
                <w:rFonts w:ascii="Arial" w:eastAsia="Arial" w:hAnsi="Arial" w:cs="Arial"/>
                <w:sz w:val="22"/>
                <w:szCs w:val="22"/>
              </w:rPr>
              <w:t xml:space="preserve"> M2. </w:t>
            </w:r>
          </w:p>
          <w:p w14:paraId="3AF156AD" w14:textId="5FEFA127"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h</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Campestres </w:t>
            </w:r>
            <w:r w:rsidRPr="006F4988">
              <w:rPr>
                <w:rFonts w:ascii="Arial" w:eastAsia="Arial" w:hAnsi="Arial" w:cs="Arial"/>
                <w:sz w:val="22"/>
                <w:szCs w:val="22"/>
              </w:rPr>
              <w:tab/>
              <w:t>$ 2.</w:t>
            </w:r>
            <w:r w:rsidR="00745241">
              <w:rPr>
                <w:rFonts w:ascii="Arial" w:eastAsia="Arial" w:hAnsi="Arial" w:cs="Arial"/>
                <w:sz w:val="22"/>
                <w:szCs w:val="22"/>
              </w:rPr>
              <w:t>41</w:t>
            </w:r>
            <w:r w:rsidRPr="006F4988">
              <w:rPr>
                <w:rFonts w:ascii="Arial" w:eastAsia="Arial" w:hAnsi="Arial" w:cs="Arial"/>
                <w:sz w:val="22"/>
                <w:szCs w:val="22"/>
              </w:rPr>
              <w:t xml:space="preserve"> M2. </w:t>
            </w:r>
          </w:p>
          <w:p w14:paraId="57970B0E" w14:textId="0ECD15E8" w:rsidR="005B485B" w:rsidRPr="006F4988" w:rsidRDefault="005B485B" w:rsidP="005B485B">
            <w:pPr>
              <w:ind w:left="567" w:right="36"/>
              <w:jc w:val="both"/>
              <w:rPr>
                <w:rFonts w:ascii="Arial" w:hAnsi="Arial" w:cs="Arial"/>
                <w:sz w:val="22"/>
                <w:szCs w:val="22"/>
              </w:rPr>
            </w:pPr>
            <w:proofErr w:type="gramStart"/>
            <w:r w:rsidRPr="006F4988">
              <w:rPr>
                <w:rFonts w:ascii="Arial" w:eastAsia="Arial" w:hAnsi="Arial" w:cs="Arial"/>
                <w:sz w:val="22"/>
                <w:szCs w:val="22"/>
              </w:rPr>
              <w:t>i).-</w:t>
            </w:r>
            <w:proofErr w:type="gramEnd"/>
            <w:r w:rsidRPr="006F4988">
              <w:rPr>
                <w:rFonts w:ascii="Arial" w:eastAsia="Arial" w:hAnsi="Arial" w:cs="Arial"/>
                <w:sz w:val="22"/>
                <w:szCs w:val="22"/>
              </w:rPr>
              <w:t xml:space="preserve"> Adecuaciones de lotificaciones $  </w:t>
            </w:r>
            <w:r w:rsidR="00745241">
              <w:rPr>
                <w:rFonts w:ascii="Arial" w:eastAsia="Arial" w:hAnsi="Arial" w:cs="Arial"/>
                <w:sz w:val="22"/>
                <w:szCs w:val="22"/>
              </w:rPr>
              <w:t>3.96.</w:t>
            </w:r>
            <w:r w:rsidRPr="006F4988">
              <w:rPr>
                <w:rFonts w:ascii="Arial" w:eastAsia="Arial" w:hAnsi="Arial" w:cs="Arial"/>
                <w:sz w:val="22"/>
                <w:szCs w:val="22"/>
              </w:rPr>
              <w:t xml:space="preserve"> M2. </w:t>
            </w:r>
          </w:p>
          <w:p w14:paraId="588FFA9E"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268E53C5"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2.- Construcciones por metro cuadrado vendible: </w:t>
            </w:r>
          </w:p>
          <w:p w14:paraId="3D307446" w14:textId="77777777" w:rsidR="005B485B" w:rsidRPr="006F4988" w:rsidRDefault="005B485B" w:rsidP="005B485B">
            <w:pPr>
              <w:ind w:right="36"/>
              <w:jc w:val="both"/>
              <w:rPr>
                <w:rFonts w:ascii="Arial" w:hAnsi="Arial" w:cs="Arial"/>
                <w:sz w:val="22"/>
                <w:szCs w:val="22"/>
              </w:rPr>
            </w:pPr>
          </w:p>
          <w:p w14:paraId="06E974C1" w14:textId="267CCF93"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Industriales de hasta 5,000 metros cuadrados $ </w:t>
            </w:r>
            <w:r w:rsidR="00B472A2">
              <w:rPr>
                <w:rFonts w:ascii="Arial" w:eastAsia="Arial" w:hAnsi="Arial" w:cs="Arial"/>
                <w:sz w:val="22"/>
                <w:szCs w:val="22"/>
              </w:rPr>
              <w:t>3.04</w:t>
            </w:r>
            <w:r w:rsidRPr="006F4988">
              <w:rPr>
                <w:rFonts w:ascii="Arial" w:eastAsia="Arial" w:hAnsi="Arial" w:cs="Arial"/>
                <w:sz w:val="22"/>
                <w:szCs w:val="22"/>
              </w:rPr>
              <w:t xml:space="preserve"> M2. </w:t>
            </w:r>
          </w:p>
          <w:p w14:paraId="4530C2FD" w14:textId="0B7F9385"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Industriales de más 5,000 metros cuadrados $  2.</w:t>
            </w:r>
            <w:r w:rsidR="00F177C3">
              <w:rPr>
                <w:rFonts w:ascii="Arial" w:eastAsia="Arial" w:hAnsi="Arial" w:cs="Arial"/>
                <w:sz w:val="22"/>
                <w:szCs w:val="22"/>
              </w:rPr>
              <w:t>41</w:t>
            </w:r>
            <w:r w:rsidRPr="006F4988">
              <w:rPr>
                <w:rFonts w:ascii="Arial" w:eastAsia="Arial" w:hAnsi="Arial" w:cs="Arial"/>
                <w:sz w:val="22"/>
                <w:szCs w:val="22"/>
              </w:rPr>
              <w:t xml:space="preserve"> M2</w:t>
            </w:r>
          </w:p>
          <w:p w14:paraId="7AB54A8F" w14:textId="32194D5B" w:rsidR="005B485B" w:rsidRPr="006F4988" w:rsidRDefault="005B485B" w:rsidP="005B485B">
            <w:pPr>
              <w:ind w:left="567" w:right="36"/>
              <w:jc w:val="both"/>
              <w:rPr>
                <w:rFonts w:ascii="Arial" w:hAnsi="Arial" w:cs="Arial"/>
                <w:sz w:val="22"/>
                <w:szCs w:val="22"/>
              </w:rPr>
            </w:pPr>
            <w:proofErr w:type="gramStart"/>
            <w:r w:rsidRPr="006F4988">
              <w:rPr>
                <w:rFonts w:ascii="Arial" w:eastAsia="Arial" w:hAnsi="Arial" w:cs="Arial"/>
                <w:sz w:val="22"/>
                <w:szCs w:val="22"/>
              </w:rPr>
              <w:t>c).-</w:t>
            </w:r>
            <w:proofErr w:type="gramEnd"/>
            <w:r w:rsidRPr="006F4988">
              <w:rPr>
                <w:rFonts w:ascii="Arial" w:eastAsia="Arial" w:hAnsi="Arial" w:cs="Arial"/>
                <w:sz w:val="22"/>
                <w:szCs w:val="22"/>
              </w:rPr>
              <w:t xml:space="preserve"> Edificios de hasta 1,000 metros cuadrados $ 4.</w:t>
            </w:r>
            <w:r w:rsidR="00F177C3">
              <w:rPr>
                <w:rFonts w:ascii="Arial" w:eastAsia="Arial" w:hAnsi="Arial" w:cs="Arial"/>
                <w:sz w:val="22"/>
                <w:szCs w:val="22"/>
              </w:rPr>
              <w:t>21</w:t>
            </w:r>
            <w:r w:rsidRPr="006F4988">
              <w:rPr>
                <w:rFonts w:ascii="Arial" w:eastAsia="Arial" w:hAnsi="Arial" w:cs="Arial"/>
                <w:sz w:val="22"/>
                <w:szCs w:val="22"/>
              </w:rPr>
              <w:t xml:space="preserve"> M2.</w:t>
            </w:r>
          </w:p>
          <w:p w14:paraId="17FA4A4F" w14:textId="2945DE93" w:rsidR="005B485B" w:rsidRPr="006F4988" w:rsidRDefault="005B485B" w:rsidP="005B485B">
            <w:pPr>
              <w:ind w:left="567" w:right="36"/>
              <w:jc w:val="both"/>
              <w:rPr>
                <w:rFonts w:ascii="Arial" w:hAnsi="Arial" w:cs="Arial"/>
                <w:sz w:val="22"/>
                <w:szCs w:val="22"/>
              </w:rPr>
            </w:pPr>
            <w:proofErr w:type="gramStart"/>
            <w:r w:rsidRPr="006F4988">
              <w:rPr>
                <w:rFonts w:ascii="Arial" w:eastAsia="Arial" w:hAnsi="Arial" w:cs="Arial"/>
                <w:sz w:val="22"/>
                <w:szCs w:val="22"/>
              </w:rPr>
              <w:t>d).-</w:t>
            </w:r>
            <w:proofErr w:type="gramEnd"/>
            <w:r w:rsidRPr="006F4988">
              <w:rPr>
                <w:rFonts w:ascii="Arial" w:eastAsia="Arial" w:hAnsi="Arial" w:cs="Arial"/>
                <w:sz w:val="22"/>
                <w:szCs w:val="22"/>
              </w:rPr>
              <w:t xml:space="preserve"> Edificios de más de 1,000 metros cuadrados $ 1.</w:t>
            </w:r>
            <w:r w:rsidR="00F177C3">
              <w:rPr>
                <w:rFonts w:ascii="Arial" w:eastAsia="Arial" w:hAnsi="Arial" w:cs="Arial"/>
                <w:sz w:val="22"/>
                <w:szCs w:val="22"/>
              </w:rPr>
              <w:t>86</w:t>
            </w:r>
            <w:r w:rsidRPr="006F4988">
              <w:rPr>
                <w:rFonts w:ascii="Arial" w:eastAsia="Arial" w:hAnsi="Arial" w:cs="Arial"/>
                <w:sz w:val="22"/>
                <w:szCs w:val="22"/>
              </w:rPr>
              <w:t xml:space="preserve"> M2. </w:t>
            </w:r>
          </w:p>
          <w:p w14:paraId="78018400" w14:textId="654BFA2A" w:rsidR="005B485B" w:rsidRPr="006F4988" w:rsidRDefault="005B485B" w:rsidP="005B485B">
            <w:pPr>
              <w:ind w:left="567" w:right="36"/>
              <w:jc w:val="both"/>
              <w:rPr>
                <w:rFonts w:ascii="Arial" w:hAnsi="Arial" w:cs="Arial"/>
                <w:sz w:val="22"/>
                <w:szCs w:val="22"/>
              </w:rPr>
            </w:pPr>
            <w:r w:rsidRPr="006F4988">
              <w:rPr>
                <w:rFonts w:ascii="Arial" w:eastAsia="Arial" w:hAnsi="Arial" w:cs="Arial"/>
                <w:sz w:val="22"/>
                <w:szCs w:val="22"/>
              </w:rPr>
              <w:t>e</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Comerciales $ 5.</w:t>
            </w:r>
            <w:r w:rsidR="00F177C3">
              <w:rPr>
                <w:rFonts w:ascii="Arial" w:eastAsia="Arial" w:hAnsi="Arial" w:cs="Arial"/>
                <w:sz w:val="22"/>
                <w:szCs w:val="22"/>
              </w:rPr>
              <w:t>92</w:t>
            </w:r>
            <w:r w:rsidRPr="006F4988">
              <w:rPr>
                <w:rFonts w:ascii="Arial" w:eastAsia="Arial" w:hAnsi="Arial" w:cs="Arial"/>
                <w:sz w:val="22"/>
                <w:szCs w:val="22"/>
              </w:rPr>
              <w:t xml:space="preserve"> M2. </w:t>
            </w:r>
          </w:p>
          <w:p w14:paraId="6D31E2E4" w14:textId="393BF9F3" w:rsidR="005B485B" w:rsidRPr="006F4988" w:rsidRDefault="005B485B" w:rsidP="005B485B">
            <w:pPr>
              <w:ind w:left="567" w:right="36"/>
              <w:jc w:val="both"/>
              <w:rPr>
                <w:rFonts w:ascii="Arial" w:eastAsia="Arial" w:hAnsi="Arial" w:cs="Arial"/>
                <w:sz w:val="22"/>
                <w:szCs w:val="22"/>
              </w:rPr>
            </w:pPr>
            <w:r w:rsidRPr="006F4988">
              <w:rPr>
                <w:rFonts w:ascii="Arial" w:eastAsia="Arial" w:hAnsi="Arial" w:cs="Arial"/>
                <w:sz w:val="22"/>
                <w:szCs w:val="22"/>
              </w:rPr>
              <w:t>f</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Condominios $  7.</w:t>
            </w:r>
            <w:r w:rsidR="00F177C3">
              <w:rPr>
                <w:rFonts w:ascii="Arial" w:eastAsia="Arial" w:hAnsi="Arial" w:cs="Arial"/>
                <w:sz w:val="22"/>
                <w:szCs w:val="22"/>
              </w:rPr>
              <w:t>63</w:t>
            </w:r>
            <w:r w:rsidRPr="006F4988">
              <w:rPr>
                <w:rFonts w:ascii="Arial" w:eastAsia="Arial" w:hAnsi="Arial" w:cs="Arial"/>
                <w:sz w:val="22"/>
                <w:szCs w:val="22"/>
              </w:rPr>
              <w:t xml:space="preserve"> M2.</w:t>
            </w:r>
          </w:p>
          <w:p w14:paraId="2DDA3E70" w14:textId="77777777" w:rsidR="005B485B" w:rsidRPr="006F4988" w:rsidRDefault="005B485B" w:rsidP="005B485B"/>
          <w:p w14:paraId="289A2109" w14:textId="77777777" w:rsidR="005B485B" w:rsidRPr="006F4988" w:rsidRDefault="005B485B" w:rsidP="005B485B">
            <w:pPr>
              <w:ind w:right="36"/>
              <w:jc w:val="center"/>
              <w:rPr>
                <w:rFonts w:ascii="Arial" w:hAnsi="Arial" w:cs="Arial"/>
                <w:b/>
                <w:sz w:val="22"/>
                <w:szCs w:val="22"/>
              </w:rPr>
            </w:pPr>
            <w:r w:rsidRPr="006F4988">
              <w:rPr>
                <w:rFonts w:ascii="Arial" w:eastAsia="Arial" w:hAnsi="Arial" w:cs="Arial"/>
                <w:b/>
                <w:sz w:val="22"/>
                <w:szCs w:val="22"/>
              </w:rPr>
              <w:t>SECCIÓN IV</w:t>
            </w:r>
          </w:p>
          <w:p w14:paraId="3BF221A6" w14:textId="77777777" w:rsidR="005B485B" w:rsidRPr="006F4988" w:rsidRDefault="005B485B" w:rsidP="005B485B">
            <w:pPr>
              <w:ind w:right="36"/>
              <w:jc w:val="center"/>
              <w:rPr>
                <w:rFonts w:ascii="Arial" w:eastAsia="Arial" w:hAnsi="Arial" w:cs="Arial"/>
                <w:b/>
                <w:sz w:val="22"/>
                <w:szCs w:val="22"/>
              </w:rPr>
            </w:pPr>
            <w:r w:rsidRPr="006F4988">
              <w:rPr>
                <w:rFonts w:ascii="Arial" w:eastAsia="Arial" w:hAnsi="Arial" w:cs="Arial"/>
                <w:b/>
                <w:sz w:val="22"/>
                <w:szCs w:val="22"/>
              </w:rPr>
              <w:t>POR LICENCIAS PARA ESTABLECIMIENTOS QUE EXPENDAN BEBIDAS ALCOHÓLICAS</w:t>
            </w:r>
          </w:p>
          <w:p w14:paraId="5301ACCE" w14:textId="77777777" w:rsidR="005B485B" w:rsidRDefault="005B485B" w:rsidP="005B485B">
            <w:pPr>
              <w:ind w:right="36"/>
              <w:jc w:val="both"/>
              <w:rPr>
                <w:rFonts w:ascii="Arial" w:eastAsia="Arial" w:hAnsi="Arial" w:cs="Arial"/>
                <w:sz w:val="22"/>
                <w:szCs w:val="22"/>
              </w:rPr>
            </w:pPr>
            <w:r w:rsidRPr="006F4988">
              <w:rPr>
                <w:rFonts w:ascii="Arial" w:eastAsia="Arial" w:hAnsi="Arial" w:cs="Arial"/>
                <w:sz w:val="22"/>
                <w:szCs w:val="22"/>
              </w:rPr>
              <w:t xml:space="preserve"> </w:t>
            </w:r>
          </w:p>
          <w:p w14:paraId="5BBD907A"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b/>
                <w:sz w:val="22"/>
                <w:szCs w:val="22"/>
              </w:rPr>
              <w:lastRenderedPageBreak/>
              <w:t>ARTÍCULO 32.-</w:t>
            </w:r>
            <w:r w:rsidRPr="006F4988">
              <w:rPr>
                <w:rFonts w:ascii="Arial" w:eastAsia="Arial" w:hAnsi="Arial" w:cs="Arial"/>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125C789B"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008B9573" w14:textId="77777777" w:rsidR="005B485B" w:rsidRPr="005B485B" w:rsidRDefault="005B485B" w:rsidP="005B485B">
            <w:pPr>
              <w:ind w:right="36"/>
              <w:jc w:val="both"/>
              <w:rPr>
                <w:rFonts w:ascii="Arial" w:hAnsi="Arial" w:cs="Arial"/>
                <w:sz w:val="21"/>
                <w:szCs w:val="21"/>
              </w:rPr>
            </w:pPr>
            <w:r w:rsidRPr="005B485B">
              <w:rPr>
                <w:rFonts w:ascii="Arial" w:eastAsia="Arial" w:hAnsi="Arial" w:cs="Arial"/>
                <w:sz w:val="21"/>
                <w:szCs w:val="21"/>
              </w:rPr>
              <w:t>Por la expedición de licencias de funcionamiento, refrendos, así como cambios para la venta y/o consumo de cerveza y bebidas alcohólicas, se cubrirán los derechos según las siguientes clasificaciones:</w:t>
            </w:r>
          </w:p>
          <w:p w14:paraId="05F106AB"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I.- Por la expedición de Licencias para el consumo o venta de bebidas alcohólicas por primera vez:</w:t>
            </w:r>
          </w:p>
          <w:p w14:paraId="0A996FD8" w14:textId="77777777" w:rsidR="005B485B" w:rsidRPr="006F4988" w:rsidRDefault="005B485B" w:rsidP="005B485B">
            <w:pPr>
              <w:ind w:right="36"/>
              <w:jc w:val="center"/>
              <w:rPr>
                <w:rFonts w:ascii="Arial" w:eastAsia="Arial" w:hAnsi="Arial" w:cs="Arial"/>
                <w:b/>
                <w:sz w:val="22"/>
                <w:szCs w:val="22"/>
              </w:rPr>
            </w:pPr>
          </w:p>
          <w:p w14:paraId="3B646667" w14:textId="77777777" w:rsidR="005B485B" w:rsidRPr="006F4988" w:rsidRDefault="005B485B" w:rsidP="005B485B">
            <w:pPr>
              <w:ind w:right="36"/>
              <w:jc w:val="both"/>
              <w:rPr>
                <w:rFonts w:ascii="Arial" w:eastAsia="Arial" w:hAnsi="Arial" w:cs="Arial"/>
                <w:sz w:val="22"/>
                <w:szCs w:val="22"/>
              </w:rPr>
            </w:pPr>
            <w:r w:rsidRPr="006F4988">
              <w:rPr>
                <w:rFonts w:ascii="Arial" w:eastAsia="Arial" w:hAnsi="Arial" w:cs="Arial"/>
                <w:sz w:val="22"/>
                <w:szCs w:val="22"/>
              </w:rPr>
              <w:t>1.- Cervezas y Vinos.</w:t>
            </w:r>
          </w:p>
          <w:p w14:paraId="15B94914" w14:textId="77777777" w:rsidR="005B485B" w:rsidRPr="006F4988" w:rsidRDefault="005B485B" w:rsidP="005B485B">
            <w:pPr>
              <w:ind w:right="36" w:firstLine="142"/>
              <w:jc w:val="both"/>
              <w:rPr>
                <w:rFonts w:ascii="Arial" w:hAnsi="Arial" w:cs="Arial"/>
                <w:sz w:val="22"/>
                <w:szCs w:val="22"/>
              </w:rPr>
            </w:pPr>
            <w:r w:rsidRPr="006F4988">
              <w:rPr>
                <w:rFonts w:ascii="Arial" w:eastAsia="Arial" w:hAnsi="Arial" w:cs="Arial"/>
                <w:sz w:val="22"/>
                <w:szCs w:val="22"/>
              </w:rPr>
              <w:t>A.- Al copeo:</w:t>
            </w:r>
          </w:p>
          <w:p w14:paraId="00355125" w14:textId="77777777"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 xml:space="preserve"> </w:t>
            </w:r>
          </w:p>
          <w:p w14:paraId="1876B9DB" w14:textId="563D200C" w:rsidR="005B485B" w:rsidRPr="00CA24AA" w:rsidRDefault="005B485B" w:rsidP="00CA24AA">
            <w:pPr>
              <w:pStyle w:val="Prrafodelista"/>
              <w:numPr>
                <w:ilvl w:val="0"/>
                <w:numId w:val="10"/>
              </w:numPr>
              <w:ind w:right="36"/>
              <w:rPr>
                <w:rFonts w:eastAsia="Arial" w:cs="Arial"/>
                <w:sz w:val="22"/>
                <w:szCs w:val="22"/>
              </w:rPr>
            </w:pPr>
            <w:r w:rsidRPr="00CA24AA">
              <w:rPr>
                <w:rFonts w:eastAsia="Arial" w:cs="Arial"/>
                <w:sz w:val="22"/>
                <w:szCs w:val="22"/>
              </w:rPr>
              <w:t xml:space="preserve">Bares o cantinas, ladies bar, video bar, discotecas, billares, centros nocturnos o </w:t>
            </w:r>
            <w:proofErr w:type="gramStart"/>
            <w:r w:rsidRPr="00CA24AA">
              <w:rPr>
                <w:rFonts w:eastAsia="Arial" w:cs="Arial"/>
                <w:sz w:val="22"/>
                <w:szCs w:val="22"/>
              </w:rPr>
              <w:t>cabarets</w:t>
            </w:r>
            <w:proofErr w:type="gramEnd"/>
            <w:r w:rsidRPr="00CA24AA">
              <w:rPr>
                <w:rFonts w:eastAsia="Arial" w:cs="Arial"/>
                <w:sz w:val="22"/>
                <w:szCs w:val="22"/>
              </w:rPr>
              <w:t xml:space="preserve">, cervecerías, hotel de paso, motel de paso, salón de baile y salón de fiestas $ </w:t>
            </w:r>
            <w:r w:rsidR="00CA24AA">
              <w:rPr>
                <w:rFonts w:eastAsia="Arial" w:cs="Arial"/>
                <w:sz w:val="22"/>
                <w:szCs w:val="22"/>
              </w:rPr>
              <w:t>176,185</w:t>
            </w:r>
            <w:r w:rsidRPr="00CA24AA">
              <w:rPr>
                <w:rFonts w:eastAsia="Arial" w:cs="Arial"/>
                <w:sz w:val="22"/>
                <w:szCs w:val="22"/>
              </w:rPr>
              <w:t>.00</w:t>
            </w:r>
          </w:p>
          <w:p w14:paraId="1DC4CFFE" w14:textId="77777777" w:rsidR="005B485B" w:rsidRPr="006F4988" w:rsidRDefault="005B485B" w:rsidP="005B485B">
            <w:pPr>
              <w:ind w:left="284" w:right="36"/>
              <w:jc w:val="both"/>
              <w:rPr>
                <w:rFonts w:ascii="Arial" w:hAnsi="Arial" w:cs="Arial"/>
                <w:sz w:val="22"/>
                <w:szCs w:val="22"/>
              </w:rPr>
            </w:pPr>
          </w:p>
          <w:p w14:paraId="226C056B" w14:textId="0BEA47CB" w:rsidR="005B485B" w:rsidRPr="009D7AB1" w:rsidRDefault="005B485B" w:rsidP="005B485B">
            <w:pPr>
              <w:ind w:left="284" w:right="36"/>
              <w:jc w:val="both"/>
              <w:rPr>
                <w:rFonts w:ascii="Arial" w:hAnsi="Arial" w:cs="Arial"/>
                <w:sz w:val="21"/>
                <w:szCs w:val="21"/>
              </w:rPr>
            </w:pPr>
            <w:r w:rsidRPr="009D7AB1">
              <w:rPr>
                <w:rFonts w:ascii="Arial" w:eastAsia="Arial" w:hAnsi="Arial" w:cs="Arial"/>
                <w:sz w:val="21"/>
                <w:szCs w:val="21"/>
              </w:rPr>
              <w:t xml:space="preserve">b) Restaurantes, restaurantes-bar, boliches, casa de huéspedes, casinos sociales, fondas y taquerías, loncherías, centros y círculos sociales, centros deportivos, estadios, lugares o locales que realicen espectáculos públicos o deportivos, hoteles $ </w:t>
            </w:r>
            <w:r w:rsidR="00CA24AA">
              <w:rPr>
                <w:rFonts w:ascii="Arial" w:eastAsia="Arial" w:hAnsi="Arial" w:cs="Arial"/>
                <w:sz w:val="21"/>
                <w:szCs w:val="21"/>
              </w:rPr>
              <w:t>80,147</w:t>
            </w:r>
            <w:r w:rsidRPr="009D7AB1">
              <w:rPr>
                <w:rFonts w:ascii="Arial" w:eastAsia="Arial" w:hAnsi="Arial" w:cs="Arial"/>
                <w:sz w:val="21"/>
                <w:szCs w:val="21"/>
              </w:rPr>
              <w:t>.00</w:t>
            </w:r>
          </w:p>
          <w:p w14:paraId="2518A421" w14:textId="77777777" w:rsidR="005B485B" w:rsidRPr="006F4988" w:rsidRDefault="005B485B" w:rsidP="005B485B">
            <w:pPr>
              <w:ind w:right="36"/>
              <w:jc w:val="both"/>
              <w:rPr>
                <w:rFonts w:ascii="Arial" w:hAnsi="Arial" w:cs="Arial"/>
                <w:sz w:val="22"/>
                <w:szCs w:val="22"/>
              </w:rPr>
            </w:pPr>
          </w:p>
          <w:p w14:paraId="3D5D39B0" w14:textId="77777777" w:rsidR="005B485B" w:rsidRPr="006F4988" w:rsidRDefault="005B485B" w:rsidP="005B485B">
            <w:pPr>
              <w:ind w:right="36" w:firstLine="142"/>
              <w:jc w:val="both"/>
              <w:rPr>
                <w:rFonts w:ascii="Arial" w:eastAsia="Arial" w:hAnsi="Arial" w:cs="Arial"/>
                <w:sz w:val="22"/>
                <w:szCs w:val="22"/>
              </w:rPr>
            </w:pPr>
            <w:r w:rsidRPr="006F4988">
              <w:rPr>
                <w:rFonts w:ascii="Arial" w:eastAsia="Arial" w:hAnsi="Arial" w:cs="Arial"/>
                <w:sz w:val="22"/>
                <w:szCs w:val="22"/>
              </w:rPr>
              <w:t>B.- En botella cerrada:</w:t>
            </w:r>
          </w:p>
          <w:p w14:paraId="3C7AFB84" w14:textId="77777777" w:rsidR="005B485B" w:rsidRPr="006F4988" w:rsidRDefault="005B485B" w:rsidP="005B485B">
            <w:pPr>
              <w:ind w:right="36"/>
              <w:jc w:val="both"/>
              <w:rPr>
                <w:rFonts w:ascii="Arial" w:hAnsi="Arial" w:cs="Arial"/>
                <w:sz w:val="22"/>
                <w:szCs w:val="22"/>
              </w:rPr>
            </w:pPr>
          </w:p>
          <w:p w14:paraId="550FC3FA" w14:textId="37FC682C" w:rsidR="005B485B" w:rsidRPr="00366B06" w:rsidRDefault="005B485B" w:rsidP="00366B06">
            <w:pPr>
              <w:pStyle w:val="Prrafodelista"/>
              <w:numPr>
                <w:ilvl w:val="0"/>
                <w:numId w:val="7"/>
              </w:numPr>
              <w:ind w:right="36"/>
              <w:rPr>
                <w:rFonts w:cs="Arial"/>
                <w:sz w:val="22"/>
                <w:szCs w:val="22"/>
              </w:rPr>
            </w:pPr>
            <w:r w:rsidRPr="00366B06">
              <w:rPr>
                <w:rFonts w:eastAsia="Arial" w:cs="Arial"/>
                <w:sz w:val="22"/>
                <w:szCs w:val="22"/>
              </w:rPr>
              <w:t xml:space="preserve">Agencia de distribución, depósito, distribuidor de cerveza, distribuidor de vinos, expendio de vinos y licores, licorería, productor, tiendas de autoservicio o mostrador, tiendas de abarrotes, </w:t>
            </w:r>
            <w:proofErr w:type="spellStart"/>
            <w:proofErr w:type="gramStart"/>
            <w:r w:rsidRPr="00366B06">
              <w:rPr>
                <w:rFonts w:eastAsia="Arial" w:cs="Arial"/>
                <w:sz w:val="22"/>
                <w:szCs w:val="22"/>
              </w:rPr>
              <w:t>mini-súper</w:t>
            </w:r>
            <w:proofErr w:type="spellEnd"/>
            <w:proofErr w:type="gramEnd"/>
            <w:r w:rsidRPr="00366B06">
              <w:rPr>
                <w:rFonts w:eastAsia="Arial" w:cs="Arial"/>
                <w:sz w:val="22"/>
                <w:szCs w:val="22"/>
              </w:rPr>
              <w:t xml:space="preserve"> o tiendas de conveniencia, </w:t>
            </w:r>
            <w:proofErr w:type="spellStart"/>
            <w:r w:rsidRPr="00366B06">
              <w:rPr>
                <w:rFonts w:eastAsia="Arial" w:cs="Arial"/>
                <w:sz w:val="22"/>
                <w:szCs w:val="22"/>
              </w:rPr>
              <w:t>subagencia</w:t>
            </w:r>
            <w:proofErr w:type="spellEnd"/>
            <w:r w:rsidRPr="00366B06">
              <w:rPr>
                <w:rFonts w:eastAsia="Arial" w:cs="Arial"/>
                <w:sz w:val="22"/>
                <w:szCs w:val="22"/>
              </w:rPr>
              <w:t>, supermercado $</w:t>
            </w:r>
            <w:r w:rsidR="00CA24AA">
              <w:rPr>
                <w:rFonts w:eastAsia="Arial" w:cs="Arial"/>
                <w:sz w:val="22"/>
                <w:szCs w:val="22"/>
              </w:rPr>
              <w:t>123,327</w:t>
            </w:r>
            <w:r w:rsidRPr="00366B06">
              <w:rPr>
                <w:rFonts w:eastAsia="Arial" w:cs="Arial"/>
                <w:sz w:val="22"/>
                <w:szCs w:val="22"/>
              </w:rPr>
              <w:t xml:space="preserve">.00  </w:t>
            </w:r>
            <w:r w:rsidRPr="00366B06">
              <w:rPr>
                <w:rFonts w:cs="Arial"/>
                <w:sz w:val="22"/>
                <w:szCs w:val="22"/>
              </w:rPr>
              <w:br/>
            </w:r>
          </w:p>
          <w:p w14:paraId="32099504" w14:textId="58DE4388" w:rsidR="005B485B" w:rsidRPr="006F4988" w:rsidRDefault="005B485B" w:rsidP="005B485B">
            <w:pPr>
              <w:ind w:right="36"/>
              <w:jc w:val="both"/>
              <w:rPr>
                <w:rFonts w:ascii="Arial" w:hAnsi="Arial" w:cs="Arial"/>
                <w:sz w:val="22"/>
                <w:szCs w:val="22"/>
              </w:rPr>
            </w:pPr>
            <w:r w:rsidRPr="006F4988">
              <w:rPr>
                <w:rFonts w:ascii="Arial" w:eastAsia="Arial" w:hAnsi="Arial" w:cs="Arial"/>
                <w:sz w:val="22"/>
                <w:szCs w:val="22"/>
              </w:rPr>
              <w:t>II.- Por el refrendo anual de licencias para la expedición de bebidas alcohólicas:</w:t>
            </w:r>
          </w:p>
          <w:p w14:paraId="40B83423" w14:textId="77777777" w:rsidR="009D7AB1" w:rsidRPr="006F4988" w:rsidRDefault="009D7AB1" w:rsidP="009D7AB1">
            <w:pPr>
              <w:ind w:right="36"/>
              <w:rPr>
                <w:rFonts w:ascii="Arial" w:hAnsi="Arial" w:cs="Arial"/>
                <w:sz w:val="22"/>
                <w:szCs w:val="22"/>
              </w:rPr>
            </w:pPr>
            <w:r w:rsidRPr="006F4988">
              <w:rPr>
                <w:rFonts w:ascii="Arial" w:hAnsi="Arial" w:cs="Arial"/>
                <w:sz w:val="22"/>
                <w:szCs w:val="22"/>
              </w:rPr>
              <w:lastRenderedPageBreak/>
              <w:br/>
            </w:r>
            <w:r w:rsidRPr="006F4988">
              <w:rPr>
                <w:rFonts w:ascii="Arial" w:eastAsia="Arial" w:hAnsi="Arial" w:cs="Arial"/>
                <w:sz w:val="22"/>
                <w:szCs w:val="22"/>
              </w:rPr>
              <w:t xml:space="preserve"> 1.- Cervezas y Vinos:</w:t>
            </w:r>
          </w:p>
          <w:p w14:paraId="75B5082A" w14:textId="77777777" w:rsidR="009D7AB1" w:rsidRPr="006F4988" w:rsidRDefault="009D7AB1" w:rsidP="009D7AB1">
            <w:pPr>
              <w:ind w:right="36"/>
              <w:jc w:val="both"/>
              <w:rPr>
                <w:rFonts w:ascii="Arial" w:hAnsi="Arial" w:cs="Arial"/>
                <w:sz w:val="22"/>
                <w:szCs w:val="22"/>
              </w:rPr>
            </w:pPr>
          </w:p>
          <w:p w14:paraId="3D073136" w14:textId="77777777" w:rsidR="009D7AB1" w:rsidRPr="006F4988" w:rsidRDefault="009D7AB1" w:rsidP="009D7AB1">
            <w:pPr>
              <w:ind w:left="351" w:right="36" w:hanging="209"/>
              <w:jc w:val="both"/>
              <w:rPr>
                <w:rFonts w:ascii="Arial" w:hAnsi="Arial" w:cs="Arial"/>
                <w:sz w:val="22"/>
                <w:szCs w:val="22"/>
              </w:rPr>
            </w:pPr>
            <w:r w:rsidRPr="006F4988">
              <w:rPr>
                <w:rFonts w:ascii="Arial" w:eastAsia="Arial" w:hAnsi="Arial" w:cs="Arial"/>
                <w:sz w:val="22"/>
                <w:szCs w:val="22"/>
              </w:rPr>
              <w:t>A.- Al copeo:</w:t>
            </w:r>
          </w:p>
          <w:p w14:paraId="57F7CB7E" w14:textId="77777777" w:rsidR="009D7AB1" w:rsidRPr="006F4988" w:rsidRDefault="009D7AB1" w:rsidP="009D7AB1">
            <w:pPr>
              <w:ind w:left="351" w:right="36"/>
              <w:jc w:val="both"/>
              <w:rPr>
                <w:rFonts w:ascii="Arial" w:hAnsi="Arial" w:cs="Arial"/>
                <w:sz w:val="22"/>
                <w:szCs w:val="22"/>
              </w:rPr>
            </w:pPr>
          </w:p>
          <w:p w14:paraId="584689AC" w14:textId="078C85D0" w:rsidR="009D7AB1" w:rsidRPr="006F4988" w:rsidRDefault="009D7AB1" w:rsidP="009D7AB1">
            <w:pPr>
              <w:ind w:left="284" w:right="36"/>
              <w:jc w:val="both"/>
              <w:rPr>
                <w:rFonts w:ascii="Arial" w:eastAsia="Arial" w:hAnsi="Arial" w:cs="Arial"/>
                <w:color w:val="000000" w:themeColor="text1"/>
                <w:sz w:val="22"/>
                <w:szCs w:val="22"/>
                <w:lang w:eastAsia="es-MX"/>
              </w:rPr>
            </w:pPr>
            <w:r w:rsidRPr="006F4988">
              <w:rPr>
                <w:rFonts w:ascii="Arial" w:eastAsia="Arial" w:hAnsi="Arial" w:cs="Arial"/>
                <w:color w:val="000000" w:themeColor="text1"/>
                <w:sz w:val="22"/>
                <w:szCs w:val="22"/>
                <w:lang w:eastAsia="es-MX"/>
              </w:rPr>
              <w:t xml:space="preserve">a) Bares y cantinas, ladies bar, video bar, discotecas, billares, centros nocturnos o </w:t>
            </w:r>
            <w:proofErr w:type="gramStart"/>
            <w:r w:rsidRPr="006F4988">
              <w:rPr>
                <w:rFonts w:ascii="Arial" w:eastAsia="Arial" w:hAnsi="Arial" w:cs="Arial"/>
                <w:color w:val="000000" w:themeColor="text1"/>
                <w:sz w:val="22"/>
                <w:szCs w:val="22"/>
                <w:lang w:eastAsia="es-MX"/>
              </w:rPr>
              <w:t>cabarets</w:t>
            </w:r>
            <w:proofErr w:type="gramEnd"/>
            <w:r w:rsidRPr="006F4988">
              <w:rPr>
                <w:rFonts w:ascii="Arial" w:eastAsia="Arial" w:hAnsi="Arial" w:cs="Arial"/>
                <w:color w:val="000000" w:themeColor="text1"/>
                <w:sz w:val="22"/>
                <w:szCs w:val="22"/>
                <w:lang w:eastAsia="es-MX"/>
              </w:rPr>
              <w:t xml:space="preserve">, cervecerías, hotel de paso, motel de paso, salón de baile, salón de fiestas, $ </w:t>
            </w:r>
            <w:r w:rsidR="0095224C">
              <w:rPr>
                <w:rFonts w:ascii="Arial" w:eastAsia="Arial" w:hAnsi="Arial" w:cs="Arial"/>
                <w:color w:val="000000" w:themeColor="text1"/>
                <w:sz w:val="22"/>
                <w:szCs w:val="22"/>
                <w:lang w:eastAsia="es-MX"/>
              </w:rPr>
              <w:t>9,155</w:t>
            </w:r>
            <w:r w:rsidRPr="006F4988">
              <w:rPr>
                <w:rFonts w:ascii="Arial" w:eastAsia="Arial" w:hAnsi="Arial" w:cs="Arial"/>
                <w:color w:val="000000" w:themeColor="text1"/>
                <w:sz w:val="22"/>
                <w:szCs w:val="22"/>
                <w:lang w:eastAsia="es-MX"/>
              </w:rPr>
              <w:t>.00</w:t>
            </w:r>
          </w:p>
          <w:p w14:paraId="251C70B7" w14:textId="30F81A95" w:rsidR="009D7AB1" w:rsidRPr="006F4988" w:rsidRDefault="009D7AB1" w:rsidP="009D7AB1">
            <w:pPr>
              <w:ind w:left="284" w:right="36"/>
              <w:jc w:val="both"/>
              <w:rPr>
                <w:rFonts w:ascii="Arial" w:eastAsia="Arial" w:hAnsi="Arial" w:cs="Arial"/>
                <w:color w:val="000000" w:themeColor="text1"/>
                <w:sz w:val="22"/>
                <w:szCs w:val="22"/>
                <w:lang w:eastAsia="es-MX"/>
              </w:rPr>
            </w:pPr>
            <w:r w:rsidRPr="006F4988">
              <w:rPr>
                <w:rFonts w:ascii="Arial" w:eastAsia="Arial" w:hAnsi="Arial" w:cs="Arial"/>
                <w:color w:val="000000"/>
                <w:sz w:val="22"/>
                <w:szCs w:val="22"/>
                <w:lang w:eastAsia="es-MX"/>
              </w:rPr>
              <w:t xml:space="preserve">b) Restaurantes, restaurantes-bar, boliches, casa de huéspedes, casinos sociales, fondas y taquerías, centros y círculos sociales, centros deportivos, estadios, lugares o </w:t>
            </w:r>
            <w:r w:rsidRPr="006F4988">
              <w:rPr>
                <w:rFonts w:ascii="Arial" w:eastAsia="Arial" w:hAnsi="Arial" w:cs="Arial"/>
                <w:color w:val="000000" w:themeColor="text1"/>
                <w:sz w:val="22"/>
                <w:szCs w:val="22"/>
                <w:lang w:eastAsia="es-MX"/>
              </w:rPr>
              <w:t>locales que realicen espectáculos públicos o deportivos, hoteles y moteles, y bebidas preparadas para llevar $ 8,</w:t>
            </w:r>
            <w:r w:rsidR="0095224C">
              <w:rPr>
                <w:rFonts w:ascii="Arial" w:eastAsia="Arial" w:hAnsi="Arial" w:cs="Arial"/>
                <w:color w:val="000000" w:themeColor="text1"/>
                <w:sz w:val="22"/>
                <w:szCs w:val="22"/>
                <w:lang w:eastAsia="es-MX"/>
              </w:rPr>
              <w:t>493</w:t>
            </w:r>
            <w:r w:rsidRPr="006F4988">
              <w:rPr>
                <w:rFonts w:ascii="Arial" w:eastAsia="Arial" w:hAnsi="Arial" w:cs="Arial"/>
                <w:color w:val="000000" w:themeColor="text1"/>
                <w:sz w:val="22"/>
                <w:szCs w:val="22"/>
                <w:lang w:eastAsia="es-MX"/>
              </w:rPr>
              <w:t>.00</w:t>
            </w:r>
          </w:p>
          <w:p w14:paraId="4F1CDF2B" w14:textId="77777777" w:rsidR="009D7AB1" w:rsidRPr="006F4988" w:rsidRDefault="009D7AB1" w:rsidP="009D7AB1">
            <w:pPr>
              <w:ind w:right="36"/>
              <w:jc w:val="both"/>
              <w:rPr>
                <w:rFonts w:ascii="Arial" w:hAnsi="Arial" w:cs="Arial"/>
                <w:color w:val="000000"/>
                <w:sz w:val="22"/>
                <w:szCs w:val="22"/>
                <w:lang w:val="es-MX" w:eastAsia="es-MX"/>
              </w:rPr>
            </w:pPr>
            <w:r w:rsidRPr="006F4988">
              <w:rPr>
                <w:rFonts w:ascii="Arial" w:eastAsia="Arial" w:hAnsi="Arial" w:cs="Arial"/>
                <w:color w:val="333333"/>
                <w:sz w:val="22"/>
                <w:szCs w:val="22"/>
                <w:lang w:val="es-MX" w:eastAsia="es-MX"/>
              </w:rPr>
              <w:br/>
            </w:r>
            <w:r w:rsidRPr="006F4988">
              <w:rPr>
                <w:rFonts w:ascii="Arial" w:eastAsia="Arial" w:hAnsi="Arial" w:cs="Arial"/>
                <w:color w:val="000000" w:themeColor="text1"/>
                <w:sz w:val="22"/>
                <w:szCs w:val="22"/>
                <w:lang w:val="es-MX" w:eastAsia="es-MX"/>
              </w:rPr>
              <w:t>B.- En botella cerrada:</w:t>
            </w:r>
          </w:p>
          <w:p w14:paraId="21AA416D" w14:textId="77777777" w:rsidR="009D7AB1" w:rsidRPr="006F4988" w:rsidRDefault="009D7AB1" w:rsidP="009D7AB1">
            <w:pPr>
              <w:ind w:right="36"/>
              <w:jc w:val="both"/>
              <w:rPr>
                <w:rFonts w:ascii="Arial" w:hAnsi="Arial" w:cs="Arial"/>
                <w:sz w:val="22"/>
                <w:szCs w:val="22"/>
              </w:rPr>
            </w:pPr>
          </w:p>
          <w:p w14:paraId="1B9CAD0B" w14:textId="61A9B292" w:rsidR="009D7AB1" w:rsidRPr="006F4988" w:rsidRDefault="009D7AB1" w:rsidP="009D7AB1">
            <w:pPr>
              <w:ind w:left="284" w:right="36"/>
              <w:contextualSpacing/>
              <w:jc w:val="both"/>
              <w:rPr>
                <w:rFonts w:ascii="Arial" w:eastAsia="Arial" w:hAnsi="Arial" w:cs="Arial"/>
                <w:sz w:val="22"/>
                <w:szCs w:val="22"/>
                <w:lang w:val="es-MX"/>
              </w:rPr>
            </w:pPr>
            <w:r w:rsidRPr="006F4988">
              <w:rPr>
                <w:rFonts w:ascii="Arial" w:eastAsia="Arial" w:hAnsi="Arial" w:cs="Arial"/>
                <w:sz w:val="22"/>
                <w:szCs w:val="22"/>
              </w:rPr>
              <w:t xml:space="preserve">a) </w:t>
            </w:r>
            <w:r w:rsidRPr="006F4988">
              <w:rPr>
                <w:rFonts w:ascii="Arial" w:eastAsia="Arial" w:hAnsi="Arial" w:cs="Arial"/>
                <w:sz w:val="22"/>
                <w:szCs w:val="22"/>
                <w:lang w:val="es-MX"/>
              </w:rPr>
              <w:t>Agencia de distribución, distribuidor de cerveza, distribuidor de vinos, productor $</w:t>
            </w:r>
            <w:r w:rsidR="0095224C">
              <w:rPr>
                <w:rFonts w:ascii="Arial" w:eastAsia="Arial" w:hAnsi="Arial" w:cs="Arial"/>
                <w:sz w:val="22"/>
                <w:szCs w:val="22"/>
                <w:lang w:val="es-MX"/>
              </w:rPr>
              <w:t>55,547.44</w:t>
            </w:r>
          </w:p>
          <w:p w14:paraId="64A74C8C" w14:textId="671C6E5E" w:rsidR="009D7AB1" w:rsidRPr="006F4988" w:rsidRDefault="009D7AB1" w:rsidP="009D7AB1">
            <w:pPr>
              <w:ind w:left="284" w:right="36"/>
              <w:contextualSpacing/>
              <w:jc w:val="both"/>
              <w:rPr>
                <w:rFonts w:ascii="Arial" w:hAnsi="Arial" w:cs="Arial"/>
                <w:sz w:val="22"/>
                <w:szCs w:val="22"/>
                <w:lang w:val="es-MX"/>
              </w:rPr>
            </w:pPr>
            <w:r w:rsidRPr="006F4988">
              <w:rPr>
                <w:rFonts w:ascii="Arial" w:eastAsia="Arial" w:hAnsi="Arial" w:cs="Arial"/>
                <w:sz w:val="22"/>
                <w:szCs w:val="22"/>
                <w:lang w:val="es-MX"/>
              </w:rPr>
              <w:t xml:space="preserve">b) Depósito, expendio de vinos y licores, licorería, tiendas de autoservicio o mostrador, tiendas de abarrotes, </w:t>
            </w:r>
            <w:proofErr w:type="spellStart"/>
            <w:proofErr w:type="gramStart"/>
            <w:r w:rsidRPr="006F4988">
              <w:rPr>
                <w:rFonts w:ascii="Arial" w:eastAsia="Arial" w:hAnsi="Arial" w:cs="Arial"/>
                <w:sz w:val="22"/>
                <w:szCs w:val="22"/>
                <w:lang w:val="es-MX"/>
              </w:rPr>
              <w:t>mini-súper</w:t>
            </w:r>
            <w:proofErr w:type="spellEnd"/>
            <w:proofErr w:type="gramEnd"/>
            <w:r w:rsidRPr="006F4988">
              <w:rPr>
                <w:rFonts w:ascii="Arial" w:eastAsia="Arial" w:hAnsi="Arial" w:cs="Arial"/>
                <w:sz w:val="22"/>
                <w:szCs w:val="22"/>
                <w:lang w:val="es-MX"/>
              </w:rPr>
              <w:t xml:space="preserve"> o tiendas de conveniencia, </w:t>
            </w:r>
            <w:proofErr w:type="spellStart"/>
            <w:r w:rsidRPr="006F4988">
              <w:rPr>
                <w:rFonts w:ascii="Arial" w:eastAsia="Arial" w:hAnsi="Arial" w:cs="Arial"/>
                <w:sz w:val="22"/>
                <w:szCs w:val="22"/>
                <w:lang w:val="es-MX"/>
              </w:rPr>
              <w:t>sub-agencia</w:t>
            </w:r>
            <w:proofErr w:type="spellEnd"/>
            <w:r w:rsidRPr="006F4988">
              <w:rPr>
                <w:rFonts w:ascii="Arial" w:eastAsia="Arial" w:hAnsi="Arial" w:cs="Arial"/>
                <w:sz w:val="22"/>
                <w:szCs w:val="22"/>
                <w:lang w:val="es-MX"/>
              </w:rPr>
              <w:t>, supermercado $ 8,</w:t>
            </w:r>
            <w:r w:rsidR="0095224C">
              <w:rPr>
                <w:rFonts w:ascii="Arial" w:eastAsia="Arial" w:hAnsi="Arial" w:cs="Arial"/>
                <w:sz w:val="22"/>
                <w:szCs w:val="22"/>
                <w:lang w:val="es-MX"/>
              </w:rPr>
              <w:t>493</w:t>
            </w:r>
            <w:r w:rsidRPr="006F4988">
              <w:rPr>
                <w:rFonts w:ascii="Arial" w:eastAsia="Arial" w:hAnsi="Arial" w:cs="Arial"/>
                <w:sz w:val="22"/>
                <w:szCs w:val="22"/>
                <w:lang w:val="es-MX"/>
              </w:rPr>
              <w:t>.00</w:t>
            </w:r>
          </w:p>
          <w:p w14:paraId="013070A1" w14:textId="3EFB4167" w:rsidR="009D7AB1" w:rsidRPr="006F4988" w:rsidRDefault="009D7AB1" w:rsidP="009D7AB1">
            <w:pPr>
              <w:ind w:right="36"/>
              <w:rPr>
                <w:rFonts w:ascii="Arial" w:eastAsia="Arial" w:hAnsi="Arial" w:cs="Arial"/>
                <w:sz w:val="22"/>
                <w:szCs w:val="22"/>
              </w:rPr>
            </w:pPr>
            <w:r w:rsidRPr="006F4988">
              <w:rPr>
                <w:rFonts w:ascii="Arial" w:eastAsia="Arial" w:hAnsi="Arial" w:cs="Arial"/>
                <w:sz w:val="22"/>
                <w:szCs w:val="22"/>
              </w:rPr>
              <w:br/>
              <w:t>III.-Por el cambio de propietario o razón social 20% del costo de la licencia.</w:t>
            </w:r>
            <w:r w:rsidRPr="006F4988">
              <w:rPr>
                <w:rFonts w:ascii="Arial" w:hAnsi="Arial" w:cs="Arial"/>
                <w:sz w:val="22"/>
                <w:szCs w:val="22"/>
              </w:rPr>
              <w:br/>
            </w:r>
            <w:r w:rsidRPr="006F4988">
              <w:rPr>
                <w:rFonts w:ascii="Arial" w:hAnsi="Arial" w:cs="Arial"/>
                <w:sz w:val="22"/>
                <w:szCs w:val="22"/>
              </w:rPr>
              <w:br/>
            </w:r>
            <w:r w:rsidRPr="006F4988">
              <w:rPr>
                <w:rFonts w:ascii="Arial" w:eastAsia="Arial" w:hAnsi="Arial" w:cs="Arial"/>
                <w:sz w:val="22"/>
                <w:szCs w:val="22"/>
              </w:rPr>
              <w:t>IV.- Por el cambio de domicilio, cambio de nombre de negocio o de comodatario de las licencias de funcionamiento para distribuidoras o agencias $ 6,</w:t>
            </w:r>
            <w:r w:rsidR="0095224C">
              <w:rPr>
                <w:rFonts w:ascii="Arial" w:eastAsia="Arial" w:hAnsi="Arial" w:cs="Arial"/>
                <w:sz w:val="22"/>
                <w:szCs w:val="22"/>
              </w:rPr>
              <w:t>413</w:t>
            </w:r>
            <w:r w:rsidRPr="006F4988">
              <w:rPr>
                <w:rFonts w:ascii="Arial" w:eastAsia="Arial" w:hAnsi="Arial" w:cs="Arial"/>
                <w:sz w:val="22"/>
                <w:szCs w:val="22"/>
              </w:rPr>
              <w:t>.00</w:t>
            </w:r>
          </w:p>
          <w:p w14:paraId="3A5D74D4" w14:textId="77777777" w:rsidR="009D7AB1" w:rsidRPr="006F4988" w:rsidRDefault="009D7AB1" w:rsidP="009D7AB1">
            <w:pPr>
              <w:ind w:right="36"/>
              <w:jc w:val="both"/>
              <w:rPr>
                <w:rFonts w:ascii="Arial" w:hAnsi="Arial" w:cs="Arial"/>
                <w:sz w:val="22"/>
                <w:szCs w:val="22"/>
              </w:rPr>
            </w:pPr>
          </w:p>
          <w:p w14:paraId="2E57C687" w14:textId="77777777" w:rsidR="009D7AB1" w:rsidRPr="006F4988" w:rsidRDefault="009D7AB1" w:rsidP="009D7AB1">
            <w:pPr>
              <w:ind w:right="-97"/>
              <w:rPr>
                <w:rFonts w:ascii="Arial" w:eastAsia="Arial" w:hAnsi="Arial" w:cs="Arial"/>
                <w:sz w:val="22"/>
                <w:szCs w:val="22"/>
              </w:rPr>
            </w:pPr>
            <w:r w:rsidRPr="006F4988">
              <w:rPr>
                <w:rFonts w:ascii="Arial" w:eastAsia="Arial" w:hAnsi="Arial" w:cs="Arial"/>
                <w:sz w:val="22"/>
                <w:szCs w:val="22"/>
              </w:rPr>
              <w:t>V.- Por el cambio de giro se deberá pagar la diferencia del costo entre la licencia existente y la nueva.</w:t>
            </w:r>
            <w:r w:rsidRPr="006F4988">
              <w:rPr>
                <w:rFonts w:ascii="Arial" w:hAnsi="Arial" w:cs="Arial"/>
                <w:sz w:val="22"/>
                <w:szCs w:val="22"/>
              </w:rPr>
              <w:br/>
            </w:r>
          </w:p>
          <w:p w14:paraId="7868025B" w14:textId="77777777" w:rsidR="009D7AB1" w:rsidRPr="006F4988" w:rsidRDefault="009D7AB1" w:rsidP="009D7AB1">
            <w:pPr>
              <w:ind w:right="36"/>
              <w:jc w:val="both"/>
              <w:rPr>
                <w:rFonts w:ascii="Arial" w:eastAsia="Arial" w:hAnsi="Arial" w:cs="Arial"/>
                <w:sz w:val="22"/>
                <w:szCs w:val="22"/>
              </w:rPr>
            </w:pPr>
            <w:r w:rsidRPr="006F4988">
              <w:rPr>
                <w:rFonts w:ascii="Arial" w:eastAsia="Arial" w:hAnsi="Arial" w:cs="Arial"/>
                <w:sz w:val="22"/>
                <w:szCs w:val="22"/>
              </w:rPr>
              <w:t xml:space="preserve">VI.- En los casos en que los traspasos se efectúen entre padres e hijos y viceversa no se realizará cobro alguno. </w:t>
            </w:r>
          </w:p>
          <w:p w14:paraId="53A88877" w14:textId="77777777" w:rsidR="005B485B" w:rsidRDefault="009D7AB1" w:rsidP="009D7AB1">
            <w:pPr>
              <w:tabs>
                <w:tab w:val="left" w:pos="603"/>
                <w:tab w:val="left" w:pos="1139"/>
              </w:tabs>
              <w:jc w:val="both"/>
              <w:rPr>
                <w:rFonts w:ascii="Arial" w:eastAsia="Arial" w:hAnsi="Arial" w:cs="Arial"/>
                <w:sz w:val="22"/>
                <w:szCs w:val="22"/>
              </w:rPr>
            </w:pPr>
            <w:r w:rsidRPr="006F4988">
              <w:rPr>
                <w:rFonts w:ascii="Arial" w:hAnsi="Arial" w:cs="Arial"/>
                <w:sz w:val="22"/>
                <w:szCs w:val="22"/>
              </w:rPr>
              <w:br/>
            </w:r>
            <w:r w:rsidRPr="006F4988">
              <w:rPr>
                <w:rFonts w:ascii="Arial" w:eastAsia="Arial" w:hAnsi="Arial" w:cs="Arial"/>
                <w:sz w:val="22"/>
                <w:szCs w:val="22"/>
              </w:rPr>
              <w:t>VII.- En los casos en que los traspasos se efectúen entre hermanos</w:t>
            </w:r>
          </w:p>
          <w:p w14:paraId="688691FD" w14:textId="77777777" w:rsidR="009D7AB1" w:rsidRPr="006F4988" w:rsidRDefault="009D7AB1" w:rsidP="009D7AB1">
            <w:pPr>
              <w:ind w:right="36"/>
              <w:jc w:val="both"/>
              <w:rPr>
                <w:rFonts w:ascii="Arial" w:eastAsia="Arial" w:hAnsi="Arial" w:cs="Arial"/>
                <w:sz w:val="22"/>
                <w:szCs w:val="22"/>
              </w:rPr>
            </w:pPr>
            <w:r w:rsidRPr="006F4988">
              <w:rPr>
                <w:rFonts w:ascii="Arial" w:eastAsia="Arial" w:hAnsi="Arial" w:cs="Arial"/>
                <w:sz w:val="22"/>
                <w:szCs w:val="22"/>
              </w:rPr>
              <w:lastRenderedPageBreak/>
              <w:t>cubrirán el 50% de la tarifa correspondiente, debiendo presentar documentación que acredite el parentesco.</w:t>
            </w:r>
          </w:p>
          <w:p w14:paraId="0D9B8E59" w14:textId="77777777" w:rsidR="009D7AB1" w:rsidRPr="006F4988" w:rsidRDefault="009D7AB1" w:rsidP="009D7AB1">
            <w:pPr>
              <w:ind w:right="36"/>
              <w:jc w:val="both"/>
              <w:rPr>
                <w:rFonts w:ascii="Arial" w:eastAsia="Arial" w:hAnsi="Arial" w:cs="Arial"/>
                <w:sz w:val="22"/>
                <w:szCs w:val="22"/>
              </w:rPr>
            </w:pPr>
          </w:p>
          <w:p w14:paraId="23B0B457" w14:textId="77777777" w:rsidR="009D7AB1" w:rsidRPr="006F4988" w:rsidRDefault="009D7AB1" w:rsidP="009D7AB1">
            <w:pPr>
              <w:ind w:right="36"/>
              <w:jc w:val="both"/>
              <w:rPr>
                <w:rFonts w:ascii="Arial" w:eastAsia="Arial" w:hAnsi="Arial" w:cs="Arial"/>
                <w:sz w:val="22"/>
                <w:szCs w:val="22"/>
              </w:rPr>
            </w:pPr>
            <w:r w:rsidRPr="006F4988">
              <w:rPr>
                <w:rFonts w:ascii="Arial" w:eastAsia="Arial" w:hAnsi="Arial" w:cs="Arial"/>
                <w:sz w:val="22"/>
                <w:szCs w:val="22"/>
              </w:rPr>
              <w:t>VIII.- Por la venta de bebidas alcohólicas que se realicen en reuniones y espectáculos públicos se cubrirá el equivalente al 10% sobre la venta bruta, independiente de que se cuente con la licencia de funcionamiento para venta de bebidas alcohólicas.</w:t>
            </w:r>
          </w:p>
          <w:p w14:paraId="4D03366F" w14:textId="26B28503" w:rsidR="009D7AB1" w:rsidRPr="006F4988" w:rsidRDefault="009D7AB1" w:rsidP="009D7AB1">
            <w:pPr>
              <w:ind w:right="36"/>
              <w:jc w:val="both"/>
              <w:rPr>
                <w:rFonts w:ascii="Arial" w:eastAsia="Arial" w:hAnsi="Arial" w:cs="Arial"/>
                <w:sz w:val="22"/>
                <w:szCs w:val="22"/>
              </w:rPr>
            </w:pPr>
            <w:r w:rsidRPr="006F4988">
              <w:rPr>
                <w:rFonts w:ascii="Arial" w:hAnsi="Arial" w:cs="Arial"/>
                <w:sz w:val="22"/>
                <w:szCs w:val="22"/>
              </w:rPr>
              <w:br/>
            </w:r>
            <w:r w:rsidRPr="006F4988">
              <w:rPr>
                <w:rFonts w:ascii="Arial" w:eastAsia="Arial" w:hAnsi="Arial" w:cs="Arial"/>
                <w:sz w:val="22"/>
                <w:szCs w:val="22"/>
              </w:rPr>
              <w:t>IX.- Para realizar cualquiera de los trámites estipulados en las fracciones anteriores, será necesario presentar el Certificado de uso de suelo y el pago del impuesto predial del ejercicio fiscal 202</w:t>
            </w:r>
            <w:r w:rsidR="00036FD3">
              <w:rPr>
                <w:rFonts w:ascii="Arial" w:eastAsia="Arial" w:hAnsi="Arial" w:cs="Arial"/>
                <w:sz w:val="22"/>
                <w:szCs w:val="22"/>
              </w:rPr>
              <w:t>4</w:t>
            </w:r>
            <w:r w:rsidRPr="006F4988">
              <w:rPr>
                <w:rFonts w:ascii="Arial" w:eastAsia="Arial" w:hAnsi="Arial" w:cs="Arial"/>
                <w:sz w:val="22"/>
                <w:szCs w:val="22"/>
              </w:rPr>
              <w:t>.</w:t>
            </w:r>
          </w:p>
          <w:p w14:paraId="0F4C2F72" w14:textId="77777777" w:rsidR="009D7AB1" w:rsidRPr="006F4988" w:rsidRDefault="009D7AB1" w:rsidP="009D7AB1">
            <w:pPr>
              <w:ind w:right="36"/>
              <w:jc w:val="both"/>
              <w:rPr>
                <w:rFonts w:ascii="Arial" w:eastAsia="Arial" w:hAnsi="Arial" w:cs="Arial"/>
                <w:sz w:val="22"/>
                <w:szCs w:val="22"/>
              </w:rPr>
            </w:pPr>
          </w:p>
          <w:p w14:paraId="78C4EA33" w14:textId="77777777" w:rsidR="009D7AB1" w:rsidRPr="006F4988" w:rsidRDefault="009D7AB1" w:rsidP="009D7AB1">
            <w:pPr>
              <w:ind w:right="36"/>
              <w:jc w:val="center"/>
              <w:rPr>
                <w:rFonts w:ascii="Arial" w:hAnsi="Arial" w:cs="Arial"/>
                <w:b/>
                <w:sz w:val="22"/>
                <w:szCs w:val="22"/>
              </w:rPr>
            </w:pPr>
            <w:r w:rsidRPr="006F4988">
              <w:rPr>
                <w:rFonts w:ascii="Arial" w:eastAsia="Arial" w:hAnsi="Arial" w:cs="Arial"/>
                <w:b/>
                <w:sz w:val="22"/>
                <w:szCs w:val="22"/>
              </w:rPr>
              <w:t>SECCIÓN V</w:t>
            </w:r>
          </w:p>
          <w:p w14:paraId="355992CD" w14:textId="77777777" w:rsidR="009D7AB1" w:rsidRPr="006F4988" w:rsidRDefault="009D7AB1" w:rsidP="009D7AB1">
            <w:pPr>
              <w:ind w:right="36"/>
              <w:jc w:val="center"/>
              <w:rPr>
                <w:rFonts w:ascii="Arial" w:eastAsia="Arial" w:hAnsi="Arial" w:cs="Arial"/>
                <w:b/>
                <w:sz w:val="22"/>
                <w:szCs w:val="22"/>
              </w:rPr>
            </w:pPr>
            <w:r w:rsidRPr="006F4988">
              <w:rPr>
                <w:rFonts w:ascii="Arial" w:eastAsia="Arial" w:hAnsi="Arial" w:cs="Arial"/>
                <w:b/>
                <w:sz w:val="22"/>
                <w:szCs w:val="22"/>
              </w:rPr>
              <w:t>POR LA EXPEDICIÓN DE LICENCIAS PARA LA COLOCACIÓN</w:t>
            </w:r>
          </w:p>
          <w:p w14:paraId="48618815" w14:textId="77777777" w:rsidR="009D7AB1" w:rsidRPr="006F4988" w:rsidRDefault="009D7AB1" w:rsidP="009D7AB1">
            <w:pPr>
              <w:ind w:right="36"/>
              <w:jc w:val="center"/>
              <w:rPr>
                <w:rFonts w:ascii="Arial" w:hAnsi="Arial" w:cs="Arial"/>
                <w:sz w:val="22"/>
                <w:szCs w:val="22"/>
              </w:rPr>
            </w:pPr>
            <w:r w:rsidRPr="006F4988">
              <w:rPr>
                <w:rFonts w:ascii="Arial" w:eastAsia="Arial" w:hAnsi="Arial" w:cs="Arial"/>
                <w:b/>
                <w:sz w:val="22"/>
                <w:szCs w:val="22"/>
              </w:rPr>
              <w:t>Y USO DE ANUNCIOS Y CARTELES PUBLICITARIOS</w:t>
            </w:r>
          </w:p>
          <w:p w14:paraId="60AE5DA7" w14:textId="77777777"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 </w:t>
            </w:r>
          </w:p>
          <w:p w14:paraId="1C4BA936" w14:textId="77777777" w:rsidR="009D7AB1" w:rsidRPr="006F4988" w:rsidRDefault="009D7AB1" w:rsidP="009D7AB1">
            <w:pPr>
              <w:ind w:right="36"/>
              <w:jc w:val="both"/>
              <w:rPr>
                <w:rFonts w:ascii="Arial" w:hAnsi="Arial" w:cs="Arial"/>
                <w:sz w:val="22"/>
                <w:szCs w:val="22"/>
              </w:rPr>
            </w:pPr>
            <w:r w:rsidRPr="009D7AB1">
              <w:rPr>
                <w:rFonts w:ascii="Arial" w:eastAsia="Arial" w:hAnsi="Arial" w:cs="Arial"/>
                <w:b/>
                <w:sz w:val="21"/>
                <w:szCs w:val="21"/>
              </w:rPr>
              <w:t>ARTÍCULO 33.-</w:t>
            </w:r>
            <w:r w:rsidRPr="009D7AB1">
              <w:rPr>
                <w:rFonts w:ascii="Arial" w:eastAsia="Arial" w:hAnsi="Arial" w:cs="Arial"/>
                <w:sz w:val="21"/>
                <w:szCs w:val="21"/>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r w:rsidRPr="006F4988">
              <w:rPr>
                <w:rFonts w:ascii="Arial" w:eastAsia="Arial" w:hAnsi="Arial" w:cs="Arial"/>
                <w:sz w:val="22"/>
                <w:szCs w:val="22"/>
              </w:rPr>
              <w:t>.</w:t>
            </w:r>
          </w:p>
          <w:p w14:paraId="1DA7326B" w14:textId="77777777" w:rsidR="009D7AB1" w:rsidRPr="006F4988" w:rsidRDefault="009D7AB1" w:rsidP="009D7AB1">
            <w:pPr>
              <w:ind w:right="36"/>
              <w:jc w:val="both"/>
              <w:rPr>
                <w:rFonts w:ascii="Arial" w:hAnsi="Arial" w:cs="Arial"/>
                <w:sz w:val="22"/>
                <w:szCs w:val="22"/>
              </w:rPr>
            </w:pPr>
          </w:p>
          <w:p w14:paraId="3245F662" w14:textId="77777777" w:rsidR="009D7AB1" w:rsidRPr="006F4988" w:rsidRDefault="009D7AB1" w:rsidP="009D7AB1">
            <w:pPr>
              <w:ind w:right="36"/>
              <w:jc w:val="both"/>
              <w:rPr>
                <w:rFonts w:ascii="Arial" w:eastAsia="Arial" w:hAnsi="Arial" w:cs="Arial"/>
                <w:sz w:val="22"/>
                <w:szCs w:val="22"/>
              </w:rPr>
            </w:pPr>
            <w:r w:rsidRPr="006F4988">
              <w:rPr>
                <w:rFonts w:ascii="Arial" w:eastAsia="Arial" w:hAnsi="Arial" w:cs="Arial"/>
                <w:sz w:val="22"/>
                <w:szCs w:val="22"/>
              </w:rPr>
              <w:t xml:space="preserve">Las cuotas anuales por autorización y refrendos de anuncios serán de: </w:t>
            </w:r>
          </w:p>
          <w:p w14:paraId="4109DA54" w14:textId="77777777" w:rsidR="009D7AB1" w:rsidRPr="006F4988" w:rsidRDefault="009D7AB1" w:rsidP="009D7AB1">
            <w:pPr>
              <w:ind w:right="36"/>
              <w:jc w:val="both"/>
              <w:rPr>
                <w:rFonts w:ascii="Arial" w:hAnsi="Arial" w:cs="Arial"/>
                <w:sz w:val="22"/>
                <w:szCs w:val="22"/>
              </w:rPr>
            </w:pPr>
          </w:p>
          <w:p w14:paraId="3209A25B" w14:textId="5B1FC0E4"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1.- Espectaculares y luminosos altura mínima 9 </w:t>
            </w:r>
            <w:proofErr w:type="spellStart"/>
            <w:r w:rsidRPr="006F4988">
              <w:rPr>
                <w:rFonts w:ascii="Arial" w:eastAsia="Arial" w:hAnsi="Arial" w:cs="Arial"/>
                <w:sz w:val="22"/>
                <w:szCs w:val="22"/>
              </w:rPr>
              <w:t>mts</w:t>
            </w:r>
            <w:proofErr w:type="spellEnd"/>
            <w:r w:rsidRPr="006F4988">
              <w:rPr>
                <w:rFonts w:ascii="Arial" w:eastAsia="Arial" w:hAnsi="Arial" w:cs="Arial"/>
                <w:sz w:val="22"/>
                <w:szCs w:val="22"/>
              </w:rPr>
              <w:t>., a partir del nivel de la banqueta $ 4,</w:t>
            </w:r>
            <w:r w:rsidR="00036FD3">
              <w:rPr>
                <w:rFonts w:ascii="Arial" w:eastAsia="Arial" w:hAnsi="Arial" w:cs="Arial"/>
                <w:sz w:val="22"/>
                <w:szCs w:val="22"/>
              </w:rPr>
              <w:t>843</w:t>
            </w:r>
            <w:r w:rsidRPr="006F4988">
              <w:rPr>
                <w:rFonts w:ascii="Arial" w:eastAsia="Arial" w:hAnsi="Arial" w:cs="Arial"/>
                <w:sz w:val="22"/>
                <w:szCs w:val="22"/>
              </w:rPr>
              <w:t>.00.</w:t>
            </w:r>
          </w:p>
          <w:p w14:paraId="36A64EBB" w14:textId="68971DD3"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2.- Anuncios y/o Luminosos de altura máxima de 9 </w:t>
            </w:r>
            <w:proofErr w:type="spellStart"/>
            <w:r w:rsidRPr="006F4988">
              <w:rPr>
                <w:rFonts w:ascii="Arial" w:eastAsia="Arial" w:hAnsi="Arial" w:cs="Arial"/>
                <w:sz w:val="22"/>
                <w:szCs w:val="22"/>
              </w:rPr>
              <w:t>mts</w:t>
            </w:r>
            <w:proofErr w:type="spellEnd"/>
            <w:r w:rsidRPr="006F4988">
              <w:rPr>
                <w:rFonts w:ascii="Arial" w:eastAsia="Arial" w:hAnsi="Arial" w:cs="Arial"/>
                <w:sz w:val="22"/>
                <w:szCs w:val="22"/>
              </w:rPr>
              <w:t>., a partir del nivel de la banqueta $ 3,</w:t>
            </w:r>
            <w:r w:rsidR="00036FD3">
              <w:rPr>
                <w:rFonts w:ascii="Arial" w:eastAsia="Arial" w:hAnsi="Arial" w:cs="Arial"/>
                <w:sz w:val="22"/>
                <w:szCs w:val="22"/>
              </w:rPr>
              <w:t>551</w:t>
            </w:r>
            <w:r w:rsidRPr="006F4988">
              <w:rPr>
                <w:rFonts w:ascii="Arial" w:eastAsia="Arial" w:hAnsi="Arial" w:cs="Arial"/>
                <w:sz w:val="22"/>
                <w:szCs w:val="22"/>
              </w:rPr>
              <w:t>.00.</w:t>
            </w:r>
          </w:p>
          <w:p w14:paraId="25273553" w14:textId="39BC3C01" w:rsidR="009D7AB1" w:rsidRPr="006F4988" w:rsidRDefault="009D7AB1" w:rsidP="009D7AB1">
            <w:pPr>
              <w:ind w:right="36"/>
              <w:jc w:val="both"/>
              <w:rPr>
                <w:rFonts w:ascii="Arial" w:eastAsia="Arial" w:hAnsi="Arial" w:cs="Arial"/>
                <w:sz w:val="22"/>
                <w:szCs w:val="22"/>
                <w:lang w:val="es-419"/>
              </w:rPr>
            </w:pPr>
            <w:r w:rsidRPr="006F4988">
              <w:rPr>
                <w:rFonts w:ascii="Arial" w:eastAsia="Arial" w:hAnsi="Arial" w:cs="Arial"/>
                <w:sz w:val="22"/>
                <w:szCs w:val="22"/>
              </w:rPr>
              <w:t>3.-Anuncios en bardas o fachadas $ 1,9</w:t>
            </w:r>
            <w:r w:rsidR="00036FD3">
              <w:rPr>
                <w:rFonts w:ascii="Arial" w:eastAsia="Arial" w:hAnsi="Arial" w:cs="Arial"/>
                <w:sz w:val="22"/>
                <w:szCs w:val="22"/>
              </w:rPr>
              <w:t>84</w:t>
            </w:r>
            <w:r w:rsidRPr="006F4988">
              <w:rPr>
                <w:rFonts w:ascii="Arial" w:eastAsia="Arial" w:hAnsi="Arial" w:cs="Arial"/>
                <w:sz w:val="22"/>
                <w:szCs w:val="22"/>
              </w:rPr>
              <w:t>.00 anual.</w:t>
            </w:r>
            <w:r w:rsidRPr="006F4988">
              <w:rPr>
                <w:rFonts w:ascii="Arial" w:eastAsia="Arial" w:hAnsi="Arial" w:cs="Arial"/>
                <w:sz w:val="22"/>
                <w:szCs w:val="22"/>
                <w:lang w:val="es-419"/>
              </w:rPr>
              <w:t xml:space="preserve">  </w:t>
            </w:r>
          </w:p>
          <w:p w14:paraId="6C357F60" w14:textId="1FA2BDDB"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4.-Por publicidad con auto parlantes $ 1</w:t>
            </w:r>
            <w:r w:rsidR="00036FD3">
              <w:rPr>
                <w:rFonts w:ascii="Arial" w:eastAsia="Arial" w:hAnsi="Arial" w:cs="Arial"/>
                <w:sz w:val="22"/>
                <w:szCs w:val="22"/>
              </w:rPr>
              <w:t>68</w:t>
            </w:r>
            <w:r w:rsidRPr="006F4988">
              <w:rPr>
                <w:rFonts w:ascii="Arial" w:eastAsia="Arial" w:hAnsi="Arial" w:cs="Arial"/>
                <w:sz w:val="22"/>
                <w:szCs w:val="22"/>
              </w:rPr>
              <w:t>.00 por evento o $ 1,</w:t>
            </w:r>
            <w:r w:rsidR="00036FD3">
              <w:rPr>
                <w:rFonts w:ascii="Arial" w:eastAsia="Arial" w:hAnsi="Arial" w:cs="Arial"/>
                <w:sz w:val="22"/>
                <w:szCs w:val="22"/>
              </w:rPr>
              <w:t>862</w:t>
            </w:r>
            <w:r w:rsidRPr="006F4988">
              <w:rPr>
                <w:rFonts w:ascii="Arial" w:eastAsia="Arial" w:hAnsi="Arial" w:cs="Arial"/>
                <w:sz w:val="22"/>
                <w:szCs w:val="22"/>
              </w:rPr>
              <w:t>.00 anual.</w:t>
            </w:r>
          </w:p>
          <w:p w14:paraId="5B6477FD" w14:textId="68B5F64D" w:rsidR="009D7AB1" w:rsidRPr="006F4988" w:rsidRDefault="009D7AB1" w:rsidP="009D7AB1">
            <w:pPr>
              <w:ind w:left="284" w:right="36" w:hanging="284"/>
              <w:jc w:val="both"/>
              <w:rPr>
                <w:rFonts w:ascii="Arial" w:hAnsi="Arial" w:cs="Arial"/>
                <w:sz w:val="22"/>
                <w:szCs w:val="22"/>
              </w:rPr>
            </w:pPr>
            <w:r w:rsidRPr="006F4988">
              <w:rPr>
                <w:rFonts w:ascii="Arial" w:eastAsia="Arial" w:hAnsi="Arial" w:cs="Arial"/>
                <w:sz w:val="22"/>
                <w:szCs w:val="22"/>
              </w:rPr>
              <w:t>5.-Mantas publicitarias para eventos especiales $ 5</w:t>
            </w:r>
            <w:r w:rsidR="00036FD3">
              <w:rPr>
                <w:rFonts w:ascii="Arial" w:eastAsia="Arial" w:hAnsi="Arial" w:cs="Arial"/>
                <w:sz w:val="22"/>
                <w:szCs w:val="22"/>
              </w:rPr>
              <w:t>60</w:t>
            </w:r>
            <w:r w:rsidRPr="006F4988">
              <w:rPr>
                <w:rFonts w:ascii="Arial" w:eastAsia="Arial" w:hAnsi="Arial" w:cs="Arial"/>
                <w:sz w:val="22"/>
                <w:szCs w:val="22"/>
              </w:rPr>
              <w:t>.00 Temporales (Periodo no mayor a 60 días) $</w:t>
            </w:r>
            <w:r w:rsidR="00036FD3">
              <w:rPr>
                <w:rFonts w:ascii="Arial" w:eastAsia="Arial" w:hAnsi="Arial" w:cs="Arial"/>
                <w:sz w:val="22"/>
                <w:szCs w:val="22"/>
              </w:rPr>
              <w:t>80</w:t>
            </w:r>
            <w:r w:rsidRPr="006F4988">
              <w:rPr>
                <w:rFonts w:ascii="Arial" w:eastAsia="Arial" w:hAnsi="Arial" w:cs="Arial"/>
                <w:sz w:val="22"/>
                <w:szCs w:val="22"/>
              </w:rPr>
              <w:t>.0</w:t>
            </w:r>
            <w:r w:rsidR="00036FD3">
              <w:rPr>
                <w:rFonts w:ascii="Arial" w:eastAsia="Arial" w:hAnsi="Arial" w:cs="Arial"/>
                <w:sz w:val="22"/>
                <w:szCs w:val="22"/>
              </w:rPr>
              <w:t>0</w:t>
            </w:r>
            <w:r w:rsidRPr="006F4988">
              <w:rPr>
                <w:rFonts w:ascii="Arial" w:eastAsia="Arial" w:hAnsi="Arial" w:cs="Arial"/>
                <w:sz w:val="22"/>
                <w:szCs w:val="22"/>
              </w:rPr>
              <w:t xml:space="preserve"> M2.</w:t>
            </w:r>
          </w:p>
          <w:p w14:paraId="5D027A7A" w14:textId="675FFFC9" w:rsidR="009D7AB1" w:rsidRDefault="009D7AB1" w:rsidP="009D7AB1">
            <w:pPr>
              <w:tabs>
                <w:tab w:val="left" w:pos="603"/>
                <w:tab w:val="left" w:pos="1139"/>
              </w:tabs>
              <w:jc w:val="both"/>
              <w:rPr>
                <w:rFonts w:ascii="Arial" w:eastAsia="Arial" w:hAnsi="Arial" w:cs="Arial"/>
                <w:sz w:val="22"/>
                <w:szCs w:val="22"/>
              </w:rPr>
            </w:pPr>
            <w:r w:rsidRPr="006F4988">
              <w:rPr>
                <w:rFonts w:ascii="Arial" w:eastAsia="Arial" w:hAnsi="Arial" w:cs="Arial"/>
                <w:sz w:val="22"/>
                <w:szCs w:val="22"/>
              </w:rPr>
              <w:t>6.-Publicidad para eventos de bailes, jaripeos, obras de teatro y similares pagaran una cuota de   $</w:t>
            </w:r>
            <w:r w:rsidR="00036FD3">
              <w:rPr>
                <w:rFonts w:ascii="Arial" w:eastAsia="Arial" w:hAnsi="Arial" w:cs="Arial"/>
                <w:sz w:val="22"/>
                <w:szCs w:val="22"/>
              </w:rPr>
              <w:t>746.00</w:t>
            </w:r>
            <w:r w:rsidRPr="006F4988">
              <w:rPr>
                <w:rFonts w:ascii="Arial" w:eastAsia="Arial" w:hAnsi="Arial" w:cs="Arial"/>
                <w:sz w:val="22"/>
                <w:szCs w:val="22"/>
              </w:rPr>
              <w:t xml:space="preserve"> y una garantía de $</w:t>
            </w:r>
          </w:p>
          <w:p w14:paraId="6EEB5BD4" w14:textId="77777777" w:rsidR="009D7AB1" w:rsidRPr="006F4988" w:rsidRDefault="009D7AB1" w:rsidP="009D7AB1">
            <w:pPr>
              <w:ind w:left="284" w:right="36" w:hanging="284"/>
              <w:jc w:val="both"/>
              <w:rPr>
                <w:rFonts w:ascii="Arial" w:hAnsi="Arial" w:cs="Arial"/>
                <w:sz w:val="22"/>
                <w:szCs w:val="22"/>
              </w:rPr>
            </w:pPr>
            <w:r w:rsidRPr="006F4988">
              <w:rPr>
                <w:rFonts w:ascii="Arial" w:eastAsia="Arial" w:hAnsi="Arial" w:cs="Arial"/>
                <w:sz w:val="22"/>
                <w:szCs w:val="22"/>
              </w:rPr>
              <w:lastRenderedPageBreak/>
              <w:t xml:space="preserve">2,500.00 por evento, para la limpieza de la publicidad colocada en </w:t>
            </w:r>
            <w:r w:rsidRPr="006F4988">
              <w:rPr>
                <w:rFonts w:ascii="Arial" w:eastAsia="Arial" w:hAnsi="Arial" w:cs="Arial"/>
                <w:sz w:val="22"/>
                <w:szCs w:val="22"/>
              </w:rPr>
              <w:br/>
              <w:t xml:space="preserve">la vía pública. </w:t>
            </w:r>
          </w:p>
          <w:p w14:paraId="562ECEBF" w14:textId="77777777" w:rsidR="009D7AB1" w:rsidRPr="009D7AB1" w:rsidRDefault="009D7AB1" w:rsidP="009D7AB1">
            <w:pPr>
              <w:ind w:left="284" w:right="36" w:hanging="284"/>
              <w:jc w:val="both"/>
              <w:rPr>
                <w:rFonts w:ascii="Arial" w:hAnsi="Arial" w:cs="Arial"/>
                <w:sz w:val="21"/>
                <w:szCs w:val="21"/>
              </w:rPr>
            </w:pPr>
            <w:r w:rsidRPr="009D7AB1">
              <w:rPr>
                <w:rFonts w:ascii="Arial" w:eastAsia="Arial" w:hAnsi="Arial" w:cs="Arial"/>
                <w:sz w:val="21"/>
                <w:szCs w:val="21"/>
              </w:rPr>
              <w:t>7.- Para realizar cualquiera de los trámites anteriormente enumerados, será necesario presentar el certificado de uso de suelo, así mismo estar al corriente en el pago de impuesto predial.</w:t>
            </w:r>
          </w:p>
          <w:p w14:paraId="5CBE639B" w14:textId="77777777" w:rsidR="009D7AB1" w:rsidRPr="006F4988" w:rsidRDefault="009D7AB1" w:rsidP="009D7AB1">
            <w:pPr>
              <w:ind w:right="36"/>
              <w:jc w:val="center"/>
              <w:rPr>
                <w:rFonts w:ascii="Arial" w:eastAsia="Arial" w:hAnsi="Arial" w:cs="Arial"/>
                <w:sz w:val="22"/>
                <w:szCs w:val="22"/>
              </w:rPr>
            </w:pPr>
          </w:p>
          <w:p w14:paraId="0F001292" w14:textId="77777777" w:rsidR="009D7AB1" w:rsidRPr="006F4988" w:rsidRDefault="009D7AB1" w:rsidP="009D7AB1">
            <w:pPr>
              <w:ind w:right="36"/>
              <w:jc w:val="center"/>
              <w:rPr>
                <w:rFonts w:ascii="Arial" w:hAnsi="Arial" w:cs="Arial"/>
                <w:b/>
                <w:sz w:val="22"/>
                <w:szCs w:val="22"/>
              </w:rPr>
            </w:pPr>
            <w:r w:rsidRPr="006F4988">
              <w:rPr>
                <w:rFonts w:ascii="Arial" w:eastAsia="Arial" w:hAnsi="Arial" w:cs="Arial"/>
                <w:b/>
                <w:sz w:val="22"/>
                <w:szCs w:val="22"/>
              </w:rPr>
              <w:t>SECCIÓN VI</w:t>
            </w:r>
          </w:p>
          <w:p w14:paraId="10D515AD" w14:textId="77777777" w:rsidR="009D7AB1" w:rsidRPr="006F4988" w:rsidRDefault="009D7AB1" w:rsidP="009D7AB1">
            <w:pPr>
              <w:ind w:right="36"/>
              <w:jc w:val="center"/>
              <w:rPr>
                <w:rFonts w:ascii="Arial" w:hAnsi="Arial" w:cs="Arial"/>
                <w:b/>
                <w:sz w:val="22"/>
                <w:szCs w:val="22"/>
              </w:rPr>
            </w:pPr>
            <w:r w:rsidRPr="006F4988">
              <w:rPr>
                <w:rFonts w:ascii="Arial" w:eastAsia="Arial" w:hAnsi="Arial" w:cs="Arial"/>
                <w:b/>
                <w:sz w:val="22"/>
                <w:szCs w:val="22"/>
              </w:rPr>
              <w:t>DE LOS SERVICIOS CATASTRALES</w:t>
            </w:r>
          </w:p>
          <w:p w14:paraId="59AD4EE2" w14:textId="77777777"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 </w:t>
            </w:r>
          </w:p>
          <w:p w14:paraId="68B8276A" w14:textId="77777777" w:rsidR="009D7AB1" w:rsidRPr="006F4988" w:rsidRDefault="009D7AB1" w:rsidP="009D7AB1">
            <w:pPr>
              <w:ind w:right="36"/>
              <w:jc w:val="both"/>
              <w:rPr>
                <w:rFonts w:ascii="Arial" w:hAnsi="Arial" w:cs="Arial"/>
                <w:sz w:val="22"/>
                <w:szCs w:val="22"/>
              </w:rPr>
            </w:pPr>
            <w:r w:rsidRPr="006F4988">
              <w:rPr>
                <w:rFonts w:ascii="Arial" w:eastAsia="Arial" w:hAnsi="Arial" w:cs="Arial"/>
                <w:b/>
                <w:sz w:val="22"/>
                <w:szCs w:val="22"/>
              </w:rPr>
              <w:t>ARTÍCULO 34.-</w:t>
            </w:r>
            <w:r w:rsidRPr="006F4988">
              <w:rPr>
                <w:rFonts w:ascii="Arial" w:eastAsia="Arial" w:hAnsi="Arial" w:cs="Arial"/>
                <w:sz w:val="22"/>
                <w:szCs w:val="22"/>
              </w:rPr>
              <w:t xml:space="preserve"> Son objeto de estos derechos, los servicios que presten las autoridades municipales por concepto de:</w:t>
            </w:r>
          </w:p>
          <w:p w14:paraId="7BCCFC40" w14:textId="77777777" w:rsidR="009D7AB1" w:rsidRPr="006F4988" w:rsidRDefault="009D7AB1" w:rsidP="009D7AB1">
            <w:pPr>
              <w:ind w:right="36"/>
              <w:jc w:val="both"/>
              <w:rPr>
                <w:rFonts w:ascii="Arial" w:hAnsi="Arial" w:cs="Arial"/>
                <w:sz w:val="22"/>
                <w:szCs w:val="22"/>
              </w:rPr>
            </w:pPr>
            <w:r w:rsidRPr="006F4988">
              <w:rPr>
                <w:rFonts w:ascii="Arial" w:hAnsi="Arial" w:cs="Arial"/>
                <w:sz w:val="22"/>
                <w:szCs w:val="22"/>
              </w:rPr>
              <w:br/>
            </w:r>
            <w:r w:rsidRPr="006F4988">
              <w:rPr>
                <w:rFonts w:ascii="Arial" w:eastAsia="Arial" w:hAnsi="Arial" w:cs="Arial"/>
                <w:sz w:val="22"/>
                <w:szCs w:val="22"/>
              </w:rPr>
              <w:t xml:space="preserve">I.- Certificaciones catastrales: </w:t>
            </w:r>
          </w:p>
          <w:p w14:paraId="01F60EED" w14:textId="51AFDEBF" w:rsidR="009D7AB1" w:rsidRPr="00723857" w:rsidRDefault="009D7AB1" w:rsidP="009D7AB1">
            <w:pPr>
              <w:ind w:left="202" w:right="36"/>
              <w:jc w:val="both"/>
              <w:rPr>
                <w:rFonts w:ascii="Arial" w:hAnsi="Arial" w:cs="Arial"/>
                <w:sz w:val="21"/>
                <w:szCs w:val="21"/>
              </w:rPr>
            </w:pPr>
            <w:r w:rsidRPr="006F4988">
              <w:rPr>
                <w:rFonts w:ascii="Arial" w:eastAsia="Arial" w:hAnsi="Arial" w:cs="Arial"/>
                <w:sz w:val="22"/>
                <w:szCs w:val="22"/>
              </w:rPr>
              <w:t xml:space="preserve"> </w:t>
            </w:r>
            <w:r w:rsidRPr="006F4988">
              <w:rPr>
                <w:rFonts w:ascii="Arial" w:eastAsia="Arial" w:hAnsi="Arial" w:cs="Arial"/>
                <w:sz w:val="22"/>
                <w:szCs w:val="22"/>
              </w:rPr>
              <w:br/>
            </w:r>
            <w:r w:rsidRPr="00723857">
              <w:rPr>
                <w:rFonts w:ascii="Arial" w:eastAsia="Arial" w:hAnsi="Arial" w:cs="Arial"/>
                <w:sz w:val="21"/>
                <w:szCs w:val="21"/>
              </w:rPr>
              <w:t>1.- Revisión, registro y certificación de planos catastrales $ 1</w:t>
            </w:r>
            <w:r w:rsidR="00036FD3">
              <w:rPr>
                <w:rFonts w:ascii="Arial" w:eastAsia="Arial" w:hAnsi="Arial" w:cs="Arial"/>
                <w:sz w:val="21"/>
                <w:szCs w:val="21"/>
              </w:rPr>
              <w:t>45</w:t>
            </w:r>
            <w:r w:rsidRPr="00723857">
              <w:rPr>
                <w:rFonts w:ascii="Arial" w:eastAsia="Arial" w:hAnsi="Arial" w:cs="Arial"/>
                <w:sz w:val="21"/>
                <w:szCs w:val="21"/>
              </w:rPr>
              <w:t>.00</w:t>
            </w:r>
          </w:p>
          <w:p w14:paraId="57A74E52" w14:textId="6903FB67" w:rsidR="009D7AB1" w:rsidRPr="00723857" w:rsidRDefault="009D7AB1" w:rsidP="009D7AB1">
            <w:pPr>
              <w:ind w:left="202" w:right="36"/>
              <w:jc w:val="both"/>
              <w:rPr>
                <w:rFonts w:ascii="Arial" w:hAnsi="Arial" w:cs="Arial"/>
                <w:sz w:val="21"/>
                <w:szCs w:val="21"/>
              </w:rPr>
            </w:pPr>
            <w:r w:rsidRPr="00723857">
              <w:rPr>
                <w:rFonts w:ascii="Arial" w:eastAsia="Arial" w:hAnsi="Arial" w:cs="Arial"/>
                <w:sz w:val="21"/>
                <w:szCs w:val="21"/>
              </w:rPr>
              <w:t xml:space="preserve">2.- Revisión, cálculo y registro sobre planos de fraccionamientos, subdivisión y </w:t>
            </w:r>
            <w:proofErr w:type="gramStart"/>
            <w:r w:rsidRPr="00723857">
              <w:rPr>
                <w:rFonts w:ascii="Arial" w:eastAsia="Arial" w:hAnsi="Arial" w:cs="Arial"/>
                <w:sz w:val="21"/>
                <w:szCs w:val="21"/>
              </w:rPr>
              <w:t>re lotificación</w:t>
            </w:r>
            <w:proofErr w:type="gramEnd"/>
            <w:r w:rsidRPr="00723857">
              <w:rPr>
                <w:rFonts w:ascii="Arial" w:eastAsia="Arial" w:hAnsi="Arial" w:cs="Arial"/>
                <w:sz w:val="21"/>
                <w:szCs w:val="21"/>
              </w:rPr>
              <w:t>, por lote $ 4</w:t>
            </w:r>
            <w:r w:rsidR="00036FD3">
              <w:rPr>
                <w:rFonts w:ascii="Arial" w:eastAsia="Arial" w:hAnsi="Arial" w:cs="Arial"/>
                <w:sz w:val="21"/>
                <w:szCs w:val="21"/>
              </w:rPr>
              <w:t>3</w:t>
            </w:r>
            <w:r w:rsidRPr="00723857">
              <w:rPr>
                <w:rFonts w:ascii="Arial" w:eastAsia="Arial" w:hAnsi="Arial" w:cs="Arial"/>
                <w:sz w:val="21"/>
                <w:szCs w:val="21"/>
              </w:rPr>
              <w:t>.00</w:t>
            </w:r>
          </w:p>
          <w:p w14:paraId="487490C8" w14:textId="46EC1E2E" w:rsidR="009D7AB1" w:rsidRPr="00723857" w:rsidRDefault="009D7AB1" w:rsidP="009D7AB1">
            <w:pPr>
              <w:ind w:left="202" w:right="36"/>
              <w:jc w:val="both"/>
              <w:rPr>
                <w:rFonts w:ascii="Arial" w:hAnsi="Arial" w:cs="Arial"/>
                <w:sz w:val="21"/>
                <w:szCs w:val="21"/>
              </w:rPr>
            </w:pPr>
            <w:r w:rsidRPr="00723857">
              <w:rPr>
                <w:rFonts w:ascii="Arial" w:eastAsia="Arial" w:hAnsi="Arial" w:cs="Arial"/>
                <w:sz w:val="21"/>
                <w:szCs w:val="21"/>
              </w:rPr>
              <w:t>3.- Por certificación de planos de construcción, arquitectónicos, topográficos $ 1</w:t>
            </w:r>
            <w:r w:rsidR="00036FD3">
              <w:rPr>
                <w:rFonts w:ascii="Arial" w:eastAsia="Arial" w:hAnsi="Arial" w:cs="Arial"/>
                <w:sz w:val="21"/>
                <w:szCs w:val="21"/>
              </w:rPr>
              <w:t>21</w:t>
            </w:r>
            <w:r w:rsidRPr="00723857">
              <w:rPr>
                <w:rFonts w:ascii="Arial" w:eastAsia="Arial" w:hAnsi="Arial" w:cs="Arial"/>
                <w:sz w:val="21"/>
                <w:szCs w:val="21"/>
              </w:rPr>
              <w:t>.00</w:t>
            </w:r>
          </w:p>
          <w:p w14:paraId="3AE33634" w14:textId="511CA740" w:rsidR="009D7AB1" w:rsidRPr="006F4988" w:rsidRDefault="009D7AB1" w:rsidP="009D7AB1">
            <w:pPr>
              <w:ind w:left="202" w:right="36"/>
              <w:jc w:val="both"/>
              <w:rPr>
                <w:rFonts w:ascii="Arial" w:hAnsi="Arial" w:cs="Arial"/>
                <w:sz w:val="22"/>
                <w:szCs w:val="22"/>
              </w:rPr>
            </w:pPr>
            <w:r w:rsidRPr="006F4988">
              <w:rPr>
                <w:rFonts w:ascii="Arial" w:eastAsia="Arial" w:hAnsi="Arial" w:cs="Arial"/>
                <w:sz w:val="22"/>
                <w:szCs w:val="22"/>
              </w:rPr>
              <w:t>4.- Certificación unitaria de Plano Catastral $ 1</w:t>
            </w:r>
            <w:r w:rsidR="00410CB3">
              <w:rPr>
                <w:rFonts w:ascii="Arial" w:eastAsia="Arial" w:hAnsi="Arial" w:cs="Arial"/>
                <w:sz w:val="22"/>
                <w:szCs w:val="22"/>
              </w:rPr>
              <w:t>83</w:t>
            </w:r>
            <w:r w:rsidRPr="006F4988">
              <w:rPr>
                <w:rFonts w:ascii="Arial" w:eastAsia="Arial" w:hAnsi="Arial" w:cs="Arial"/>
                <w:sz w:val="22"/>
                <w:szCs w:val="22"/>
              </w:rPr>
              <w:t>.00.</w:t>
            </w:r>
          </w:p>
          <w:p w14:paraId="39A331CC" w14:textId="27E845A3" w:rsidR="009D7AB1" w:rsidRPr="006F4988" w:rsidRDefault="009D7AB1" w:rsidP="009D7AB1">
            <w:pPr>
              <w:ind w:left="202" w:right="36"/>
              <w:jc w:val="both"/>
              <w:rPr>
                <w:rFonts w:ascii="Arial" w:hAnsi="Arial" w:cs="Arial"/>
                <w:sz w:val="22"/>
                <w:szCs w:val="22"/>
              </w:rPr>
            </w:pPr>
            <w:r w:rsidRPr="006F4988">
              <w:rPr>
                <w:rFonts w:ascii="Arial" w:eastAsia="Arial" w:hAnsi="Arial" w:cs="Arial"/>
                <w:sz w:val="22"/>
                <w:szCs w:val="22"/>
              </w:rPr>
              <w:t>5.- Certificado de no propiedad $ 17</w:t>
            </w:r>
            <w:r w:rsidR="00410CB3">
              <w:rPr>
                <w:rFonts w:ascii="Arial" w:eastAsia="Arial" w:hAnsi="Arial" w:cs="Arial"/>
                <w:sz w:val="22"/>
                <w:szCs w:val="22"/>
              </w:rPr>
              <w:t>9</w:t>
            </w:r>
            <w:r w:rsidRPr="006F4988">
              <w:rPr>
                <w:rFonts w:ascii="Arial" w:eastAsia="Arial" w:hAnsi="Arial" w:cs="Arial"/>
                <w:sz w:val="22"/>
                <w:szCs w:val="22"/>
              </w:rPr>
              <w:t>.00.</w:t>
            </w:r>
          </w:p>
          <w:p w14:paraId="44BA2ED5" w14:textId="77777777" w:rsidR="009D7AB1" w:rsidRPr="006F4988" w:rsidRDefault="009D7AB1" w:rsidP="009D7AB1">
            <w:pPr>
              <w:ind w:right="36"/>
              <w:jc w:val="both"/>
              <w:rPr>
                <w:rFonts w:ascii="Arial" w:eastAsia="Arial" w:hAnsi="Arial" w:cs="Arial"/>
                <w:sz w:val="22"/>
                <w:szCs w:val="22"/>
              </w:rPr>
            </w:pPr>
            <w:r w:rsidRPr="006F4988">
              <w:rPr>
                <w:rFonts w:ascii="Arial" w:eastAsia="Arial" w:hAnsi="Arial" w:cs="Arial"/>
                <w:sz w:val="22"/>
                <w:szCs w:val="22"/>
              </w:rPr>
              <w:t xml:space="preserve"> </w:t>
            </w:r>
          </w:p>
          <w:p w14:paraId="35A38569" w14:textId="77777777"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II.- Servicios Topográficos: </w:t>
            </w:r>
          </w:p>
          <w:p w14:paraId="5D41D36D" w14:textId="77777777"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 </w:t>
            </w:r>
          </w:p>
          <w:p w14:paraId="4158E4F9" w14:textId="77777777" w:rsidR="009D7AB1" w:rsidRPr="006F4988" w:rsidRDefault="009D7AB1" w:rsidP="009D7AB1">
            <w:pPr>
              <w:ind w:left="567" w:right="36" w:hanging="365"/>
              <w:jc w:val="both"/>
              <w:rPr>
                <w:rFonts w:ascii="Arial" w:hAnsi="Arial" w:cs="Arial"/>
                <w:sz w:val="22"/>
                <w:szCs w:val="22"/>
              </w:rPr>
            </w:pPr>
            <w:r w:rsidRPr="006F4988">
              <w:rPr>
                <w:rFonts w:ascii="Arial" w:eastAsia="Arial" w:hAnsi="Arial" w:cs="Arial"/>
                <w:sz w:val="22"/>
                <w:szCs w:val="22"/>
              </w:rPr>
              <w:t xml:space="preserve">1.- Dibujo de planos urbanos, escalas hasta 1:500: </w:t>
            </w:r>
          </w:p>
          <w:p w14:paraId="0A54FF46" w14:textId="0B56B0A6" w:rsidR="009D7AB1" w:rsidRPr="006F4988" w:rsidRDefault="009D7AB1" w:rsidP="009D7AB1">
            <w:pPr>
              <w:ind w:left="567"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Tamaño del plano hasta 30x30 </w:t>
            </w:r>
            <w:proofErr w:type="spellStart"/>
            <w:r w:rsidRPr="006F4988">
              <w:rPr>
                <w:rFonts w:ascii="Arial" w:eastAsia="Arial" w:hAnsi="Arial" w:cs="Arial"/>
                <w:sz w:val="22"/>
                <w:szCs w:val="22"/>
              </w:rPr>
              <w:t>cms</w:t>
            </w:r>
            <w:proofErr w:type="spellEnd"/>
            <w:r w:rsidRPr="006F4988">
              <w:rPr>
                <w:rFonts w:ascii="Arial" w:eastAsia="Arial" w:hAnsi="Arial" w:cs="Arial"/>
                <w:sz w:val="22"/>
                <w:szCs w:val="22"/>
              </w:rPr>
              <w:t>, cada uno $ 1</w:t>
            </w:r>
            <w:r w:rsidR="00410CB3">
              <w:rPr>
                <w:rFonts w:ascii="Arial" w:eastAsia="Arial" w:hAnsi="Arial" w:cs="Arial"/>
                <w:sz w:val="22"/>
                <w:szCs w:val="22"/>
              </w:rPr>
              <w:t>62</w:t>
            </w:r>
            <w:r w:rsidRPr="006F4988">
              <w:rPr>
                <w:rFonts w:ascii="Arial" w:eastAsia="Arial" w:hAnsi="Arial" w:cs="Arial"/>
                <w:sz w:val="22"/>
                <w:szCs w:val="22"/>
              </w:rPr>
              <w:t>.00</w:t>
            </w:r>
          </w:p>
          <w:p w14:paraId="79D1D999" w14:textId="39325264" w:rsidR="009D7AB1" w:rsidRPr="006F4988" w:rsidRDefault="009D7AB1" w:rsidP="009D7AB1">
            <w:pPr>
              <w:ind w:left="567"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Sobre el excedente del tamaño anterior, por cm2 o fracción $ 4</w:t>
            </w:r>
            <w:r w:rsidR="00410CB3">
              <w:rPr>
                <w:rFonts w:ascii="Arial" w:eastAsia="Arial" w:hAnsi="Arial" w:cs="Arial"/>
                <w:sz w:val="22"/>
                <w:szCs w:val="22"/>
              </w:rPr>
              <w:t>3</w:t>
            </w:r>
            <w:r w:rsidRPr="006F4988">
              <w:rPr>
                <w:rFonts w:ascii="Arial" w:eastAsia="Arial" w:hAnsi="Arial" w:cs="Arial"/>
                <w:sz w:val="22"/>
                <w:szCs w:val="22"/>
              </w:rPr>
              <w:t>.00</w:t>
            </w:r>
          </w:p>
          <w:p w14:paraId="0295B321" w14:textId="77777777" w:rsidR="009D7AB1" w:rsidRPr="006F4988" w:rsidRDefault="009D7AB1" w:rsidP="009D7AB1">
            <w:pPr>
              <w:ind w:left="642" w:right="36" w:hanging="642"/>
              <w:jc w:val="both"/>
              <w:rPr>
                <w:rFonts w:ascii="Arial" w:eastAsia="Arial" w:hAnsi="Arial" w:cs="Arial"/>
                <w:sz w:val="22"/>
                <w:szCs w:val="22"/>
              </w:rPr>
            </w:pPr>
            <w:r w:rsidRPr="006F4988">
              <w:rPr>
                <w:rFonts w:ascii="Arial" w:eastAsia="Arial" w:hAnsi="Arial" w:cs="Arial"/>
                <w:sz w:val="22"/>
                <w:szCs w:val="22"/>
              </w:rPr>
              <w:t xml:space="preserve">     2.- Dibujo de planos topográficos suburbanos y rústicos, escala mayor a 1:500: </w:t>
            </w:r>
          </w:p>
          <w:p w14:paraId="4405A5DF" w14:textId="1F20A47B" w:rsidR="009D7AB1" w:rsidRPr="006F4988" w:rsidRDefault="009D7AB1" w:rsidP="009D7AB1">
            <w:pPr>
              <w:ind w:left="567" w:right="36"/>
              <w:jc w:val="both"/>
              <w:rPr>
                <w:rFonts w:ascii="Arial" w:hAnsi="Arial" w:cs="Arial"/>
                <w:sz w:val="22"/>
                <w:szCs w:val="22"/>
              </w:rPr>
            </w:pPr>
            <w:r w:rsidRPr="006F4988">
              <w:rPr>
                <w:rFonts w:ascii="Arial" w:eastAsia="Arial" w:hAnsi="Arial" w:cs="Arial"/>
                <w:sz w:val="22"/>
                <w:szCs w:val="22"/>
              </w:rPr>
              <w:t>a) Polígono de hasta seis vértices, cada uno $ 2</w:t>
            </w:r>
            <w:r w:rsidR="00410CB3">
              <w:rPr>
                <w:rFonts w:ascii="Arial" w:eastAsia="Arial" w:hAnsi="Arial" w:cs="Arial"/>
                <w:sz w:val="22"/>
                <w:szCs w:val="22"/>
              </w:rPr>
              <w:t>6</w:t>
            </w:r>
            <w:r w:rsidRPr="006F4988">
              <w:rPr>
                <w:rFonts w:ascii="Arial" w:eastAsia="Arial" w:hAnsi="Arial" w:cs="Arial"/>
                <w:sz w:val="22"/>
                <w:szCs w:val="22"/>
              </w:rPr>
              <w:t>6.00</w:t>
            </w:r>
          </w:p>
          <w:p w14:paraId="27B92E4A" w14:textId="78F16718" w:rsidR="009D7AB1" w:rsidRPr="006F4988" w:rsidRDefault="009D7AB1" w:rsidP="009D7AB1">
            <w:pPr>
              <w:ind w:left="567" w:right="36"/>
              <w:jc w:val="both"/>
              <w:rPr>
                <w:rFonts w:ascii="Arial" w:eastAsia="Arial" w:hAnsi="Arial" w:cs="Arial"/>
                <w:bCs/>
                <w:sz w:val="22"/>
                <w:szCs w:val="22"/>
              </w:rPr>
            </w:pPr>
            <w:r w:rsidRPr="006F4988">
              <w:rPr>
                <w:rFonts w:ascii="Arial" w:eastAsia="Arial" w:hAnsi="Arial" w:cs="Arial"/>
                <w:sz w:val="22"/>
                <w:szCs w:val="22"/>
              </w:rPr>
              <w:t>b) Por cada vértice adicional $ 2</w:t>
            </w:r>
            <w:r w:rsidR="00410CB3">
              <w:rPr>
                <w:rFonts w:ascii="Arial" w:eastAsia="Arial" w:hAnsi="Arial" w:cs="Arial"/>
                <w:sz w:val="22"/>
                <w:szCs w:val="22"/>
              </w:rPr>
              <w:t>6</w:t>
            </w:r>
            <w:r w:rsidRPr="006F4988">
              <w:rPr>
                <w:rFonts w:ascii="Arial" w:eastAsia="Arial" w:hAnsi="Arial" w:cs="Arial"/>
                <w:sz w:val="22"/>
                <w:szCs w:val="22"/>
              </w:rPr>
              <w:t>.00.</w:t>
            </w:r>
          </w:p>
          <w:p w14:paraId="063181F0" w14:textId="11C1E928" w:rsidR="009D7AB1" w:rsidRPr="006F4988" w:rsidRDefault="009D7AB1" w:rsidP="009D7AB1">
            <w:pPr>
              <w:ind w:left="567" w:right="36"/>
              <w:jc w:val="both"/>
              <w:rPr>
                <w:rFonts w:ascii="Arial" w:hAnsi="Arial" w:cs="Arial"/>
                <w:sz w:val="22"/>
                <w:szCs w:val="22"/>
              </w:rPr>
            </w:pPr>
            <w:r w:rsidRPr="006F4988">
              <w:rPr>
                <w:rFonts w:ascii="Arial" w:eastAsia="Arial" w:hAnsi="Arial" w:cs="Arial"/>
                <w:sz w:val="22"/>
                <w:szCs w:val="22"/>
              </w:rPr>
              <w:t xml:space="preserve">c) Planos que exceden de 50 x 50 </w:t>
            </w:r>
            <w:proofErr w:type="spellStart"/>
            <w:r w:rsidRPr="006F4988">
              <w:rPr>
                <w:rFonts w:ascii="Arial" w:eastAsia="Arial" w:hAnsi="Arial" w:cs="Arial"/>
                <w:sz w:val="22"/>
                <w:szCs w:val="22"/>
              </w:rPr>
              <w:t>cms</w:t>
            </w:r>
            <w:proofErr w:type="spellEnd"/>
            <w:r w:rsidRPr="006F4988">
              <w:rPr>
                <w:rFonts w:ascii="Arial" w:eastAsia="Arial" w:hAnsi="Arial" w:cs="Arial"/>
                <w:sz w:val="22"/>
                <w:szCs w:val="22"/>
              </w:rPr>
              <w:t xml:space="preserve">. </w:t>
            </w:r>
            <w:r w:rsidR="00366B06" w:rsidRPr="006F4988">
              <w:rPr>
                <w:rFonts w:ascii="Arial" w:eastAsia="Arial" w:hAnsi="Arial" w:cs="Arial"/>
                <w:sz w:val="22"/>
                <w:szCs w:val="22"/>
              </w:rPr>
              <w:t>S</w:t>
            </w:r>
            <w:r w:rsidRPr="006F4988">
              <w:rPr>
                <w:rFonts w:ascii="Arial" w:eastAsia="Arial" w:hAnsi="Arial" w:cs="Arial"/>
                <w:sz w:val="22"/>
                <w:szCs w:val="22"/>
              </w:rPr>
              <w:t>obre los dos incisos anteriores, causarán derechos por cada cm2 adicional o fracción de $ 3</w:t>
            </w:r>
            <w:r w:rsidR="00410CB3">
              <w:rPr>
                <w:rFonts w:ascii="Arial" w:eastAsia="Arial" w:hAnsi="Arial" w:cs="Arial"/>
                <w:sz w:val="22"/>
                <w:szCs w:val="22"/>
              </w:rPr>
              <w:t>5</w:t>
            </w:r>
            <w:r w:rsidRPr="006F4988">
              <w:rPr>
                <w:rFonts w:ascii="Arial" w:eastAsia="Arial" w:hAnsi="Arial" w:cs="Arial"/>
                <w:sz w:val="22"/>
                <w:szCs w:val="22"/>
              </w:rPr>
              <w:t>.00</w:t>
            </w:r>
          </w:p>
          <w:p w14:paraId="34527861" w14:textId="76D744D1" w:rsidR="009D7AB1" w:rsidRPr="006F4988" w:rsidRDefault="009D7AB1" w:rsidP="009D7AB1">
            <w:pPr>
              <w:ind w:right="36"/>
              <w:jc w:val="both"/>
              <w:rPr>
                <w:rFonts w:ascii="Arial" w:hAnsi="Arial" w:cs="Arial"/>
                <w:sz w:val="22"/>
                <w:szCs w:val="22"/>
              </w:rPr>
            </w:pPr>
            <w:r w:rsidRPr="006F4988">
              <w:rPr>
                <w:rFonts w:ascii="Arial" w:eastAsia="Arial" w:hAnsi="Arial" w:cs="Arial"/>
                <w:sz w:val="22"/>
                <w:szCs w:val="22"/>
              </w:rPr>
              <w:t xml:space="preserve"> 3.- Croquis de localización $ 3</w:t>
            </w:r>
            <w:r w:rsidR="00410CB3">
              <w:rPr>
                <w:rFonts w:ascii="Arial" w:eastAsia="Arial" w:hAnsi="Arial" w:cs="Arial"/>
                <w:sz w:val="22"/>
                <w:szCs w:val="22"/>
              </w:rPr>
              <w:t>7</w:t>
            </w:r>
            <w:r w:rsidRPr="006F4988">
              <w:rPr>
                <w:rFonts w:ascii="Arial" w:eastAsia="Arial" w:hAnsi="Arial" w:cs="Arial"/>
                <w:sz w:val="22"/>
                <w:szCs w:val="22"/>
              </w:rPr>
              <w:t>.00</w:t>
            </w:r>
          </w:p>
          <w:p w14:paraId="547E2492"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lastRenderedPageBreak/>
              <w:t xml:space="preserve">  </w:t>
            </w:r>
          </w:p>
          <w:p w14:paraId="064DCCDC" w14:textId="77777777" w:rsidR="00723857" w:rsidRPr="006F4988" w:rsidRDefault="00723857" w:rsidP="00723857">
            <w:pPr>
              <w:ind w:right="36"/>
              <w:jc w:val="both"/>
              <w:rPr>
                <w:rFonts w:ascii="Arial" w:eastAsia="Arial" w:hAnsi="Arial" w:cs="Arial"/>
                <w:sz w:val="22"/>
                <w:szCs w:val="22"/>
              </w:rPr>
            </w:pPr>
            <w:r w:rsidRPr="006F4988">
              <w:rPr>
                <w:rFonts w:ascii="Arial" w:eastAsia="Arial" w:hAnsi="Arial" w:cs="Arial"/>
                <w:sz w:val="22"/>
                <w:szCs w:val="22"/>
              </w:rPr>
              <w:t xml:space="preserve">III.- Servicios de copiado: </w:t>
            </w:r>
          </w:p>
          <w:p w14:paraId="71B8C2E6" w14:textId="77777777" w:rsidR="00723857" w:rsidRPr="006F4988" w:rsidRDefault="00723857" w:rsidP="00723857">
            <w:pPr>
              <w:ind w:right="36"/>
              <w:jc w:val="both"/>
              <w:rPr>
                <w:rFonts w:ascii="Arial" w:hAnsi="Arial" w:cs="Arial"/>
                <w:sz w:val="22"/>
                <w:szCs w:val="22"/>
              </w:rPr>
            </w:pPr>
          </w:p>
          <w:p w14:paraId="5819ED7C" w14:textId="77777777"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 xml:space="preserve">1.- Copias heliográficas de planos que obren en los archivos del departamento: </w:t>
            </w:r>
          </w:p>
          <w:p w14:paraId="75B898AB" w14:textId="77777777" w:rsidR="00723857" w:rsidRPr="006F4988" w:rsidRDefault="00723857" w:rsidP="00723857">
            <w:pPr>
              <w:ind w:left="708" w:right="36"/>
              <w:jc w:val="both"/>
              <w:rPr>
                <w:rFonts w:ascii="Arial" w:hAnsi="Arial" w:cs="Arial"/>
                <w:sz w:val="22"/>
                <w:szCs w:val="22"/>
              </w:rPr>
            </w:pPr>
            <w:r w:rsidRPr="006F4988">
              <w:rPr>
                <w:rFonts w:ascii="Arial" w:eastAsia="Arial" w:hAnsi="Arial" w:cs="Arial"/>
                <w:sz w:val="22"/>
                <w:szCs w:val="22"/>
              </w:rPr>
              <w:t xml:space="preserve"> </w:t>
            </w:r>
          </w:p>
          <w:p w14:paraId="45C5C42B" w14:textId="0AF44A81" w:rsidR="00723857" w:rsidRPr="006F4988" w:rsidRDefault="00723857" w:rsidP="00723857">
            <w:pPr>
              <w:ind w:left="1416" w:right="36" w:hanging="789"/>
              <w:jc w:val="both"/>
              <w:rPr>
                <w:rFonts w:ascii="Arial" w:hAnsi="Arial" w:cs="Arial"/>
                <w:sz w:val="22"/>
                <w:szCs w:val="22"/>
              </w:rPr>
            </w:pPr>
            <w:r w:rsidRPr="006F4988">
              <w:rPr>
                <w:rFonts w:ascii="Arial" w:eastAsia="Arial" w:hAnsi="Arial" w:cs="Arial"/>
                <w:sz w:val="22"/>
                <w:szCs w:val="22"/>
              </w:rPr>
              <w:t xml:space="preserve">a) Hasta 30 x 30 </w:t>
            </w:r>
            <w:proofErr w:type="spellStart"/>
            <w:r w:rsidRPr="006F4988">
              <w:rPr>
                <w:rFonts w:ascii="Arial" w:eastAsia="Arial" w:hAnsi="Arial" w:cs="Arial"/>
                <w:sz w:val="22"/>
                <w:szCs w:val="22"/>
              </w:rPr>
              <w:t>cms</w:t>
            </w:r>
            <w:proofErr w:type="spellEnd"/>
            <w:r w:rsidRPr="006F4988">
              <w:rPr>
                <w:rFonts w:ascii="Arial" w:eastAsia="Arial" w:hAnsi="Arial" w:cs="Arial"/>
                <w:sz w:val="22"/>
                <w:szCs w:val="22"/>
              </w:rPr>
              <w:t xml:space="preserve">. $ </w:t>
            </w:r>
            <w:r w:rsidR="00410CB3">
              <w:rPr>
                <w:rFonts w:ascii="Arial" w:eastAsia="Arial" w:hAnsi="Arial" w:cs="Arial"/>
                <w:sz w:val="22"/>
                <w:szCs w:val="22"/>
              </w:rPr>
              <w:t>41</w:t>
            </w:r>
            <w:r w:rsidRPr="006F4988">
              <w:rPr>
                <w:rFonts w:ascii="Arial" w:eastAsia="Arial" w:hAnsi="Arial" w:cs="Arial"/>
                <w:sz w:val="22"/>
                <w:szCs w:val="22"/>
              </w:rPr>
              <w:t>.00</w:t>
            </w:r>
          </w:p>
          <w:p w14:paraId="4F037CC3" w14:textId="10AD57B1" w:rsidR="00723857" w:rsidRPr="006F4988" w:rsidRDefault="00723857" w:rsidP="00723857">
            <w:pPr>
              <w:ind w:left="918" w:right="36" w:hanging="291"/>
              <w:jc w:val="both"/>
              <w:rPr>
                <w:rFonts w:ascii="Arial" w:eastAsia="Arial" w:hAnsi="Arial" w:cs="Arial"/>
                <w:sz w:val="22"/>
                <w:szCs w:val="22"/>
              </w:rPr>
            </w:pPr>
            <w:r w:rsidRPr="006F4988">
              <w:rPr>
                <w:rFonts w:ascii="Arial" w:eastAsia="Arial" w:hAnsi="Arial" w:cs="Arial"/>
                <w:sz w:val="22"/>
                <w:szCs w:val="22"/>
              </w:rPr>
              <w:t>b) En tamaños mayores, por cada cm2, adicional o fracción $ 10.</w:t>
            </w:r>
            <w:r w:rsidR="00410CB3">
              <w:rPr>
                <w:rFonts w:ascii="Arial" w:eastAsia="Arial" w:hAnsi="Arial" w:cs="Arial"/>
                <w:sz w:val="22"/>
                <w:szCs w:val="22"/>
              </w:rPr>
              <w:t>5</w:t>
            </w:r>
            <w:r w:rsidRPr="006F4988">
              <w:rPr>
                <w:rFonts w:ascii="Arial" w:eastAsia="Arial" w:hAnsi="Arial" w:cs="Arial"/>
                <w:sz w:val="22"/>
                <w:szCs w:val="22"/>
              </w:rPr>
              <w:t>0</w:t>
            </w:r>
          </w:p>
          <w:p w14:paraId="53D62832" w14:textId="45FDDEE9" w:rsidR="00723857" w:rsidRPr="006F4988" w:rsidRDefault="00723857" w:rsidP="00723857">
            <w:pPr>
              <w:ind w:left="708" w:right="36" w:hanging="506"/>
              <w:jc w:val="both"/>
              <w:rPr>
                <w:rFonts w:ascii="Arial" w:eastAsia="Arial" w:hAnsi="Arial" w:cs="Arial"/>
                <w:sz w:val="22"/>
                <w:szCs w:val="22"/>
              </w:rPr>
            </w:pPr>
            <w:r w:rsidRPr="006F4988">
              <w:rPr>
                <w:rFonts w:ascii="Arial" w:eastAsia="Arial" w:hAnsi="Arial" w:cs="Arial"/>
                <w:sz w:val="22"/>
                <w:szCs w:val="22"/>
              </w:rPr>
              <w:t>2.- Copias fotostáticas de planos o manifiesto que obren en los archivos de la unidad catastral, hasta tamaño oficio cada uno $ 2</w:t>
            </w:r>
            <w:r w:rsidR="00410CB3">
              <w:rPr>
                <w:rFonts w:ascii="Arial" w:eastAsia="Arial" w:hAnsi="Arial" w:cs="Arial"/>
                <w:sz w:val="22"/>
                <w:szCs w:val="22"/>
              </w:rPr>
              <w:t>2</w:t>
            </w:r>
            <w:r w:rsidRPr="006F4988">
              <w:rPr>
                <w:rFonts w:ascii="Arial" w:eastAsia="Arial" w:hAnsi="Arial" w:cs="Arial"/>
                <w:sz w:val="22"/>
                <w:szCs w:val="22"/>
              </w:rPr>
              <w:t>.00</w:t>
            </w:r>
          </w:p>
          <w:p w14:paraId="59D0DA75" w14:textId="4DBA0A7E" w:rsidR="00723857" w:rsidRPr="006F4988" w:rsidRDefault="00723857" w:rsidP="00723857">
            <w:pPr>
              <w:ind w:left="708" w:right="36" w:hanging="506"/>
              <w:jc w:val="both"/>
              <w:rPr>
                <w:rFonts w:ascii="Arial" w:hAnsi="Arial" w:cs="Arial"/>
                <w:sz w:val="22"/>
                <w:szCs w:val="22"/>
              </w:rPr>
            </w:pPr>
            <w:r w:rsidRPr="006F4988">
              <w:rPr>
                <w:rFonts w:ascii="Arial" w:hAnsi="Arial" w:cs="Arial"/>
                <w:sz w:val="22"/>
                <w:szCs w:val="22"/>
              </w:rPr>
              <w:t xml:space="preserve"> </w:t>
            </w:r>
            <w:r w:rsidRPr="006F4988">
              <w:rPr>
                <w:rFonts w:ascii="Arial" w:eastAsia="Arial" w:hAnsi="Arial" w:cs="Arial"/>
                <w:sz w:val="22"/>
                <w:szCs w:val="22"/>
              </w:rPr>
              <w:t>3.- Copias fotostáticas de planos o manifiestos que obren en los archivos del Instituto, hasta tamaño oficio cada uno $ 2</w:t>
            </w:r>
            <w:r w:rsidR="00410CB3">
              <w:rPr>
                <w:rFonts w:ascii="Arial" w:eastAsia="Arial" w:hAnsi="Arial" w:cs="Arial"/>
                <w:sz w:val="22"/>
                <w:szCs w:val="22"/>
              </w:rPr>
              <w:t>2</w:t>
            </w:r>
            <w:r w:rsidRPr="006F4988">
              <w:rPr>
                <w:rFonts w:ascii="Arial" w:eastAsia="Arial" w:hAnsi="Arial" w:cs="Arial"/>
                <w:sz w:val="22"/>
                <w:szCs w:val="22"/>
              </w:rPr>
              <w:t>.00</w:t>
            </w:r>
          </w:p>
          <w:p w14:paraId="3C59A19B" w14:textId="31284B33"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4.- Por otros servicios catastrales de copiado no incluido en las otras fracciones $ 7</w:t>
            </w:r>
            <w:r w:rsidR="00410CB3">
              <w:rPr>
                <w:rFonts w:ascii="Arial" w:eastAsia="Arial" w:hAnsi="Arial" w:cs="Arial"/>
                <w:sz w:val="22"/>
                <w:szCs w:val="22"/>
              </w:rPr>
              <w:t>3</w:t>
            </w:r>
            <w:r w:rsidRPr="006F4988">
              <w:rPr>
                <w:rFonts w:ascii="Arial" w:eastAsia="Arial" w:hAnsi="Arial" w:cs="Arial"/>
                <w:sz w:val="22"/>
                <w:szCs w:val="22"/>
              </w:rPr>
              <w:t>.00</w:t>
            </w:r>
          </w:p>
          <w:p w14:paraId="55998EC0"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7F06349D" w14:textId="77777777" w:rsidR="00723857" w:rsidRPr="006F4988" w:rsidRDefault="00723857" w:rsidP="00723857">
            <w:pPr>
              <w:ind w:right="36"/>
              <w:jc w:val="both"/>
              <w:rPr>
                <w:rFonts w:ascii="Arial" w:hAnsi="Arial" w:cs="Arial"/>
                <w:sz w:val="22"/>
                <w:szCs w:val="22"/>
              </w:rPr>
            </w:pPr>
            <w:r w:rsidRPr="006F4988">
              <w:rPr>
                <w:rFonts w:ascii="Arial" w:hAnsi="Arial" w:cs="Arial"/>
                <w:sz w:val="22"/>
                <w:szCs w:val="22"/>
              </w:rPr>
              <w:t>IV.- Registros Catastrales:</w:t>
            </w:r>
          </w:p>
          <w:p w14:paraId="2C1D5536" w14:textId="2AE5978D" w:rsidR="00723857" w:rsidRPr="006F4988" w:rsidRDefault="00723857" w:rsidP="00723857">
            <w:pPr>
              <w:ind w:left="708" w:right="36" w:hanging="506"/>
              <w:jc w:val="both"/>
              <w:rPr>
                <w:rFonts w:ascii="Arial" w:hAnsi="Arial" w:cs="Arial"/>
                <w:sz w:val="22"/>
                <w:szCs w:val="22"/>
              </w:rPr>
            </w:pPr>
            <w:r w:rsidRPr="006F4988">
              <w:rPr>
                <w:rFonts w:ascii="Arial" w:hAnsi="Arial" w:cs="Arial"/>
                <w:sz w:val="22"/>
                <w:szCs w:val="22"/>
              </w:rPr>
              <w:t>1.- Avaluó Catastral previo $ 4</w:t>
            </w:r>
            <w:r w:rsidR="00410CB3">
              <w:rPr>
                <w:rFonts w:ascii="Arial" w:hAnsi="Arial" w:cs="Arial"/>
                <w:sz w:val="22"/>
                <w:szCs w:val="22"/>
              </w:rPr>
              <w:t>91</w:t>
            </w:r>
            <w:r w:rsidRPr="006F4988">
              <w:rPr>
                <w:rFonts w:ascii="Arial" w:hAnsi="Arial" w:cs="Arial"/>
                <w:sz w:val="22"/>
                <w:szCs w:val="22"/>
              </w:rPr>
              <w:t>.00</w:t>
            </w:r>
          </w:p>
          <w:p w14:paraId="7C5ABAED" w14:textId="4B60EDF5" w:rsidR="00723857" w:rsidRPr="006F4988" w:rsidRDefault="00723857" w:rsidP="00723857">
            <w:pPr>
              <w:ind w:left="708" w:right="36" w:hanging="506"/>
              <w:jc w:val="both"/>
              <w:rPr>
                <w:rFonts w:ascii="Arial" w:hAnsi="Arial" w:cs="Arial"/>
                <w:sz w:val="22"/>
                <w:szCs w:val="22"/>
              </w:rPr>
            </w:pPr>
            <w:r w:rsidRPr="006F4988">
              <w:rPr>
                <w:rFonts w:ascii="Arial" w:hAnsi="Arial" w:cs="Arial"/>
                <w:sz w:val="22"/>
                <w:szCs w:val="22"/>
              </w:rPr>
              <w:t>2.- Avalúo definitivo $ 6</w:t>
            </w:r>
            <w:r w:rsidR="00410CB3">
              <w:rPr>
                <w:rFonts w:ascii="Arial" w:hAnsi="Arial" w:cs="Arial"/>
                <w:sz w:val="22"/>
                <w:szCs w:val="22"/>
              </w:rPr>
              <w:t>33</w:t>
            </w:r>
            <w:r w:rsidRPr="006F4988">
              <w:rPr>
                <w:rFonts w:ascii="Arial" w:hAnsi="Arial" w:cs="Arial"/>
                <w:sz w:val="22"/>
                <w:szCs w:val="22"/>
              </w:rPr>
              <w:t>.00 por avalúo y con vigencia de 60 días naturales.</w:t>
            </w:r>
          </w:p>
          <w:p w14:paraId="3FC20CC9" w14:textId="77777777" w:rsidR="00723857" w:rsidRPr="006F4988" w:rsidRDefault="00723857" w:rsidP="00723857">
            <w:pPr>
              <w:ind w:left="708" w:right="36" w:hanging="506"/>
              <w:jc w:val="both"/>
              <w:rPr>
                <w:rFonts w:ascii="Arial" w:hAnsi="Arial" w:cs="Arial"/>
                <w:sz w:val="22"/>
                <w:szCs w:val="22"/>
              </w:rPr>
            </w:pPr>
            <w:r w:rsidRPr="006F4988">
              <w:rPr>
                <w:rFonts w:ascii="Arial" w:hAnsi="Arial" w:cs="Arial"/>
                <w:sz w:val="22"/>
                <w:szCs w:val="22"/>
              </w:rPr>
              <w:t>3.- Revisión y apertura de registros por concepto de adquisición de inmuebles, lo que resulte de aplicar el 1.8 al millar al valor catastral.</w:t>
            </w:r>
          </w:p>
          <w:p w14:paraId="12714A12" w14:textId="0F2280CE" w:rsidR="00723857" w:rsidRPr="006F4988" w:rsidRDefault="00723857" w:rsidP="00723857">
            <w:pPr>
              <w:ind w:left="67" w:right="36" w:firstLine="142"/>
              <w:jc w:val="both"/>
              <w:rPr>
                <w:rFonts w:ascii="Arial" w:hAnsi="Arial" w:cs="Arial"/>
                <w:sz w:val="22"/>
                <w:szCs w:val="22"/>
              </w:rPr>
            </w:pPr>
            <w:r w:rsidRPr="006F4988">
              <w:rPr>
                <w:rFonts w:ascii="Arial" w:hAnsi="Arial" w:cs="Arial"/>
                <w:sz w:val="22"/>
                <w:szCs w:val="22"/>
              </w:rPr>
              <w:t>4.- Por aclaración o rectificación en un testimonio $ 4</w:t>
            </w:r>
            <w:r w:rsidR="00410CB3">
              <w:rPr>
                <w:rFonts w:ascii="Arial" w:hAnsi="Arial" w:cs="Arial"/>
                <w:sz w:val="22"/>
                <w:szCs w:val="22"/>
              </w:rPr>
              <w:t>90</w:t>
            </w:r>
            <w:r w:rsidRPr="006F4988">
              <w:rPr>
                <w:rFonts w:ascii="Arial" w:hAnsi="Arial" w:cs="Arial"/>
                <w:sz w:val="22"/>
                <w:szCs w:val="22"/>
              </w:rPr>
              <w:t>.00</w:t>
            </w:r>
          </w:p>
          <w:p w14:paraId="1F336038" w14:textId="77777777" w:rsidR="00723857" w:rsidRPr="006F4988" w:rsidRDefault="00723857" w:rsidP="00723857">
            <w:pPr>
              <w:ind w:right="36"/>
              <w:jc w:val="both"/>
              <w:rPr>
                <w:rFonts w:ascii="Arial" w:eastAsia="Arial" w:hAnsi="Arial" w:cs="Arial"/>
                <w:sz w:val="22"/>
                <w:szCs w:val="22"/>
              </w:rPr>
            </w:pPr>
          </w:p>
          <w:p w14:paraId="10FF095B"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V.- Servicios de Información: </w:t>
            </w:r>
          </w:p>
          <w:p w14:paraId="2316A6B3"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3705F52C" w14:textId="07FA4E31"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1.- Copia de escritura certificada $ 12</w:t>
            </w:r>
            <w:r w:rsidR="00410CB3">
              <w:rPr>
                <w:rFonts w:ascii="Arial" w:eastAsia="Arial" w:hAnsi="Arial" w:cs="Arial"/>
                <w:sz w:val="22"/>
                <w:szCs w:val="22"/>
              </w:rPr>
              <w:t>6</w:t>
            </w:r>
            <w:r w:rsidRPr="006F4988">
              <w:rPr>
                <w:rFonts w:ascii="Arial" w:eastAsia="Arial" w:hAnsi="Arial" w:cs="Arial"/>
                <w:sz w:val="22"/>
                <w:szCs w:val="22"/>
              </w:rPr>
              <w:t>.00</w:t>
            </w:r>
          </w:p>
          <w:p w14:paraId="7A9B7225" w14:textId="75B0CCFE"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2.- Información de traslados de dominio $ 1</w:t>
            </w:r>
            <w:r w:rsidR="00410CB3">
              <w:rPr>
                <w:rFonts w:ascii="Arial" w:eastAsia="Arial" w:hAnsi="Arial" w:cs="Arial"/>
                <w:sz w:val="22"/>
                <w:szCs w:val="22"/>
              </w:rPr>
              <w:t>86</w:t>
            </w:r>
            <w:r w:rsidRPr="006F4988">
              <w:rPr>
                <w:rFonts w:ascii="Arial" w:eastAsia="Arial" w:hAnsi="Arial" w:cs="Arial"/>
                <w:sz w:val="22"/>
                <w:szCs w:val="22"/>
              </w:rPr>
              <w:t>.00</w:t>
            </w:r>
          </w:p>
          <w:p w14:paraId="3876FB7D" w14:textId="0B1FC2AB"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3.- Información del número de cuenta, superficie y clave catastral $ 4</w:t>
            </w:r>
            <w:r w:rsidR="00410CB3">
              <w:rPr>
                <w:rFonts w:ascii="Arial" w:eastAsia="Arial" w:hAnsi="Arial" w:cs="Arial"/>
                <w:sz w:val="22"/>
                <w:szCs w:val="22"/>
              </w:rPr>
              <w:t>8</w:t>
            </w:r>
            <w:r w:rsidRPr="006F4988">
              <w:rPr>
                <w:rFonts w:ascii="Arial" w:eastAsia="Arial" w:hAnsi="Arial" w:cs="Arial"/>
                <w:sz w:val="22"/>
                <w:szCs w:val="22"/>
              </w:rPr>
              <w:t>.00</w:t>
            </w:r>
          </w:p>
          <w:p w14:paraId="479AC29A" w14:textId="4A04DA17"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4.- Copia heliográfica de las láminas catastrales $ 2</w:t>
            </w:r>
            <w:r w:rsidR="00410CB3">
              <w:rPr>
                <w:rFonts w:ascii="Arial" w:eastAsia="Arial" w:hAnsi="Arial" w:cs="Arial"/>
                <w:sz w:val="22"/>
                <w:szCs w:val="22"/>
              </w:rPr>
              <w:t>44</w:t>
            </w:r>
            <w:r w:rsidRPr="006F4988">
              <w:rPr>
                <w:rFonts w:ascii="Arial" w:eastAsia="Arial" w:hAnsi="Arial" w:cs="Arial"/>
                <w:sz w:val="22"/>
                <w:szCs w:val="22"/>
              </w:rPr>
              <w:t>.00</w:t>
            </w:r>
          </w:p>
          <w:p w14:paraId="17285FC5" w14:textId="360B9EB0" w:rsidR="00723857" w:rsidRPr="006F4988" w:rsidRDefault="00723857" w:rsidP="00723857">
            <w:pPr>
              <w:ind w:left="708" w:right="36" w:hanging="506"/>
              <w:jc w:val="both"/>
              <w:rPr>
                <w:rFonts w:ascii="Arial" w:hAnsi="Arial" w:cs="Arial"/>
                <w:sz w:val="22"/>
                <w:szCs w:val="22"/>
              </w:rPr>
            </w:pPr>
            <w:r w:rsidRPr="006F4988">
              <w:rPr>
                <w:rFonts w:ascii="Arial" w:eastAsia="Arial" w:hAnsi="Arial" w:cs="Arial"/>
                <w:sz w:val="22"/>
                <w:szCs w:val="22"/>
              </w:rPr>
              <w:t>5.- Nombre de propietario, ubicación y colindancias $ 4</w:t>
            </w:r>
            <w:r w:rsidR="00410CB3">
              <w:rPr>
                <w:rFonts w:ascii="Arial" w:eastAsia="Arial" w:hAnsi="Arial" w:cs="Arial"/>
                <w:sz w:val="22"/>
                <w:szCs w:val="22"/>
              </w:rPr>
              <w:t>8</w:t>
            </w:r>
            <w:r w:rsidRPr="006F4988">
              <w:rPr>
                <w:rFonts w:ascii="Arial" w:eastAsia="Arial" w:hAnsi="Arial" w:cs="Arial"/>
                <w:sz w:val="22"/>
                <w:szCs w:val="22"/>
              </w:rPr>
              <w:t>.00</w:t>
            </w:r>
          </w:p>
          <w:p w14:paraId="02EEC989"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1DB62C64"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VI.- Deslinde de predios urbanos: </w:t>
            </w:r>
          </w:p>
          <w:p w14:paraId="426E549F" w14:textId="77777777" w:rsidR="00723857" w:rsidRPr="006F4988" w:rsidRDefault="00723857" w:rsidP="00723857">
            <w:pPr>
              <w:ind w:right="36"/>
              <w:jc w:val="both"/>
              <w:rPr>
                <w:rFonts w:ascii="Arial" w:hAnsi="Arial" w:cs="Arial"/>
                <w:sz w:val="22"/>
                <w:szCs w:val="22"/>
              </w:rPr>
            </w:pPr>
          </w:p>
          <w:p w14:paraId="1DB1356D" w14:textId="0BC1C0D2" w:rsidR="00723857" w:rsidRPr="006F4988" w:rsidRDefault="00723857" w:rsidP="00723857">
            <w:pPr>
              <w:ind w:left="344" w:right="36" w:hanging="142"/>
              <w:jc w:val="both"/>
              <w:rPr>
                <w:rFonts w:ascii="Arial" w:hAnsi="Arial" w:cs="Arial"/>
                <w:sz w:val="22"/>
                <w:szCs w:val="22"/>
              </w:rPr>
            </w:pPr>
            <w:r w:rsidRPr="006F4988">
              <w:rPr>
                <w:rFonts w:ascii="Arial" w:eastAsia="Arial" w:hAnsi="Arial" w:cs="Arial"/>
                <w:sz w:val="22"/>
                <w:szCs w:val="22"/>
              </w:rPr>
              <w:t>1.- Deslinde de predios urbanos $ 0.8</w:t>
            </w:r>
            <w:r w:rsidR="00410CB3">
              <w:rPr>
                <w:rFonts w:ascii="Arial" w:eastAsia="Arial" w:hAnsi="Arial" w:cs="Arial"/>
                <w:sz w:val="22"/>
                <w:szCs w:val="22"/>
              </w:rPr>
              <w:t>5</w:t>
            </w:r>
            <w:r w:rsidRPr="006F4988">
              <w:rPr>
                <w:rFonts w:ascii="Arial" w:eastAsia="Arial" w:hAnsi="Arial" w:cs="Arial"/>
                <w:sz w:val="22"/>
                <w:szCs w:val="22"/>
              </w:rPr>
              <w:t>por metro cuadrado hasta 20,000 m2; lo que exceda a razón de $ 0.3</w:t>
            </w:r>
            <w:r w:rsidR="00410CB3">
              <w:rPr>
                <w:rFonts w:ascii="Arial" w:eastAsia="Arial" w:hAnsi="Arial" w:cs="Arial"/>
                <w:sz w:val="22"/>
                <w:szCs w:val="22"/>
              </w:rPr>
              <w:t>4</w:t>
            </w:r>
            <w:r w:rsidRPr="006F4988">
              <w:rPr>
                <w:rFonts w:ascii="Arial" w:eastAsia="Arial" w:hAnsi="Arial" w:cs="Arial"/>
                <w:sz w:val="22"/>
                <w:szCs w:val="22"/>
              </w:rPr>
              <w:t xml:space="preserve"> por metro cuadrado. </w:t>
            </w:r>
          </w:p>
          <w:p w14:paraId="325B4C06"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Para el numeral anterior, cualquiera que sea la superficie del predio, el importe de los derechos no podrá ser inferior a $ 537.00</w:t>
            </w:r>
          </w:p>
          <w:p w14:paraId="73804935" w14:textId="77777777" w:rsidR="00723857" w:rsidRPr="006F4988" w:rsidRDefault="00723857" w:rsidP="00723857">
            <w:pPr>
              <w:ind w:right="36"/>
              <w:jc w:val="both"/>
              <w:rPr>
                <w:rFonts w:ascii="Arial" w:eastAsia="Arial" w:hAnsi="Arial" w:cs="Arial"/>
                <w:b/>
                <w:sz w:val="22"/>
                <w:szCs w:val="22"/>
              </w:rPr>
            </w:pPr>
          </w:p>
          <w:p w14:paraId="1B857DF4" w14:textId="0FBAFC6A"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VII.- Por derecho de deslinde, ubicación y levantamiento de medidas y colindancias que realicen el Departamento de Planificación, Urbanismo y Obras Públicas, o cualquier otro organismo municipal, serán de $ </w:t>
            </w:r>
            <w:r w:rsidR="00410CB3">
              <w:rPr>
                <w:rFonts w:ascii="Arial" w:eastAsia="Arial" w:hAnsi="Arial" w:cs="Arial"/>
                <w:sz w:val="22"/>
                <w:szCs w:val="22"/>
              </w:rPr>
              <w:t>201</w:t>
            </w:r>
            <w:r w:rsidRPr="006F4988">
              <w:rPr>
                <w:rFonts w:ascii="Arial" w:eastAsia="Arial" w:hAnsi="Arial" w:cs="Arial"/>
                <w:sz w:val="22"/>
                <w:szCs w:val="22"/>
              </w:rPr>
              <w:t xml:space="preserve">.00 por lote. </w:t>
            </w:r>
          </w:p>
          <w:p w14:paraId="6B3DAB51" w14:textId="77777777" w:rsidR="00723857" w:rsidRPr="006F4988" w:rsidRDefault="00723857" w:rsidP="00723857">
            <w:pPr>
              <w:ind w:right="36"/>
              <w:jc w:val="both"/>
              <w:rPr>
                <w:rFonts w:ascii="Arial" w:hAnsi="Arial" w:cs="Arial"/>
                <w:sz w:val="22"/>
                <w:szCs w:val="22"/>
              </w:rPr>
            </w:pPr>
          </w:p>
          <w:p w14:paraId="37E22CAD" w14:textId="14BEAB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VIII.- Por deslindes de colindancias $ 1</w:t>
            </w:r>
            <w:r w:rsidR="00410CB3">
              <w:rPr>
                <w:rFonts w:ascii="Arial" w:eastAsia="Arial" w:hAnsi="Arial" w:cs="Arial"/>
                <w:sz w:val="22"/>
                <w:szCs w:val="22"/>
              </w:rPr>
              <w:t>85</w:t>
            </w:r>
            <w:r w:rsidRPr="006F4988">
              <w:rPr>
                <w:rFonts w:ascii="Arial" w:eastAsia="Arial" w:hAnsi="Arial" w:cs="Arial"/>
                <w:sz w:val="22"/>
                <w:szCs w:val="22"/>
              </w:rPr>
              <w:t>.00</w:t>
            </w:r>
          </w:p>
          <w:p w14:paraId="7AD8B233" w14:textId="77777777" w:rsidR="00723857" w:rsidRPr="006F4988" w:rsidRDefault="00723857" w:rsidP="00723857">
            <w:pPr>
              <w:ind w:right="36"/>
              <w:jc w:val="both"/>
              <w:rPr>
                <w:rFonts w:ascii="Arial" w:hAnsi="Arial" w:cs="Arial"/>
                <w:sz w:val="22"/>
                <w:szCs w:val="22"/>
              </w:rPr>
            </w:pPr>
          </w:p>
          <w:p w14:paraId="6639480F"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IX.- Deslinde de predios rústicos: </w:t>
            </w:r>
          </w:p>
          <w:p w14:paraId="3E8E5944"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76035C2B" w14:textId="52815032" w:rsidR="00723857" w:rsidRPr="006F4988" w:rsidRDefault="00723857" w:rsidP="00723857">
            <w:pPr>
              <w:ind w:left="217" w:right="36" w:hanging="217"/>
              <w:jc w:val="both"/>
              <w:rPr>
                <w:rFonts w:ascii="Arial" w:hAnsi="Arial" w:cs="Arial"/>
                <w:sz w:val="22"/>
                <w:szCs w:val="22"/>
              </w:rPr>
            </w:pPr>
            <w:r w:rsidRPr="006F4988">
              <w:rPr>
                <w:rFonts w:ascii="Arial" w:eastAsia="Arial" w:hAnsi="Arial" w:cs="Arial"/>
                <w:sz w:val="22"/>
                <w:szCs w:val="22"/>
              </w:rPr>
              <w:t xml:space="preserve">1.- $ </w:t>
            </w:r>
            <w:r w:rsidR="00410CB3">
              <w:rPr>
                <w:rFonts w:ascii="Arial" w:eastAsia="Arial" w:hAnsi="Arial" w:cs="Arial"/>
                <w:sz w:val="22"/>
                <w:szCs w:val="22"/>
              </w:rPr>
              <w:t>778</w:t>
            </w:r>
            <w:r w:rsidRPr="006F4988">
              <w:rPr>
                <w:rFonts w:ascii="Arial" w:eastAsia="Arial" w:hAnsi="Arial" w:cs="Arial"/>
                <w:sz w:val="22"/>
                <w:szCs w:val="22"/>
              </w:rPr>
              <w:t xml:space="preserve">.50 por hectárea, hasta 10 hectáreas; lo que exceda a razón de $ </w:t>
            </w:r>
            <w:r w:rsidR="00410CB3">
              <w:rPr>
                <w:rFonts w:ascii="Arial" w:eastAsia="Arial" w:hAnsi="Arial" w:cs="Arial"/>
                <w:sz w:val="22"/>
                <w:szCs w:val="22"/>
              </w:rPr>
              <w:t>268.32</w:t>
            </w:r>
            <w:r w:rsidRPr="006F4988">
              <w:rPr>
                <w:rFonts w:ascii="Arial" w:eastAsia="Arial" w:hAnsi="Arial" w:cs="Arial"/>
                <w:sz w:val="22"/>
                <w:szCs w:val="22"/>
              </w:rPr>
              <w:t xml:space="preserve"> por hectárea. </w:t>
            </w:r>
          </w:p>
          <w:p w14:paraId="79F3CEFC" w14:textId="27D6552D" w:rsidR="00723857" w:rsidRPr="006F4988" w:rsidRDefault="00723857" w:rsidP="00723857">
            <w:pPr>
              <w:ind w:left="217" w:right="36" w:hanging="217"/>
              <w:jc w:val="both"/>
              <w:rPr>
                <w:rFonts w:ascii="Arial" w:eastAsia="Arial" w:hAnsi="Arial" w:cs="Arial"/>
                <w:sz w:val="22"/>
                <w:szCs w:val="22"/>
              </w:rPr>
            </w:pPr>
            <w:r w:rsidRPr="006F4988">
              <w:rPr>
                <w:rFonts w:ascii="Arial" w:eastAsia="Arial" w:hAnsi="Arial" w:cs="Arial"/>
                <w:sz w:val="22"/>
                <w:szCs w:val="22"/>
              </w:rPr>
              <w:t xml:space="preserve">2.- Colocación de mojoneras de 6” de diámetro por 90 cm. De alto $ </w:t>
            </w:r>
            <w:r w:rsidR="00410CB3">
              <w:rPr>
                <w:rFonts w:ascii="Arial" w:eastAsia="Arial" w:hAnsi="Arial" w:cs="Arial"/>
                <w:sz w:val="22"/>
                <w:szCs w:val="22"/>
              </w:rPr>
              <w:t>648</w:t>
            </w:r>
            <w:r w:rsidRPr="006F4988">
              <w:rPr>
                <w:rFonts w:ascii="Arial" w:eastAsia="Arial" w:hAnsi="Arial" w:cs="Arial"/>
                <w:sz w:val="22"/>
                <w:szCs w:val="22"/>
              </w:rPr>
              <w:t xml:space="preserve">.00 y de 4” de diámetro por 40 cm. </w:t>
            </w:r>
            <w:r w:rsidR="00366B06" w:rsidRPr="006F4988">
              <w:rPr>
                <w:rFonts w:ascii="Arial" w:eastAsia="Arial" w:hAnsi="Arial" w:cs="Arial"/>
                <w:sz w:val="22"/>
                <w:szCs w:val="22"/>
              </w:rPr>
              <w:t>D</w:t>
            </w:r>
            <w:r w:rsidRPr="006F4988">
              <w:rPr>
                <w:rFonts w:ascii="Arial" w:eastAsia="Arial" w:hAnsi="Arial" w:cs="Arial"/>
                <w:sz w:val="22"/>
                <w:szCs w:val="22"/>
              </w:rPr>
              <w:t>e alto $ 3</w:t>
            </w:r>
            <w:r w:rsidR="00410CB3">
              <w:rPr>
                <w:rFonts w:ascii="Arial" w:eastAsia="Arial" w:hAnsi="Arial" w:cs="Arial"/>
                <w:sz w:val="22"/>
                <w:szCs w:val="22"/>
              </w:rPr>
              <w:t>93</w:t>
            </w:r>
            <w:r w:rsidRPr="006F4988">
              <w:rPr>
                <w:rFonts w:ascii="Arial" w:eastAsia="Arial" w:hAnsi="Arial" w:cs="Arial"/>
                <w:sz w:val="22"/>
                <w:szCs w:val="22"/>
              </w:rPr>
              <w:t xml:space="preserve">.00 por punto o vértice. </w:t>
            </w:r>
          </w:p>
          <w:p w14:paraId="19589302"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760C7822" w14:textId="6EA2026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Para los numerales anteriores, cualquiera que sea la superficie del predio, el importe de los derechos no podrá ser inferior a $ </w:t>
            </w:r>
            <w:r w:rsidR="00410CB3">
              <w:rPr>
                <w:rFonts w:ascii="Arial" w:eastAsia="Arial" w:hAnsi="Arial" w:cs="Arial"/>
                <w:sz w:val="22"/>
                <w:szCs w:val="22"/>
              </w:rPr>
              <w:t>819</w:t>
            </w:r>
            <w:r w:rsidRPr="006F4988">
              <w:rPr>
                <w:rFonts w:ascii="Arial" w:eastAsia="Arial" w:hAnsi="Arial" w:cs="Arial"/>
                <w:sz w:val="22"/>
                <w:szCs w:val="22"/>
              </w:rPr>
              <w:t>.00.</w:t>
            </w:r>
          </w:p>
          <w:p w14:paraId="5769AA55"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0BB873FF"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X.- La subdivisión o fusión de lotes que estén contemplados en el Registro Predial Municipal, pagarán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tabla: </w:t>
            </w:r>
          </w:p>
          <w:p w14:paraId="3E46AD71"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38789D8B"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DE                                           URBANO              SUBURBANO  </w:t>
            </w:r>
          </w:p>
          <w:p w14:paraId="0640C101" w14:textId="6E3A2883"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1.0 a 200.0 m2                     </w:t>
            </w:r>
            <w:r w:rsidRPr="006F4988">
              <w:rPr>
                <w:rFonts w:ascii="Arial" w:eastAsia="Arial" w:hAnsi="Arial" w:cs="Arial"/>
                <w:sz w:val="22"/>
                <w:szCs w:val="22"/>
              </w:rPr>
              <w:tab/>
              <w:t>$ 2</w:t>
            </w:r>
            <w:r w:rsidR="00820BB4">
              <w:rPr>
                <w:rFonts w:ascii="Arial" w:eastAsia="Arial" w:hAnsi="Arial" w:cs="Arial"/>
                <w:sz w:val="22"/>
                <w:szCs w:val="22"/>
              </w:rPr>
              <w:t>94</w:t>
            </w:r>
            <w:r w:rsidRPr="006F4988">
              <w:rPr>
                <w:rFonts w:ascii="Arial" w:eastAsia="Arial" w:hAnsi="Arial" w:cs="Arial"/>
                <w:sz w:val="22"/>
                <w:szCs w:val="22"/>
              </w:rPr>
              <w:t xml:space="preserve">.00 M2          </w:t>
            </w:r>
            <w:r w:rsidRPr="006F4988">
              <w:rPr>
                <w:rFonts w:ascii="Arial" w:eastAsia="Arial" w:hAnsi="Arial" w:cs="Arial"/>
                <w:sz w:val="22"/>
                <w:szCs w:val="22"/>
              </w:rPr>
              <w:tab/>
              <w:t>$ 2</w:t>
            </w:r>
            <w:r w:rsidR="00820BB4">
              <w:rPr>
                <w:rFonts w:ascii="Arial" w:eastAsia="Arial" w:hAnsi="Arial" w:cs="Arial"/>
                <w:sz w:val="22"/>
                <w:szCs w:val="22"/>
              </w:rPr>
              <w:t>9</w:t>
            </w:r>
            <w:r w:rsidRPr="006F4988">
              <w:rPr>
                <w:rFonts w:ascii="Arial" w:eastAsia="Arial" w:hAnsi="Arial" w:cs="Arial"/>
                <w:sz w:val="22"/>
                <w:szCs w:val="22"/>
              </w:rPr>
              <w:t xml:space="preserve">3.00 M2. </w:t>
            </w:r>
          </w:p>
          <w:p w14:paraId="7D38FF3A" w14:textId="320AE093"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200.1 a 1,000.0 m2              </w:t>
            </w:r>
            <w:r w:rsidRPr="006F4988">
              <w:rPr>
                <w:rFonts w:ascii="Arial" w:eastAsia="Arial" w:hAnsi="Arial" w:cs="Arial"/>
                <w:sz w:val="22"/>
                <w:szCs w:val="22"/>
              </w:rPr>
              <w:tab/>
              <w:t>$     1.</w:t>
            </w:r>
            <w:r w:rsidR="00820BB4">
              <w:rPr>
                <w:rFonts w:ascii="Arial" w:eastAsia="Arial" w:hAnsi="Arial" w:cs="Arial"/>
                <w:sz w:val="22"/>
                <w:szCs w:val="22"/>
              </w:rPr>
              <w:t>45</w:t>
            </w:r>
            <w:r w:rsidRPr="006F4988">
              <w:rPr>
                <w:rFonts w:ascii="Arial" w:eastAsia="Arial" w:hAnsi="Arial" w:cs="Arial"/>
                <w:sz w:val="22"/>
                <w:szCs w:val="22"/>
              </w:rPr>
              <w:t xml:space="preserve"> M2             </w:t>
            </w:r>
            <w:r w:rsidRPr="006F4988">
              <w:rPr>
                <w:rFonts w:ascii="Arial" w:eastAsia="Arial" w:hAnsi="Arial" w:cs="Arial"/>
                <w:sz w:val="22"/>
                <w:szCs w:val="22"/>
              </w:rPr>
              <w:tab/>
              <w:t>$     0.</w:t>
            </w:r>
            <w:r w:rsidR="00820BB4">
              <w:rPr>
                <w:rFonts w:ascii="Arial" w:eastAsia="Arial" w:hAnsi="Arial" w:cs="Arial"/>
                <w:sz w:val="22"/>
                <w:szCs w:val="22"/>
              </w:rPr>
              <w:t>70</w:t>
            </w:r>
            <w:r w:rsidRPr="006F4988">
              <w:rPr>
                <w:rFonts w:ascii="Arial" w:eastAsia="Arial" w:hAnsi="Arial" w:cs="Arial"/>
                <w:sz w:val="22"/>
                <w:szCs w:val="22"/>
              </w:rPr>
              <w:t xml:space="preserve"> M2. </w:t>
            </w:r>
          </w:p>
          <w:p w14:paraId="0EA4594C" w14:textId="0626D341"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1,000.1 a 5,000.0 m2          </w:t>
            </w:r>
            <w:r w:rsidRPr="006F4988">
              <w:rPr>
                <w:rFonts w:ascii="Arial" w:eastAsia="Arial" w:hAnsi="Arial" w:cs="Arial"/>
                <w:sz w:val="22"/>
                <w:szCs w:val="22"/>
              </w:rPr>
              <w:tab/>
              <w:t>$     1.1</w:t>
            </w:r>
            <w:r w:rsidR="00820BB4">
              <w:rPr>
                <w:rFonts w:ascii="Arial" w:eastAsia="Arial" w:hAnsi="Arial" w:cs="Arial"/>
                <w:sz w:val="22"/>
                <w:szCs w:val="22"/>
              </w:rPr>
              <w:t>9</w:t>
            </w:r>
            <w:r w:rsidRPr="006F4988">
              <w:rPr>
                <w:rFonts w:ascii="Arial" w:eastAsia="Arial" w:hAnsi="Arial" w:cs="Arial"/>
                <w:sz w:val="22"/>
                <w:szCs w:val="22"/>
              </w:rPr>
              <w:t xml:space="preserve"> M2             </w:t>
            </w:r>
            <w:r w:rsidRPr="006F4988">
              <w:rPr>
                <w:rFonts w:ascii="Arial" w:eastAsia="Arial" w:hAnsi="Arial" w:cs="Arial"/>
                <w:sz w:val="22"/>
                <w:szCs w:val="22"/>
              </w:rPr>
              <w:tab/>
              <w:t>$     0.</w:t>
            </w:r>
            <w:r w:rsidR="00820BB4">
              <w:rPr>
                <w:rFonts w:ascii="Arial" w:eastAsia="Arial" w:hAnsi="Arial" w:cs="Arial"/>
                <w:sz w:val="22"/>
                <w:szCs w:val="22"/>
              </w:rPr>
              <w:t>61</w:t>
            </w:r>
            <w:r w:rsidRPr="006F4988">
              <w:rPr>
                <w:rFonts w:ascii="Arial" w:eastAsia="Arial" w:hAnsi="Arial" w:cs="Arial"/>
                <w:sz w:val="22"/>
                <w:szCs w:val="22"/>
              </w:rPr>
              <w:t xml:space="preserve">9 M2. </w:t>
            </w:r>
          </w:p>
          <w:p w14:paraId="52026A96" w14:textId="1E25AF65"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5,000.1 a 10,000.0 m2        </w:t>
            </w:r>
            <w:r w:rsidRPr="006F4988">
              <w:rPr>
                <w:rFonts w:ascii="Arial" w:eastAsia="Arial" w:hAnsi="Arial" w:cs="Arial"/>
                <w:sz w:val="22"/>
                <w:szCs w:val="22"/>
              </w:rPr>
              <w:tab/>
              <w:t>$     0.9</w:t>
            </w:r>
            <w:r w:rsidR="00820BB4">
              <w:rPr>
                <w:rFonts w:ascii="Arial" w:eastAsia="Arial" w:hAnsi="Arial" w:cs="Arial"/>
                <w:sz w:val="22"/>
                <w:szCs w:val="22"/>
              </w:rPr>
              <w:t>4</w:t>
            </w:r>
            <w:r w:rsidRPr="006F4988">
              <w:rPr>
                <w:rFonts w:ascii="Arial" w:eastAsia="Arial" w:hAnsi="Arial" w:cs="Arial"/>
                <w:sz w:val="22"/>
                <w:szCs w:val="22"/>
              </w:rPr>
              <w:t xml:space="preserve"> M2             </w:t>
            </w:r>
            <w:r w:rsidRPr="006F4988">
              <w:rPr>
                <w:rFonts w:ascii="Arial" w:eastAsia="Arial" w:hAnsi="Arial" w:cs="Arial"/>
                <w:sz w:val="22"/>
                <w:szCs w:val="22"/>
              </w:rPr>
              <w:tab/>
              <w:t>$     0.</w:t>
            </w:r>
            <w:r w:rsidR="00820BB4">
              <w:rPr>
                <w:rFonts w:ascii="Arial" w:eastAsia="Arial" w:hAnsi="Arial" w:cs="Arial"/>
                <w:sz w:val="22"/>
                <w:szCs w:val="22"/>
              </w:rPr>
              <w:t>41</w:t>
            </w:r>
            <w:r w:rsidRPr="006F4988">
              <w:rPr>
                <w:rFonts w:ascii="Arial" w:eastAsia="Arial" w:hAnsi="Arial" w:cs="Arial"/>
                <w:sz w:val="22"/>
                <w:szCs w:val="22"/>
              </w:rPr>
              <w:t xml:space="preserve"> M2. </w:t>
            </w:r>
          </w:p>
          <w:p w14:paraId="41BFDC40" w14:textId="47980AD3"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10,000.1 en adelante            </w:t>
            </w:r>
            <w:r w:rsidRPr="006F4988">
              <w:rPr>
                <w:rFonts w:ascii="Arial" w:eastAsia="Arial" w:hAnsi="Arial" w:cs="Arial"/>
                <w:sz w:val="22"/>
                <w:szCs w:val="22"/>
              </w:rPr>
              <w:tab/>
              <w:t>$     0.</w:t>
            </w:r>
            <w:r w:rsidR="00820BB4">
              <w:rPr>
                <w:rFonts w:ascii="Arial" w:eastAsia="Arial" w:hAnsi="Arial" w:cs="Arial"/>
                <w:sz w:val="22"/>
                <w:szCs w:val="22"/>
              </w:rPr>
              <w:t>70</w:t>
            </w:r>
            <w:r w:rsidRPr="006F4988">
              <w:rPr>
                <w:rFonts w:ascii="Arial" w:eastAsia="Arial" w:hAnsi="Arial" w:cs="Arial"/>
                <w:sz w:val="22"/>
                <w:szCs w:val="22"/>
              </w:rPr>
              <w:t xml:space="preserve"> M2             </w:t>
            </w:r>
            <w:r w:rsidRPr="006F4988">
              <w:rPr>
                <w:rFonts w:ascii="Arial" w:eastAsia="Arial" w:hAnsi="Arial" w:cs="Arial"/>
                <w:sz w:val="22"/>
                <w:szCs w:val="22"/>
              </w:rPr>
              <w:tab/>
              <w:t>$     0.</w:t>
            </w:r>
            <w:r w:rsidR="00820BB4">
              <w:rPr>
                <w:rFonts w:ascii="Arial" w:eastAsia="Arial" w:hAnsi="Arial" w:cs="Arial"/>
                <w:sz w:val="22"/>
                <w:szCs w:val="22"/>
              </w:rPr>
              <w:t>41</w:t>
            </w:r>
            <w:r w:rsidRPr="006F4988">
              <w:rPr>
                <w:rFonts w:ascii="Arial" w:eastAsia="Arial" w:hAnsi="Arial" w:cs="Arial"/>
                <w:sz w:val="22"/>
                <w:szCs w:val="22"/>
              </w:rPr>
              <w:t xml:space="preserve"> M2. </w:t>
            </w:r>
          </w:p>
          <w:p w14:paraId="78716255"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30D643FA" w14:textId="44B097AD"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Los predios rústicos pagarán $ 2</w:t>
            </w:r>
            <w:r w:rsidR="00820BB4">
              <w:rPr>
                <w:rFonts w:ascii="Arial" w:eastAsia="Arial" w:hAnsi="Arial" w:cs="Arial"/>
                <w:sz w:val="22"/>
                <w:szCs w:val="22"/>
              </w:rPr>
              <w:t>53</w:t>
            </w:r>
            <w:r w:rsidRPr="006F4988">
              <w:rPr>
                <w:rFonts w:ascii="Arial" w:eastAsia="Arial" w:hAnsi="Arial" w:cs="Arial"/>
                <w:sz w:val="22"/>
                <w:szCs w:val="22"/>
              </w:rPr>
              <w:t xml:space="preserve">.00 por hectárea. </w:t>
            </w:r>
          </w:p>
          <w:p w14:paraId="277FD15A" w14:textId="77777777" w:rsidR="00723857" w:rsidRPr="006F4988" w:rsidRDefault="00723857" w:rsidP="00723857">
            <w:pPr>
              <w:ind w:right="36"/>
              <w:jc w:val="both"/>
              <w:rPr>
                <w:rFonts w:ascii="Arial" w:hAnsi="Arial" w:cs="Arial"/>
                <w:sz w:val="22"/>
                <w:szCs w:val="22"/>
              </w:rPr>
            </w:pPr>
          </w:p>
          <w:p w14:paraId="6D8F32BF" w14:textId="77777777" w:rsidR="00723857" w:rsidRPr="006F4988" w:rsidRDefault="00723857" w:rsidP="00723857">
            <w:pPr>
              <w:ind w:right="36"/>
              <w:jc w:val="both"/>
              <w:rPr>
                <w:rFonts w:ascii="Arial" w:eastAsia="Arial" w:hAnsi="Arial" w:cs="Arial"/>
                <w:sz w:val="22"/>
                <w:szCs w:val="22"/>
              </w:rPr>
            </w:pPr>
            <w:r w:rsidRPr="006F4988">
              <w:rPr>
                <w:rFonts w:ascii="Arial" w:eastAsia="Arial" w:hAnsi="Arial" w:cs="Arial"/>
                <w:sz w:val="22"/>
                <w:szCs w:val="22"/>
              </w:rPr>
              <w:t xml:space="preserve">XI.- </w:t>
            </w:r>
            <w:proofErr w:type="gramStart"/>
            <w:r w:rsidRPr="006F4988">
              <w:rPr>
                <w:rFonts w:ascii="Arial" w:eastAsia="Arial" w:hAnsi="Arial" w:cs="Arial"/>
                <w:sz w:val="22"/>
                <w:szCs w:val="22"/>
              </w:rPr>
              <w:t>Re lotificaciones</w:t>
            </w:r>
            <w:proofErr w:type="gramEnd"/>
            <w:r w:rsidRPr="006F4988">
              <w:rPr>
                <w:rFonts w:ascii="Arial" w:eastAsia="Arial" w:hAnsi="Arial" w:cs="Arial"/>
                <w:sz w:val="22"/>
                <w:szCs w:val="22"/>
              </w:rPr>
              <w:t xml:space="preserve"> por metro cuadrado vendible: </w:t>
            </w:r>
          </w:p>
          <w:p w14:paraId="299ACD69" w14:textId="77777777" w:rsidR="00723857" w:rsidRPr="006F4988" w:rsidRDefault="00723857" w:rsidP="00723857">
            <w:pPr>
              <w:ind w:right="36"/>
              <w:jc w:val="both"/>
              <w:rPr>
                <w:rFonts w:ascii="Arial" w:hAnsi="Arial" w:cs="Arial"/>
                <w:sz w:val="22"/>
                <w:szCs w:val="22"/>
              </w:rPr>
            </w:pPr>
          </w:p>
          <w:p w14:paraId="32C71115" w14:textId="1327BF90"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1.- Residenciales    </w:t>
            </w:r>
            <w:r w:rsidRPr="006F4988">
              <w:rPr>
                <w:rFonts w:ascii="Arial" w:eastAsia="Arial" w:hAnsi="Arial" w:cs="Arial"/>
                <w:sz w:val="22"/>
                <w:szCs w:val="22"/>
              </w:rPr>
              <w:tab/>
              <w:t xml:space="preserve">$ </w:t>
            </w:r>
            <w:r w:rsidR="00820BB4">
              <w:rPr>
                <w:rFonts w:ascii="Arial" w:eastAsia="Arial" w:hAnsi="Arial" w:cs="Arial"/>
                <w:sz w:val="22"/>
                <w:szCs w:val="22"/>
              </w:rPr>
              <w:t>1.00</w:t>
            </w:r>
            <w:r w:rsidRPr="006F4988">
              <w:rPr>
                <w:rFonts w:ascii="Arial" w:eastAsia="Arial" w:hAnsi="Arial" w:cs="Arial"/>
                <w:sz w:val="22"/>
                <w:szCs w:val="22"/>
              </w:rPr>
              <w:t xml:space="preserve"> M2. </w:t>
            </w:r>
          </w:p>
          <w:p w14:paraId="19E7279A" w14:textId="713B4F39"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2.- Medio                 </w:t>
            </w:r>
            <w:r w:rsidRPr="006F4988">
              <w:rPr>
                <w:rFonts w:ascii="Arial" w:eastAsia="Arial" w:hAnsi="Arial" w:cs="Arial"/>
                <w:sz w:val="22"/>
                <w:szCs w:val="22"/>
              </w:rPr>
              <w:tab/>
              <w:t>$ 0.8</w:t>
            </w:r>
            <w:r w:rsidR="00820BB4">
              <w:rPr>
                <w:rFonts w:ascii="Arial" w:eastAsia="Arial" w:hAnsi="Arial" w:cs="Arial"/>
                <w:sz w:val="22"/>
                <w:szCs w:val="22"/>
              </w:rPr>
              <w:t>3</w:t>
            </w:r>
            <w:r w:rsidRPr="006F4988">
              <w:rPr>
                <w:rFonts w:ascii="Arial" w:eastAsia="Arial" w:hAnsi="Arial" w:cs="Arial"/>
                <w:sz w:val="22"/>
                <w:szCs w:val="22"/>
              </w:rPr>
              <w:t xml:space="preserve"> M2. </w:t>
            </w:r>
          </w:p>
          <w:p w14:paraId="53E6F1AC" w14:textId="72D2A74E"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3.- Interés Social      </w:t>
            </w:r>
            <w:r w:rsidRPr="006F4988">
              <w:rPr>
                <w:rFonts w:ascii="Arial" w:eastAsia="Arial" w:hAnsi="Arial" w:cs="Arial"/>
                <w:sz w:val="22"/>
                <w:szCs w:val="22"/>
              </w:rPr>
              <w:tab/>
              <w:t>$ 0.</w:t>
            </w:r>
            <w:r w:rsidR="00820BB4">
              <w:rPr>
                <w:rFonts w:ascii="Arial" w:eastAsia="Arial" w:hAnsi="Arial" w:cs="Arial"/>
                <w:sz w:val="22"/>
                <w:szCs w:val="22"/>
              </w:rPr>
              <w:t>40</w:t>
            </w:r>
            <w:r w:rsidRPr="006F4988">
              <w:rPr>
                <w:rFonts w:ascii="Arial" w:eastAsia="Arial" w:hAnsi="Arial" w:cs="Arial"/>
                <w:sz w:val="22"/>
                <w:szCs w:val="22"/>
              </w:rPr>
              <w:t xml:space="preserve"> M2. </w:t>
            </w:r>
          </w:p>
          <w:p w14:paraId="5DD22C33" w14:textId="4326192F"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4.- Popular                </w:t>
            </w:r>
            <w:r w:rsidRPr="006F4988">
              <w:rPr>
                <w:rFonts w:ascii="Arial" w:eastAsia="Arial" w:hAnsi="Arial" w:cs="Arial"/>
                <w:sz w:val="22"/>
                <w:szCs w:val="22"/>
              </w:rPr>
              <w:tab/>
              <w:t>$ 0.</w:t>
            </w:r>
            <w:r w:rsidR="00820BB4">
              <w:rPr>
                <w:rFonts w:ascii="Arial" w:eastAsia="Arial" w:hAnsi="Arial" w:cs="Arial"/>
                <w:sz w:val="22"/>
                <w:szCs w:val="22"/>
              </w:rPr>
              <w:t>40</w:t>
            </w:r>
            <w:r w:rsidRPr="006F4988">
              <w:rPr>
                <w:rFonts w:ascii="Arial" w:eastAsia="Arial" w:hAnsi="Arial" w:cs="Arial"/>
                <w:sz w:val="22"/>
                <w:szCs w:val="22"/>
              </w:rPr>
              <w:t xml:space="preserve"> M2. </w:t>
            </w:r>
          </w:p>
          <w:p w14:paraId="62F67CC3" w14:textId="6704C7A4"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5.- Comerciales        </w:t>
            </w:r>
            <w:r w:rsidRPr="006F4988">
              <w:rPr>
                <w:rFonts w:ascii="Arial" w:eastAsia="Arial" w:hAnsi="Arial" w:cs="Arial"/>
                <w:sz w:val="22"/>
                <w:szCs w:val="22"/>
              </w:rPr>
              <w:tab/>
              <w:t>$ 0.8</w:t>
            </w:r>
            <w:r w:rsidR="00820BB4">
              <w:rPr>
                <w:rFonts w:ascii="Arial" w:eastAsia="Arial" w:hAnsi="Arial" w:cs="Arial"/>
                <w:sz w:val="22"/>
                <w:szCs w:val="22"/>
              </w:rPr>
              <w:t>3</w:t>
            </w:r>
            <w:r w:rsidRPr="006F4988">
              <w:rPr>
                <w:rFonts w:ascii="Arial" w:eastAsia="Arial" w:hAnsi="Arial" w:cs="Arial"/>
                <w:sz w:val="22"/>
                <w:szCs w:val="22"/>
              </w:rPr>
              <w:t xml:space="preserve"> M2. </w:t>
            </w:r>
          </w:p>
          <w:p w14:paraId="251D35AF" w14:textId="1775CE7F"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6.- Industriales          </w:t>
            </w:r>
            <w:r w:rsidRPr="006F4988">
              <w:rPr>
                <w:rFonts w:ascii="Arial" w:eastAsia="Arial" w:hAnsi="Arial" w:cs="Arial"/>
                <w:sz w:val="22"/>
                <w:szCs w:val="22"/>
              </w:rPr>
              <w:tab/>
              <w:t>$ 0.</w:t>
            </w:r>
            <w:r w:rsidR="00820BB4">
              <w:rPr>
                <w:rFonts w:ascii="Arial" w:eastAsia="Arial" w:hAnsi="Arial" w:cs="Arial"/>
                <w:sz w:val="22"/>
                <w:szCs w:val="22"/>
              </w:rPr>
              <w:t>40</w:t>
            </w:r>
            <w:r w:rsidRPr="006F4988">
              <w:rPr>
                <w:rFonts w:ascii="Arial" w:eastAsia="Arial" w:hAnsi="Arial" w:cs="Arial"/>
                <w:sz w:val="22"/>
                <w:szCs w:val="22"/>
              </w:rPr>
              <w:t xml:space="preserve"> M2</w:t>
            </w:r>
          </w:p>
          <w:p w14:paraId="6CA1432D" w14:textId="423B831F"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7.- Rústico                </w:t>
            </w:r>
            <w:r w:rsidRPr="006F4988">
              <w:rPr>
                <w:rFonts w:ascii="Arial" w:eastAsia="Arial" w:hAnsi="Arial" w:cs="Arial"/>
                <w:sz w:val="22"/>
                <w:szCs w:val="22"/>
              </w:rPr>
              <w:tab/>
              <w:t>$ 0.8</w:t>
            </w:r>
            <w:r w:rsidR="00820BB4">
              <w:rPr>
                <w:rFonts w:ascii="Arial" w:eastAsia="Arial" w:hAnsi="Arial" w:cs="Arial"/>
                <w:sz w:val="22"/>
                <w:szCs w:val="22"/>
              </w:rPr>
              <w:t>3</w:t>
            </w:r>
            <w:r w:rsidRPr="006F4988">
              <w:rPr>
                <w:rFonts w:ascii="Arial" w:eastAsia="Arial" w:hAnsi="Arial" w:cs="Arial"/>
                <w:sz w:val="22"/>
                <w:szCs w:val="22"/>
              </w:rPr>
              <w:t xml:space="preserve"> M2. </w:t>
            </w:r>
          </w:p>
          <w:p w14:paraId="019B15EE" w14:textId="35CAFFB9" w:rsidR="00723857" w:rsidRPr="006F4988" w:rsidRDefault="00723857" w:rsidP="00723857">
            <w:pPr>
              <w:ind w:left="217" w:right="36"/>
              <w:jc w:val="both"/>
              <w:rPr>
                <w:rFonts w:ascii="Arial" w:hAnsi="Arial" w:cs="Arial"/>
                <w:sz w:val="22"/>
                <w:szCs w:val="22"/>
              </w:rPr>
            </w:pPr>
            <w:r w:rsidRPr="006F4988">
              <w:rPr>
                <w:rFonts w:ascii="Arial" w:eastAsia="Arial" w:hAnsi="Arial" w:cs="Arial"/>
                <w:sz w:val="22"/>
                <w:szCs w:val="22"/>
              </w:rPr>
              <w:t xml:space="preserve">8.- Campestres         </w:t>
            </w:r>
            <w:r w:rsidRPr="006F4988">
              <w:rPr>
                <w:rFonts w:ascii="Arial" w:eastAsia="Arial" w:hAnsi="Arial" w:cs="Arial"/>
                <w:sz w:val="22"/>
                <w:szCs w:val="22"/>
              </w:rPr>
              <w:tab/>
              <w:t>$ 0.8</w:t>
            </w:r>
            <w:r w:rsidR="00820BB4">
              <w:rPr>
                <w:rFonts w:ascii="Arial" w:eastAsia="Arial" w:hAnsi="Arial" w:cs="Arial"/>
                <w:sz w:val="22"/>
                <w:szCs w:val="22"/>
              </w:rPr>
              <w:t>3</w:t>
            </w:r>
            <w:r w:rsidRPr="006F4988">
              <w:rPr>
                <w:rFonts w:ascii="Arial" w:eastAsia="Arial" w:hAnsi="Arial" w:cs="Arial"/>
                <w:sz w:val="22"/>
                <w:szCs w:val="22"/>
              </w:rPr>
              <w:t xml:space="preserve"> M2.</w:t>
            </w:r>
          </w:p>
          <w:p w14:paraId="35A4F340" w14:textId="77777777" w:rsidR="00723857" w:rsidRPr="006F4988" w:rsidRDefault="00723857" w:rsidP="00723857">
            <w:pPr>
              <w:ind w:right="36"/>
              <w:jc w:val="both"/>
              <w:rPr>
                <w:rFonts w:ascii="Arial" w:eastAsia="Arial" w:hAnsi="Arial" w:cs="Arial"/>
                <w:sz w:val="22"/>
                <w:szCs w:val="22"/>
              </w:rPr>
            </w:pPr>
            <w:r w:rsidRPr="006F4988">
              <w:rPr>
                <w:rFonts w:ascii="Arial" w:eastAsia="Arial" w:hAnsi="Arial" w:cs="Arial"/>
                <w:sz w:val="22"/>
                <w:szCs w:val="22"/>
              </w:rPr>
              <w:t xml:space="preserve"> </w:t>
            </w:r>
          </w:p>
          <w:p w14:paraId="1414A30A" w14:textId="77777777" w:rsidR="00723857" w:rsidRPr="006F4988" w:rsidRDefault="00723857" w:rsidP="00723857">
            <w:pPr>
              <w:ind w:right="36"/>
              <w:jc w:val="center"/>
              <w:rPr>
                <w:rFonts w:ascii="Arial" w:hAnsi="Arial" w:cs="Arial"/>
                <w:b/>
                <w:sz w:val="22"/>
                <w:szCs w:val="22"/>
              </w:rPr>
            </w:pPr>
            <w:r w:rsidRPr="006F4988">
              <w:rPr>
                <w:rFonts w:ascii="Arial" w:eastAsia="Arial" w:hAnsi="Arial" w:cs="Arial"/>
                <w:b/>
                <w:sz w:val="22"/>
                <w:szCs w:val="22"/>
              </w:rPr>
              <w:t>SECCIÓN VII</w:t>
            </w:r>
          </w:p>
          <w:p w14:paraId="76BF6BD4" w14:textId="77777777" w:rsidR="00723857" w:rsidRPr="006F4988" w:rsidRDefault="00723857" w:rsidP="00723857">
            <w:pPr>
              <w:ind w:right="36"/>
              <w:jc w:val="center"/>
              <w:rPr>
                <w:rFonts w:ascii="Arial" w:hAnsi="Arial" w:cs="Arial"/>
                <w:b/>
                <w:sz w:val="22"/>
                <w:szCs w:val="22"/>
              </w:rPr>
            </w:pPr>
            <w:r w:rsidRPr="006F4988">
              <w:rPr>
                <w:rFonts w:ascii="Arial" w:eastAsia="Arial" w:hAnsi="Arial" w:cs="Arial"/>
                <w:b/>
                <w:sz w:val="22"/>
                <w:szCs w:val="22"/>
              </w:rPr>
              <w:t>DE LOS SERVICIOS POR CERTIFICACIONES Y LEGALIZACIONES</w:t>
            </w:r>
          </w:p>
          <w:p w14:paraId="2898A2DF"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br/>
            </w:r>
            <w:r w:rsidRPr="006F4988">
              <w:rPr>
                <w:rFonts w:ascii="Arial" w:eastAsia="Arial" w:hAnsi="Arial" w:cs="Arial"/>
                <w:b/>
                <w:sz w:val="22"/>
                <w:szCs w:val="22"/>
              </w:rPr>
              <w:t>ARTÍCULO 35.-</w:t>
            </w:r>
            <w:r w:rsidRPr="006F4988">
              <w:rPr>
                <w:rFonts w:ascii="Arial" w:eastAsia="Arial" w:hAnsi="Arial" w:cs="Arial"/>
                <w:sz w:val="22"/>
                <w:szCs w:val="22"/>
              </w:rPr>
              <w:t xml:space="preserve"> Son objeto de estos derechos, los servicios prestados por la autoridad municipal por concepto de:</w:t>
            </w:r>
          </w:p>
          <w:p w14:paraId="02AD0C6C"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43C242AE" w14:textId="2B722047" w:rsidR="00723857" w:rsidRPr="006F4988" w:rsidRDefault="00723857" w:rsidP="00723857">
            <w:pPr>
              <w:ind w:right="36"/>
              <w:jc w:val="both"/>
              <w:rPr>
                <w:rFonts w:ascii="Arial" w:eastAsia="Arial" w:hAnsi="Arial" w:cs="Arial"/>
                <w:sz w:val="22"/>
                <w:szCs w:val="22"/>
              </w:rPr>
            </w:pPr>
            <w:r w:rsidRPr="006F4988">
              <w:rPr>
                <w:rFonts w:ascii="Arial" w:eastAsia="Arial" w:hAnsi="Arial" w:cs="Arial"/>
                <w:sz w:val="22"/>
                <w:szCs w:val="22"/>
              </w:rPr>
              <w:t>I.- Legalización de firmas $ 9</w:t>
            </w:r>
            <w:r w:rsidR="00820BB4">
              <w:rPr>
                <w:rFonts w:ascii="Arial" w:eastAsia="Arial" w:hAnsi="Arial" w:cs="Arial"/>
                <w:sz w:val="22"/>
                <w:szCs w:val="22"/>
              </w:rPr>
              <w:t>4</w:t>
            </w:r>
            <w:r w:rsidRPr="006F4988">
              <w:rPr>
                <w:rFonts w:ascii="Arial" w:eastAsia="Arial" w:hAnsi="Arial" w:cs="Arial"/>
                <w:sz w:val="22"/>
                <w:szCs w:val="22"/>
              </w:rPr>
              <w:t>.00.</w:t>
            </w:r>
          </w:p>
          <w:p w14:paraId="0E84F6F1" w14:textId="77777777" w:rsidR="00723857" w:rsidRPr="006F4988" w:rsidRDefault="00723857" w:rsidP="00723857">
            <w:pPr>
              <w:ind w:right="36"/>
              <w:jc w:val="center"/>
              <w:rPr>
                <w:rFonts w:ascii="Arial" w:eastAsia="Arial" w:hAnsi="Arial" w:cs="Arial"/>
                <w:b/>
                <w:sz w:val="22"/>
                <w:szCs w:val="22"/>
              </w:rPr>
            </w:pPr>
          </w:p>
          <w:p w14:paraId="1E022AFC" w14:textId="77777777" w:rsidR="00723857" w:rsidRPr="00723857" w:rsidRDefault="00723857" w:rsidP="00723857">
            <w:pPr>
              <w:ind w:right="36"/>
              <w:jc w:val="both"/>
              <w:rPr>
                <w:rFonts w:ascii="Arial" w:eastAsia="Arial" w:hAnsi="Arial" w:cs="Arial"/>
                <w:sz w:val="21"/>
                <w:szCs w:val="21"/>
              </w:rPr>
            </w:pPr>
            <w:r w:rsidRPr="00723857">
              <w:rPr>
                <w:rFonts w:ascii="Arial" w:eastAsia="Arial" w:hAnsi="Arial" w:cs="Arial"/>
                <w:sz w:val="21"/>
                <w:szCs w:val="21"/>
              </w:rPr>
              <w:t xml:space="preserve">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w:t>
            </w:r>
          </w:p>
          <w:p w14:paraId="5437B833" w14:textId="77777777" w:rsidR="00723857" w:rsidRPr="006F4988" w:rsidRDefault="00723857" w:rsidP="00723857">
            <w:pPr>
              <w:ind w:left="708" w:right="36"/>
              <w:jc w:val="both"/>
              <w:rPr>
                <w:rFonts w:ascii="Arial" w:hAnsi="Arial" w:cs="Arial"/>
                <w:sz w:val="22"/>
                <w:szCs w:val="22"/>
              </w:rPr>
            </w:pPr>
            <w:r w:rsidRPr="006F4988">
              <w:rPr>
                <w:rFonts w:ascii="Arial" w:eastAsia="Arial" w:hAnsi="Arial" w:cs="Arial"/>
                <w:sz w:val="22"/>
                <w:szCs w:val="22"/>
              </w:rPr>
              <w:t xml:space="preserve"> </w:t>
            </w:r>
          </w:p>
          <w:p w14:paraId="78A24E45" w14:textId="4C9458C8"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01.- Por expedición de certificados de la Tesorería Municipal, de estar al corriente en el pago de contribuciones $ 1</w:t>
            </w:r>
            <w:r w:rsidR="00820BB4">
              <w:rPr>
                <w:rFonts w:ascii="Arial" w:eastAsia="Arial" w:hAnsi="Arial" w:cs="Arial"/>
                <w:sz w:val="22"/>
                <w:szCs w:val="22"/>
              </w:rPr>
              <w:t>62</w:t>
            </w:r>
            <w:r w:rsidRPr="006F4988">
              <w:rPr>
                <w:rFonts w:ascii="Arial" w:eastAsia="Arial" w:hAnsi="Arial" w:cs="Arial"/>
                <w:sz w:val="22"/>
                <w:szCs w:val="22"/>
              </w:rPr>
              <w:t>.00</w:t>
            </w:r>
          </w:p>
          <w:p w14:paraId="05A1B3CB" w14:textId="747A7027"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02.- Por carta de residencia $ </w:t>
            </w:r>
            <w:r w:rsidR="00820BB4">
              <w:rPr>
                <w:rFonts w:ascii="Arial" w:eastAsia="Arial" w:hAnsi="Arial" w:cs="Arial"/>
                <w:sz w:val="22"/>
                <w:szCs w:val="22"/>
              </w:rPr>
              <w:t>101</w:t>
            </w:r>
            <w:r w:rsidRPr="006F4988">
              <w:rPr>
                <w:rFonts w:ascii="Arial" w:eastAsia="Arial" w:hAnsi="Arial" w:cs="Arial"/>
                <w:sz w:val="22"/>
                <w:szCs w:val="22"/>
              </w:rPr>
              <w:t>.00</w:t>
            </w:r>
          </w:p>
          <w:p w14:paraId="277B16A3" w14:textId="3DE4AA5B"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03.- Por revisión de documentos en trámite de escritura $ </w:t>
            </w:r>
            <w:r w:rsidR="00820BB4">
              <w:rPr>
                <w:rFonts w:ascii="Arial" w:eastAsia="Arial" w:hAnsi="Arial" w:cs="Arial"/>
                <w:sz w:val="22"/>
                <w:szCs w:val="22"/>
              </w:rPr>
              <w:t>101</w:t>
            </w:r>
            <w:r w:rsidRPr="006F4988">
              <w:rPr>
                <w:rFonts w:ascii="Arial" w:eastAsia="Arial" w:hAnsi="Arial" w:cs="Arial"/>
                <w:sz w:val="22"/>
                <w:szCs w:val="22"/>
              </w:rPr>
              <w:t>.00</w:t>
            </w:r>
          </w:p>
          <w:p w14:paraId="38204548" w14:textId="33C4F0C4"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04.- Constancias expedidas por cualquier plano relacionado con el departamento de obras públicas, por cada una $ </w:t>
            </w:r>
            <w:r w:rsidR="00820BB4">
              <w:rPr>
                <w:rFonts w:ascii="Arial" w:eastAsia="Arial" w:hAnsi="Arial" w:cs="Arial"/>
                <w:sz w:val="22"/>
                <w:szCs w:val="22"/>
              </w:rPr>
              <w:t>83</w:t>
            </w:r>
            <w:r w:rsidRPr="006F4988">
              <w:rPr>
                <w:rFonts w:ascii="Arial" w:eastAsia="Arial" w:hAnsi="Arial" w:cs="Arial"/>
                <w:sz w:val="22"/>
                <w:szCs w:val="22"/>
              </w:rPr>
              <w:t>.00</w:t>
            </w:r>
          </w:p>
          <w:p w14:paraId="490E9B5F" w14:textId="6E695A84"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05.- Por autorización de la solicitud para regularización de los predios urbanos y/o rústicos por lote     $1</w:t>
            </w:r>
            <w:r w:rsidR="00820BB4">
              <w:rPr>
                <w:rFonts w:ascii="Arial" w:eastAsia="Arial" w:hAnsi="Arial" w:cs="Arial"/>
                <w:sz w:val="22"/>
                <w:szCs w:val="22"/>
              </w:rPr>
              <w:t>86</w:t>
            </w:r>
            <w:r w:rsidRPr="006F4988">
              <w:rPr>
                <w:rFonts w:ascii="Arial" w:eastAsia="Arial" w:hAnsi="Arial" w:cs="Arial"/>
                <w:sz w:val="22"/>
                <w:szCs w:val="22"/>
              </w:rPr>
              <w:t>.00.</w:t>
            </w:r>
          </w:p>
          <w:p w14:paraId="5B721EAB" w14:textId="2BE7816C"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lastRenderedPageBreak/>
              <w:t xml:space="preserve">06.- Certificación de copias, cotejar documentos oficiales e informes $ </w:t>
            </w:r>
            <w:r w:rsidR="00820BB4">
              <w:rPr>
                <w:rFonts w:ascii="Arial" w:eastAsia="Arial" w:hAnsi="Arial" w:cs="Arial"/>
                <w:sz w:val="22"/>
                <w:szCs w:val="22"/>
              </w:rPr>
              <w:t>151</w:t>
            </w:r>
            <w:r w:rsidRPr="006F4988">
              <w:rPr>
                <w:rFonts w:ascii="Arial" w:eastAsia="Arial" w:hAnsi="Arial" w:cs="Arial"/>
                <w:sz w:val="22"/>
                <w:szCs w:val="22"/>
              </w:rPr>
              <w:t>.00</w:t>
            </w:r>
          </w:p>
          <w:p w14:paraId="440F5EC3" w14:textId="2876A8C6"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07.- Certificado de estar al corriente en el pago de contribuciones catastrales pagaran $ 1</w:t>
            </w:r>
            <w:r w:rsidR="00820BB4">
              <w:rPr>
                <w:rFonts w:ascii="Arial" w:eastAsia="Arial" w:hAnsi="Arial" w:cs="Arial"/>
                <w:sz w:val="22"/>
                <w:szCs w:val="22"/>
              </w:rPr>
              <w:t>62</w:t>
            </w:r>
            <w:r w:rsidRPr="006F4988">
              <w:rPr>
                <w:rFonts w:ascii="Arial" w:eastAsia="Arial" w:hAnsi="Arial" w:cs="Arial"/>
                <w:sz w:val="22"/>
                <w:szCs w:val="22"/>
              </w:rPr>
              <w:t>.00.</w:t>
            </w:r>
          </w:p>
          <w:p w14:paraId="1CB3341C" w14:textId="6A1C8F91" w:rsidR="00723857" w:rsidRPr="006F4988" w:rsidRDefault="00723857" w:rsidP="00723857">
            <w:pPr>
              <w:ind w:left="500" w:right="36" w:hanging="500"/>
              <w:jc w:val="both"/>
              <w:rPr>
                <w:rFonts w:ascii="Arial" w:hAnsi="Arial" w:cs="Arial"/>
                <w:i/>
                <w:sz w:val="22"/>
                <w:szCs w:val="22"/>
              </w:rPr>
            </w:pPr>
            <w:r w:rsidRPr="006F4988">
              <w:rPr>
                <w:rFonts w:ascii="Arial" w:eastAsia="Arial" w:hAnsi="Arial" w:cs="Arial"/>
                <w:sz w:val="22"/>
                <w:szCs w:val="22"/>
              </w:rPr>
              <w:t xml:space="preserve">08.- </w:t>
            </w:r>
            <w:r w:rsidRPr="006F4988">
              <w:rPr>
                <w:rFonts w:ascii="Arial" w:eastAsia="Arial" w:hAnsi="Arial" w:cs="Arial"/>
                <w:bCs/>
                <w:sz w:val="22"/>
                <w:szCs w:val="22"/>
                <w:lang w:val="es-MX"/>
              </w:rPr>
              <w:t>Recepción y entrega de trámite relacionado con el registro estatal de fierros de herrar y señales de sangre</w:t>
            </w:r>
            <w:r w:rsidRPr="006F4988">
              <w:rPr>
                <w:rFonts w:ascii="Arial" w:eastAsia="Arial" w:hAnsi="Arial" w:cs="Arial"/>
                <w:sz w:val="22"/>
                <w:szCs w:val="22"/>
              </w:rPr>
              <w:t xml:space="preserve"> $</w:t>
            </w:r>
            <w:r w:rsidRPr="006F4988">
              <w:rPr>
                <w:rFonts w:ascii="Arial" w:eastAsia="Arial" w:hAnsi="Arial" w:cs="Arial"/>
                <w:i/>
                <w:iCs/>
                <w:color w:val="808080" w:themeColor="text1" w:themeTint="7F"/>
                <w:sz w:val="22"/>
                <w:szCs w:val="22"/>
              </w:rPr>
              <w:t xml:space="preserve"> </w:t>
            </w:r>
            <w:r w:rsidRPr="006F4988">
              <w:rPr>
                <w:rFonts w:ascii="Arial" w:eastAsia="Arial" w:hAnsi="Arial" w:cs="Arial"/>
                <w:iCs/>
                <w:color w:val="000000" w:themeColor="text1"/>
                <w:sz w:val="22"/>
                <w:szCs w:val="22"/>
              </w:rPr>
              <w:t>17</w:t>
            </w:r>
            <w:r w:rsidR="00820BB4">
              <w:rPr>
                <w:rFonts w:ascii="Arial" w:eastAsia="Arial" w:hAnsi="Arial" w:cs="Arial"/>
                <w:iCs/>
                <w:color w:val="000000" w:themeColor="text1"/>
                <w:sz w:val="22"/>
                <w:szCs w:val="22"/>
              </w:rPr>
              <w:t>8</w:t>
            </w:r>
            <w:r w:rsidRPr="006F4988">
              <w:rPr>
                <w:rFonts w:ascii="Arial" w:eastAsia="Arial" w:hAnsi="Arial" w:cs="Arial"/>
                <w:iCs/>
                <w:color w:val="000000" w:themeColor="text1"/>
                <w:sz w:val="22"/>
                <w:szCs w:val="22"/>
              </w:rPr>
              <w:t>.00</w:t>
            </w:r>
          </w:p>
          <w:p w14:paraId="21E2E4C6" w14:textId="446B8C9C"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09.- Carta de no tener antecedentes policiales $ 1</w:t>
            </w:r>
            <w:r w:rsidR="00820BB4">
              <w:rPr>
                <w:rFonts w:ascii="Arial" w:eastAsia="Arial" w:hAnsi="Arial" w:cs="Arial"/>
                <w:sz w:val="22"/>
                <w:szCs w:val="22"/>
              </w:rPr>
              <w:t>62</w:t>
            </w:r>
            <w:r w:rsidRPr="006F4988">
              <w:rPr>
                <w:rFonts w:ascii="Arial" w:eastAsia="Arial" w:hAnsi="Arial" w:cs="Arial"/>
                <w:sz w:val="22"/>
                <w:szCs w:val="22"/>
              </w:rPr>
              <w:t>.00</w:t>
            </w:r>
          </w:p>
          <w:p w14:paraId="186F482A" w14:textId="44060E5F"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10.- De adeudo de obras por cooperación $ </w:t>
            </w:r>
            <w:r w:rsidR="00820BB4">
              <w:rPr>
                <w:rFonts w:ascii="Arial" w:eastAsia="Arial" w:hAnsi="Arial" w:cs="Arial"/>
                <w:sz w:val="22"/>
                <w:szCs w:val="22"/>
              </w:rPr>
              <w:t>103</w:t>
            </w:r>
            <w:r w:rsidRPr="006F4988">
              <w:rPr>
                <w:rFonts w:ascii="Arial" w:eastAsia="Arial" w:hAnsi="Arial" w:cs="Arial"/>
                <w:sz w:val="22"/>
                <w:szCs w:val="22"/>
              </w:rPr>
              <w:t>.00</w:t>
            </w:r>
          </w:p>
          <w:p w14:paraId="00302AA2" w14:textId="18DCA545"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11.- Del servicio nacional militar $ </w:t>
            </w:r>
            <w:r w:rsidR="00820BB4">
              <w:rPr>
                <w:rFonts w:ascii="Arial" w:eastAsia="Arial" w:hAnsi="Arial" w:cs="Arial"/>
                <w:sz w:val="22"/>
                <w:szCs w:val="22"/>
              </w:rPr>
              <w:t>103</w:t>
            </w:r>
            <w:r w:rsidRPr="006F4988">
              <w:rPr>
                <w:rFonts w:ascii="Arial" w:eastAsia="Arial" w:hAnsi="Arial" w:cs="Arial"/>
                <w:sz w:val="22"/>
                <w:szCs w:val="22"/>
              </w:rPr>
              <w:t>.00</w:t>
            </w:r>
          </w:p>
          <w:p w14:paraId="52E0453E" w14:textId="090B3BC7"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12.- Carta de modo honesto de vivir requerida para la tramitación de permisos ante la secretaria de la defensa nacional para la portación de armas de fuego $ </w:t>
            </w:r>
            <w:r w:rsidR="00820BB4">
              <w:rPr>
                <w:rFonts w:ascii="Arial" w:eastAsia="Arial" w:hAnsi="Arial" w:cs="Arial"/>
                <w:sz w:val="22"/>
                <w:szCs w:val="22"/>
              </w:rPr>
              <w:t>103</w:t>
            </w:r>
            <w:r w:rsidRPr="006F4988">
              <w:rPr>
                <w:rFonts w:ascii="Arial" w:eastAsia="Arial" w:hAnsi="Arial" w:cs="Arial"/>
                <w:sz w:val="22"/>
                <w:szCs w:val="22"/>
              </w:rPr>
              <w:t>.00</w:t>
            </w:r>
          </w:p>
          <w:p w14:paraId="00CD44CE" w14:textId="390458DA"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13.- Por constancia de factibilidad de vivienda $ </w:t>
            </w:r>
            <w:r w:rsidR="00820BB4">
              <w:rPr>
                <w:rFonts w:ascii="Arial" w:eastAsia="Arial" w:hAnsi="Arial" w:cs="Arial"/>
                <w:sz w:val="22"/>
                <w:szCs w:val="22"/>
              </w:rPr>
              <w:t>235</w:t>
            </w:r>
            <w:r w:rsidRPr="006F4988">
              <w:rPr>
                <w:rFonts w:ascii="Arial" w:eastAsia="Arial" w:hAnsi="Arial" w:cs="Arial"/>
                <w:sz w:val="22"/>
                <w:szCs w:val="22"/>
              </w:rPr>
              <w:t>.00</w:t>
            </w:r>
          </w:p>
          <w:p w14:paraId="5DD53633" w14:textId="145A5F33"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14.- Constancia de no inconveniente para la celebración de actos de culto público extraordinario en lugares distintos de los templos respectivos plazas y parques $ </w:t>
            </w:r>
            <w:r w:rsidR="00820BB4">
              <w:rPr>
                <w:rFonts w:ascii="Arial" w:eastAsia="Arial" w:hAnsi="Arial" w:cs="Arial"/>
                <w:sz w:val="22"/>
                <w:szCs w:val="22"/>
              </w:rPr>
              <w:t>103</w:t>
            </w:r>
            <w:r w:rsidRPr="006F4988">
              <w:rPr>
                <w:rFonts w:ascii="Arial" w:eastAsia="Arial" w:hAnsi="Arial" w:cs="Arial"/>
                <w:sz w:val="22"/>
                <w:szCs w:val="22"/>
              </w:rPr>
              <w:t>.00</w:t>
            </w:r>
          </w:p>
          <w:p w14:paraId="578D388A" w14:textId="01BA77F8" w:rsidR="00723857" w:rsidRPr="006F4988" w:rsidRDefault="00723857" w:rsidP="00723857">
            <w:pPr>
              <w:ind w:left="500" w:right="36" w:hanging="500"/>
              <w:jc w:val="both"/>
              <w:rPr>
                <w:rFonts w:ascii="Arial" w:eastAsia="Arial" w:hAnsi="Arial" w:cs="Arial"/>
                <w:sz w:val="22"/>
                <w:szCs w:val="22"/>
              </w:rPr>
            </w:pPr>
            <w:r w:rsidRPr="006F4988">
              <w:rPr>
                <w:rFonts w:ascii="Arial" w:eastAsia="Arial" w:hAnsi="Arial" w:cs="Arial"/>
                <w:sz w:val="22"/>
                <w:szCs w:val="22"/>
              </w:rPr>
              <w:t xml:space="preserve">15.- Por iniciar trámites para investigación sobre terrenos $ </w:t>
            </w:r>
            <w:r w:rsidR="00820BB4">
              <w:rPr>
                <w:rFonts w:ascii="Arial" w:eastAsia="Arial" w:hAnsi="Arial" w:cs="Arial"/>
                <w:sz w:val="22"/>
                <w:szCs w:val="22"/>
              </w:rPr>
              <w:t>103</w:t>
            </w:r>
            <w:r w:rsidRPr="006F4988">
              <w:rPr>
                <w:rFonts w:ascii="Arial" w:eastAsia="Arial" w:hAnsi="Arial" w:cs="Arial"/>
                <w:sz w:val="22"/>
                <w:szCs w:val="22"/>
              </w:rPr>
              <w:t>.00</w:t>
            </w:r>
          </w:p>
          <w:p w14:paraId="5FBEEEA8" w14:textId="77777777" w:rsidR="00723857" w:rsidRPr="006F4988" w:rsidRDefault="00723857" w:rsidP="00723857">
            <w:pPr>
              <w:ind w:left="500" w:right="36" w:hanging="500"/>
              <w:jc w:val="both"/>
              <w:rPr>
                <w:rFonts w:ascii="Arial" w:hAnsi="Arial" w:cs="Arial"/>
                <w:sz w:val="22"/>
                <w:szCs w:val="22"/>
              </w:rPr>
            </w:pPr>
            <w:r w:rsidRPr="006F4988">
              <w:rPr>
                <w:rFonts w:ascii="Arial" w:eastAsia="Arial" w:hAnsi="Arial" w:cs="Arial"/>
                <w:sz w:val="22"/>
                <w:szCs w:val="22"/>
              </w:rPr>
              <w:t xml:space="preserve">16.- </w:t>
            </w:r>
            <w:r w:rsidRPr="006F4988">
              <w:rPr>
                <w:rFonts w:ascii="Arial" w:hAnsi="Arial" w:cs="Arial"/>
                <w:sz w:val="22"/>
                <w:szCs w:val="22"/>
              </w:rPr>
              <w:t xml:space="preserve">Por los servicios prestados relativos al derecho de Acceso a la Información Pública, y </w:t>
            </w:r>
            <w:proofErr w:type="gramStart"/>
            <w:r w:rsidRPr="006F4988">
              <w:rPr>
                <w:rFonts w:ascii="Arial" w:hAnsi="Arial" w:cs="Arial"/>
                <w:sz w:val="22"/>
                <w:szCs w:val="22"/>
              </w:rPr>
              <w:t>de acuerdo al</w:t>
            </w:r>
            <w:proofErr w:type="gramEnd"/>
            <w:r w:rsidRPr="006F4988">
              <w:rPr>
                <w:rFonts w:ascii="Arial" w:hAnsi="Arial" w:cs="Arial"/>
                <w:sz w:val="22"/>
                <w:szCs w:val="22"/>
              </w:rPr>
              <w:t xml:space="preserve"> artículo 104 de la Ley de Acceso a la Información Pública para el Estado de Coahuila de Zaragoza, por los documentos físicos o que en medios magnéticos les sean solicitados causaran los derechos conforme a la siguiente:</w:t>
            </w:r>
          </w:p>
          <w:p w14:paraId="3AD68BC8" w14:textId="77777777" w:rsidR="00723857" w:rsidRPr="006F4988" w:rsidRDefault="00723857" w:rsidP="00723857">
            <w:pPr>
              <w:ind w:right="36" w:firstLine="142"/>
              <w:jc w:val="both"/>
              <w:rPr>
                <w:rFonts w:ascii="Arial" w:hAnsi="Arial" w:cs="Arial"/>
                <w:b/>
                <w:sz w:val="22"/>
                <w:szCs w:val="22"/>
              </w:rPr>
            </w:pPr>
          </w:p>
          <w:p w14:paraId="53BD4EF2" w14:textId="77777777" w:rsidR="00723857" w:rsidRPr="006F4988" w:rsidRDefault="00723857" w:rsidP="00723857">
            <w:pPr>
              <w:ind w:right="36" w:firstLine="142"/>
              <w:jc w:val="both"/>
              <w:rPr>
                <w:rFonts w:ascii="Arial" w:hAnsi="Arial" w:cs="Arial"/>
                <w:b/>
                <w:sz w:val="22"/>
                <w:szCs w:val="22"/>
              </w:rPr>
            </w:pPr>
            <w:r w:rsidRPr="006F4988">
              <w:rPr>
                <w:rFonts w:ascii="Arial" w:hAnsi="Arial" w:cs="Arial"/>
                <w:b/>
                <w:sz w:val="22"/>
                <w:szCs w:val="22"/>
              </w:rPr>
              <w:t>TABLA</w:t>
            </w:r>
          </w:p>
          <w:p w14:paraId="208A8B35" w14:textId="77777777" w:rsidR="00723857" w:rsidRPr="006F4988" w:rsidRDefault="00723857" w:rsidP="00723857">
            <w:pPr>
              <w:ind w:right="36"/>
              <w:jc w:val="center"/>
              <w:rPr>
                <w:rFonts w:ascii="Arial" w:eastAsia="Arial" w:hAnsi="Arial" w:cs="Arial"/>
                <w:b/>
                <w:sz w:val="22"/>
                <w:szCs w:val="22"/>
              </w:rPr>
            </w:pPr>
          </w:p>
          <w:p w14:paraId="7E0B3C4D" w14:textId="53AF045C" w:rsidR="00723857" w:rsidRPr="006F4988" w:rsidRDefault="00723857" w:rsidP="00723857">
            <w:pPr>
              <w:ind w:left="426" w:right="36" w:hanging="359"/>
              <w:jc w:val="both"/>
              <w:rPr>
                <w:rFonts w:ascii="Arial" w:hAnsi="Arial" w:cs="Arial"/>
                <w:sz w:val="22"/>
                <w:szCs w:val="22"/>
              </w:rPr>
            </w:pPr>
            <w:r w:rsidRPr="006F4988">
              <w:rPr>
                <w:rFonts w:ascii="Arial" w:hAnsi="Arial" w:cs="Arial"/>
                <w:sz w:val="22"/>
                <w:szCs w:val="22"/>
              </w:rPr>
              <w:t xml:space="preserve">1. Expedición de copias certificadas de documentos, por cada hoja tamaño carta u oficio $ </w:t>
            </w:r>
            <w:r w:rsidR="00F92DA6">
              <w:rPr>
                <w:rFonts w:ascii="Arial" w:hAnsi="Arial" w:cs="Arial"/>
                <w:sz w:val="22"/>
                <w:szCs w:val="22"/>
              </w:rPr>
              <w:t>20.00</w:t>
            </w:r>
          </w:p>
          <w:p w14:paraId="10156431" w14:textId="08500ECF" w:rsidR="00723857" w:rsidRPr="006F4988" w:rsidRDefault="00723857" w:rsidP="00723857">
            <w:pPr>
              <w:ind w:left="426" w:right="36" w:hanging="359"/>
              <w:jc w:val="both"/>
              <w:rPr>
                <w:rFonts w:ascii="Arial" w:hAnsi="Arial" w:cs="Arial"/>
                <w:sz w:val="22"/>
                <w:szCs w:val="22"/>
              </w:rPr>
            </w:pPr>
            <w:r w:rsidRPr="006F4988">
              <w:rPr>
                <w:rFonts w:ascii="Arial" w:hAnsi="Arial" w:cs="Arial"/>
                <w:sz w:val="22"/>
                <w:szCs w:val="22"/>
              </w:rPr>
              <w:t xml:space="preserve">2. Por cada disco compacto CD-R $ </w:t>
            </w:r>
            <w:r w:rsidR="00F92DA6">
              <w:rPr>
                <w:rFonts w:ascii="Arial" w:hAnsi="Arial" w:cs="Arial"/>
                <w:sz w:val="22"/>
                <w:szCs w:val="22"/>
              </w:rPr>
              <w:t>13.00</w:t>
            </w:r>
          </w:p>
          <w:p w14:paraId="1FB155FD" w14:textId="592B26A6" w:rsidR="00723857" w:rsidRPr="006F4988" w:rsidRDefault="00723857" w:rsidP="00723857">
            <w:pPr>
              <w:tabs>
                <w:tab w:val="left" w:pos="284"/>
              </w:tabs>
              <w:ind w:left="426" w:right="36" w:hanging="359"/>
              <w:jc w:val="both"/>
              <w:rPr>
                <w:rFonts w:ascii="Arial" w:hAnsi="Arial" w:cs="Arial"/>
                <w:sz w:val="22"/>
                <w:szCs w:val="22"/>
              </w:rPr>
            </w:pPr>
            <w:r w:rsidRPr="006F4988">
              <w:rPr>
                <w:rFonts w:ascii="Arial" w:hAnsi="Arial" w:cs="Arial"/>
                <w:sz w:val="22"/>
                <w:szCs w:val="22"/>
              </w:rPr>
              <w:t xml:space="preserve">3. Expedición de copia a color $ </w:t>
            </w:r>
            <w:r w:rsidR="00F92DA6">
              <w:rPr>
                <w:rFonts w:ascii="Arial" w:hAnsi="Arial" w:cs="Arial"/>
                <w:sz w:val="22"/>
                <w:szCs w:val="22"/>
              </w:rPr>
              <w:t>9.00</w:t>
            </w:r>
            <w:r w:rsidRPr="006F4988">
              <w:rPr>
                <w:rFonts w:ascii="Arial" w:hAnsi="Arial" w:cs="Arial"/>
                <w:sz w:val="22"/>
                <w:szCs w:val="22"/>
              </w:rPr>
              <w:t>.</w:t>
            </w:r>
          </w:p>
          <w:p w14:paraId="713C8880" w14:textId="5CB5204E" w:rsidR="00723857" w:rsidRPr="006F4988" w:rsidRDefault="00723857" w:rsidP="00723857">
            <w:pPr>
              <w:tabs>
                <w:tab w:val="left" w:pos="284"/>
              </w:tabs>
              <w:ind w:left="426" w:right="36" w:hanging="359"/>
              <w:jc w:val="both"/>
              <w:rPr>
                <w:rFonts w:ascii="Arial" w:hAnsi="Arial" w:cs="Arial"/>
                <w:sz w:val="22"/>
                <w:szCs w:val="22"/>
              </w:rPr>
            </w:pPr>
            <w:r w:rsidRPr="006F4988">
              <w:rPr>
                <w:rFonts w:ascii="Arial" w:hAnsi="Arial" w:cs="Arial"/>
                <w:sz w:val="22"/>
                <w:szCs w:val="22"/>
              </w:rPr>
              <w:t xml:space="preserve">4. Por cada copia simple tamaño carta u oficio $ </w:t>
            </w:r>
            <w:r w:rsidR="00F92DA6">
              <w:rPr>
                <w:rFonts w:ascii="Arial" w:hAnsi="Arial" w:cs="Arial"/>
                <w:sz w:val="22"/>
                <w:szCs w:val="22"/>
              </w:rPr>
              <w:t>1.00</w:t>
            </w:r>
          </w:p>
          <w:p w14:paraId="3A4D7C2E" w14:textId="347B34E9" w:rsidR="00723857" w:rsidRPr="006F4988" w:rsidRDefault="00723857" w:rsidP="00723857">
            <w:pPr>
              <w:tabs>
                <w:tab w:val="left" w:pos="284"/>
              </w:tabs>
              <w:ind w:left="426" w:right="36" w:hanging="359"/>
              <w:jc w:val="both"/>
              <w:rPr>
                <w:rFonts w:ascii="Arial" w:hAnsi="Arial" w:cs="Arial"/>
                <w:sz w:val="22"/>
                <w:szCs w:val="22"/>
              </w:rPr>
            </w:pPr>
            <w:r w:rsidRPr="006F4988">
              <w:rPr>
                <w:rFonts w:ascii="Arial" w:hAnsi="Arial" w:cs="Arial"/>
                <w:sz w:val="22"/>
                <w:szCs w:val="22"/>
              </w:rPr>
              <w:t xml:space="preserve">5. Por cada hoja impresa por medio de dispositivo informático, tamaño carta u oficio $ </w:t>
            </w:r>
            <w:r w:rsidR="00F92DA6">
              <w:rPr>
                <w:rFonts w:ascii="Arial" w:hAnsi="Arial" w:cs="Arial"/>
                <w:sz w:val="22"/>
                <w:szCs w:val="22"/>
              </w:rPr>
              <w:t>1.00</w:t>
            </w:r>
          </w:p>
          <w:p w14:paraId="49A1B6EB" w14:textId="42BA8E50" w:rsidR="00723857" w:rsidRPr="006F4988" w:rsidRDefault="00723857" w:rsidP="00723857">
            <w:pPr>
              <w:tabs>
                <w:tab w:val="left" w:pos="-709"/>
                <w:tab w:val="left" w:pos="284"/>
              </w:tabs>
              <w:ind w:left="426" w:right="36" w:hanging="359"/>
              <w:jc w:val="both"/>
              <w:rPr>
                <w:rFonts w:ascii="Arial" w:hAnsi="Arial" w:cs="Arial"/>
                <w:sz w:val="22"/>
                <w:szCs w:val="22"/>
              </w:rPr>
            </w:pPr>
            <w:r w:rsidRPr="006F4988">
              <w:rPr>
                <w:rFonts w:ascii="Arial" w:hAnsi="Arial" w:cs="Arial"/>
                <w:sz w:val="22"/>
                <w:szCs w:val="22"/>
              </w:rPr>
              <w:t xml:space="preserve">6. Expedición de copia simple de planos $ </w:t>
            </w:r>
            <w:r w:rsidR="00F92DA6">
              <w:rPr>
                <w:rFonts w:ascii="Arial" w:hAnsi="Arial" w:cs="Arial"/>
                <w:sz w:val="22"/>
                <w:szCs w:val="22"/>
              </w:rPr>
              <w:t>445.00</w:t>
            </w:r>
          </w:p>
          <w:p w14:paraId="5BF336C7" w14:textId="7AD01F68" w:rsidR="00723857" w:rsidRPr="006F4988" w:rsidRDefault="00723857" w:rsidP="00723857">
            <w:pPr>
              <w:tabs>
                <w:tab w:val="left" w:pos="-709"/>
                <w:tab w:val="left" w:pos="284"/>
              </w:tabs>
              <w:ind w:left="426" w:right="36" w:hanging="359"/>
              <w:jc w:val="both"/>
              <w:rPr>
                <w:rFonts w:ascii="Arial" w:hAnsi="Arial" w:cs="Arial"/>
                <w:sz w:val="22"/>
                <w:szCs w:val="22"/>
              </w:rPr>
            </w:pPr>
            <w:r w:rsidRPr="006F4988">
              <w:rPr>
                <w:rFonts w:ascii="Arial" w:hAnsi="Arial" w:cs="Arial"/>
                <w:sz w:val="22"/>
                <w:szCs w:val="22"/>
              </w:rPr>
              <w:t>7. Expedición de copia certificada de planos, $ 4</w:t>
            </w:r>
            <w:r w:rsidR="00F92DA6">
              <w:rPr>
                <w:rFonts w:ascii="Arial" w:hAnsi="Arial" w:cs="Arial"/>
                <w:sz w:val="22"/>
                <w:szCs w:val="22"/>
              </w:rPr>
              <w:t>70</w:t>
            </w:r>
            <w:r w:rsidRPr="006F4988">
              <w:rPr>
                <w:rFonts w:ascii="Arial" w:hAnsi="Arial" w:cs="Arial"/>
                <w:sz w:val="22"/>
                <w:szCs w:val="22"/>
              </w:rPr>
              <w:t>.</w:t>
            </w:r>
            <w:r w:rsidR="00F92DA6">
              <w:rPr>
                <w:rFonts w:ascii="Arial" w:hAnsi="Arial" w:cs="Arial"/>
                <w:sz w:val="22"/>
                <w:szCs w:val="22"/>
              </w:rPr>
              <w:t>0</w:t>
            </w:r>
            <w:r w:rsidRPr="006F4988">
              <w:rPr>
                <w:rFonts w:ascii="Arial" w:hAnsi="Arial" w:cs="Arial"/>
                <w:sz w:val="22"/>
                <w:szCs w:val="22"/>
              </w:rPr>
              <w:t>0 adicional a la anterior cuota.</w:t>
            </w:r>
          </w:p>
          <w:p w14:paraId="412C4B78" w14:textId="77777777" w:rsidR="00723857" w:rsidRPr="006F4988" w:rsidRDefault="00723857" w:rsidP="00723857">
            <w:pPr>
              <w:ind w:left="851" w:right="36" w:hanging="849"/>
              <w:jc w:val="both"/>
              <w:rPr>
                <w:rFonts w:ascii="Arial" w:eastAsia="Arial" w:hAnsi="Arial" w:cs="Arial"/>
                <w:bCs/>
                <w:sz w:val="22"/>
                <w:szCs w:val="22"/>
              </w:rPr>
            </w:pPr>
          </w:p>
          <w:p w14:paraId="5B581F99" w14:textId="77777777" w:rsidR="00723857" w:rsidRPr="00723857" w:rsidRDefault="00723857" w:rsidP="00723857">
            <w:pPr>
              <w:ind w:right="36"/>
              <w:jc w:val="both"/>
              <w:rPr>
                <w:rFonts w:ascii="Arial" w:hAnsi="Arial" w:cs="Arial"/>
                <w:sz w:val="21"/>
                <w:szCs w:val="21"/>
              </w:rPr>
            </w:pPr>
            <w:r w:rsidRPr="00723857">
              <w:rPr>
                <w:rFonts w:ascii="Arial" w:eastAsia="Arial" w:hAnsi="Arial" w:cs="Arial"/>
                <w:sz w:val="21"/>
                <w:szCs w:val="21"/>
              </w:rPr>
              <w:t xml:space="preserve">Por cualquier cambio legal posterior, realizado a las constancias, licencias, autorizaciones y certificaciones previamente otorgadas para estos servicios se cobrará el 30% del documento original expedido. </w:t>
            </w:r>
          </w:p>
          <w:p w14:paraId="5EC104BA" w14:textId="36D41A26"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III.- Autorización para suplir el consentimiento de los padres para contraer matrimonio $ </w:t>
            </w:r>
            <w:r w:rsidR="00F92DA6">
              <w:rPr>
                <w:rFonts w:ascii="Arial" w:eastAsia="Arial" w:hAnsi="Arial" w:cs="Arial"/>
                <w:sz w:val="22"/>
                <w:szCs w:val="22"/>
              </w:rPr>
              <w:t>81</w:t>
            </w:r>
            <w:r w:rsidRPr="006F4988">
              <w:rPr>
                <w:rFonts w:ascii="Arial" w:eastAsia="Arial" w:hAnsi="Arial" w:cs="Arial"/>
                <w:sz w:val="22"/>
                <w:szCs w:val="22"/>
              </w:rPr>
              <w:t>.00</w:t>
            </w:r>
          </w:p>
          <w:p w14:paraId="2DDF2CBD"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65C407FA" w14:textId="6AD0B6C1"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IV.- Expedición de certificados médicos de solicitantes de licencias de manejar $ 13</w:t>
            </w:r>
            <w:r w:rsidR="00F92DA6">
              <w:rPr>
                <w:rFonts w:ascii="Arial" w:eastAsia="Arial" w:hAnsi="Arial" w:cs="Arial"/>
                <w:sz w:val="22"/>
                <w:szCs w:val="22"/>
              </w:rPr>
              <w:t>5</w:t>
            </w:r>
            <w:r w:rsidRPr="006F4988">
              <w:rPr>
                <w:rFonts w:ascii="Arial" w:eastAsia="Arial" w:hAnsi="Arial" w:cs="Arial"/>
                <w:sz w:val="22"/>
                <w:szCs w:val="22"/>
              </w:rPr>
              <w:t>.00</w:t>
            </w:r>
          </w:p>
          <w:p w14:paraId="2C73004D" w14:textId="77777777" w:rsidR="00723857" w:rsidRPr="006F4988" w:rsidRDefault="00723857" w:rsidP="00723857">
            <w:pPr>
              <w:ind w:right="36"/>
              <w:jc w:val="center"/>
              <w:rPr>
                <w:rFonts w:ascii="Arial" w:eastAsia="Arial" w:hAnsi="Arial" w:cs="Arial"/>
                <w:b/>
                <w:sz w:val="22"/>
                <w:szCs w:val="22"/>
              </w:rPr>
            </w:pPr>
          </w:p>
          <w:p w14:paraId="52DF54D3"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V.- Por la tramitación de documentos ante la Oficina Municipal de enlace con la Secretaría de Relaciones Exteriores: </w:t>
            </w:r>
          </w:p>
          <w:p w14:paraId="5CC60E19" w14:textId="77777777" w:rsidR="00723857" w:rsidRPr="006F4988" w:rsidRDefault="00723857" w:rsidP="00723857">
            <w:pPr>
              <w:ind w:right="36"/>
              <w:jc w:val="both"/>
              <w:rPr>
                <w:rFonts w:ascii="Arial" w:hAnsi="Arial" w:cs="Arial"/>
                <w:sz w:val="22"/>
                <w:szCs w:val="22"/>
              </w:rPr>
            </w:pPr>
            <w:r w:rsidRPr="006F4988">
              <w:rPr>
                <w:rFonts w:ascii="Arial" w:eastAsia="Arial" w:hAnsi="Arial" w:cs="Arial"/>
                <w:sz w:val="22"/>
                <w:szCs w:val="22"/>
              </w:rPr>
              <w:t xml:space="preserve"> </w:t>
            </w:r>
          </w:p>
          <w:p w14:paraId="3517C10E" w14:textId="37907ECC" w:rsidR="00723857" w:rsidRPr="006F4988" w:rsidRDefault="00723857" w:rsidP="00723857">
            <w:pPr>
              <w:ind w:left="567" w:right="36" w:hanging="358"/>
              <w:jc w:val="both"/>
              <w:rPr>
                <w:rFonts w:ascii="Arial" w:hAnsi="Arial" w:cs="Arial"/>
                <w:sz w:val="22"/>
                <w:szCs w:val="22"/>
              </w:rPr>
            </w:pPr>
            <w:r w:rsidRPr="006F4988">
              <w:rPr>
                <w:rFonts w:ascii="Arial" w:eastAsia="Arial" w:hAnsi="Arial" w:cs="Arial"/>
                <w:sz w:val="22"/>
                <w:szCs w:val="22"/>
              </w:rPr>
              <w:t>1.- Tramite de pasaporte mexicano $ 7</w:t>
            </w:r>
            <w:r w:rsidR="00F92DA6">
              <w:rPr>
                <w:rFonts w:ascii="Arial" w:eastAsia="Arial" w:hAnsi="Arial" w:cs="Arial"/>
                <w:sz w:val="22"/>
                <w:szCs w:val="22"/>
              </w:rPr>
              <w:t>60</w:t>
            </w:r>
            <w:r w:rsidRPr="006F4988">
              <w:rPr>
                <w:rFonts w:ascii="Arial" w:eastAsia="Arial" w:hAnsi="Arial" w:cs="Arial"/>
                <w:sz w:val="22"/>
                <w:szCs w:val="22"/>
              </w:rPr>
              <w:t>.00</w:t>
            </w:r>
          </w:p>
          <w:p w14:paraId="6B56061B" w14:textId="3A10176F" w:rsidR="00723857" w:rsidRPr="006F4988" w:rsidRDefault="00723857" w:rsidP="00723857">
            <w:pPr>
              <w:ind w:left="567" w:right="36" w:hanging="358"/>
              <w:jc w:val="both"/>
              <w:rPr>
                <w:rFonts w:ascii="Arial" w:hAnsi="Arial" w:cs="Arial"/>
                <w:sz w:val="22"/>
                <w:szCs w:val="22"/>
              </w:rPr>
            </w:pPr>
            <w:r w:rsidRPr="006F4988">
              <w:rPr>
                <w:rFonts w:ascii="Arial" w:eastAsia="Arial" w:hAnsi="Arial" w:cs="Arial"/>
                <w:sz w:val="22"/>
                <w:szCs w:val="22"/>
              </w:rPr>
              <w:t>2.- Trámite de permiso Artículo 27 constitucional $ 7</w:t>
            </w:r>
            <w:r w:rsidR="00F92DA6">
              <w:rPr>
                <w:rFonts w:ascii="Arial" w:eastAsia="Arial" w:hAnsi="Arial" w:cs="Arial"/>
                <w:sz w:val="22"/>
                <w:szCs w:val="22"/>
              </w:rPr>
              <w:t>6</w:t>
            </w:r>
            <w:r w:rsidRPr="006F4988">
              <w:rPr>
                <w:rFonts w:ascii="Arial" w:eastAsia="Arial" w:hAnsi="Arial" w:cs="Arial"/>
                <w:sz w:val="22"/>
                <w:szCs w:val="22"/>
              </w:rPr>
              <w:t>0.00</w:t>
            </w:r>
          </w:p>
          <w:p w14:paraId="5E3539B6" w14:textId="75EAF6A2" w:rsidR="00723857" w:rsidRPr="006F4988" w:rsidRDefault="00723857" w:rsidP="00723857">
            <w:pPr>
              <w:ind w:left="567" w:right="36" w:hanging="358"/>
              <w:jc w:val="both"/>
              <w:rPr>
                <w:rFonts w:ascii="Arial" w:hAnsi="Arial" w:cs="Arial"/>
                <w:sz w:val="22"/>
                <w:szCs w:val="22"/>
              </w:rPr>
            </w:pPr>
            <w:r w:rsidRPr="006F4988">
              <w:rPr>
                <w:rFonts w:ascii="Arial" w:eastAsia="Arial" w:hAnsi="Arial" w:cs="Arial"/>
                <w:sz w:val="22"/>
                <w:szCs w:val="22"/>
              </w:rPr>
              <w:t>3.- Trámite de aviso notarial $ 7</w:t>
            </w:r>
            <w:r w:rsidR="00F92DA6">
              <w:rPr>
                <w:rFonts w:ascii="Arial" w:eastAsia="Arial" w:hAnsi="Arial" w:cs="Arial"/>
                <w:sz w:val="22"/>
                <w:szCs w:val="22"/>
              </w:rPr>
              <w:t>6</w:t>
            </w:r>
            <w:r w:rsidRPr="006F4988">
              <w:rPr>
                <w:rFonts w:ascii="Arial" w:eastAsia="Arial" w:hAnsi="Arial" w:cs="Arial"/>
                <w:sz w:val="22"/>
                <w:szCs w:val="22"/>
              </w:rPr>
              <w:t>0.00</w:t>
            </w:r>
          </w:p>
          <w:p w14:paraId="3AF3D75B" w14:textId="16BE6187" w:rsidR="00723857" w:rsidRPr="006F4988" w:rsidRDefault="00723857" w:rsidP="00723857">
            <w:pPr>
              <w:ind w:left="567" w:right="36" w:hanging="358"/>
              <w:jc w:val="both"/>
              <w:rPr>
                <w:rFonts w:ascii="Arial" w:hAnsi="Arial" w:cs="Arial"/>
                <w:sz w:val="22"/>
                <w:szCs w:val="22"/>
              </w:rPr>
            </w:pPr>
            <w:r w:rsidRPr="006F4988">
              <w:rPr>
                <w:rFonts w:ascii="Arial" w:eastAsia="Arial" w:hAnsi="Arial" w:cs="Arial"/>
                <w:sz w:val="22"/>
                <w:szCs w:val="22"/>
              </w:rPr>
              <w:t>4.- Trámite de nacionalidad $ 7</w:t>
            </w:r>
            <w:r w:rsidR="00F92DA6">
              <w:rPr>
                <w:rFonts w:ascii="Arial" w:eastAsia="Arial" w:hAnsi="Arial" w:cs="Arial"/>
                <w:sz w:val="22"/>
                <w:szCs w:val="22"/>
              </w:rPr>
              <w:t>6</w:t>
            </w:r>
            <w:r w:rsidRPr="006F4988">
              <w:rPr>
                <w:rFonts w:ascii="Arial" w:eastAsia="Arial" w:hAnsi="Arial" w:cs="Arial"/>
                <w:sz w:val="22"/>
                <w:szCs w:val="22"/>
              </w:rPr>
              <w:t>0.00</w:t>
            </w:r>
          </w:p>
          <w:p w14:paraId="3799888A" w14:textId="77777777" w:rsidR="00723857" w:rsidRPr="006F4988" w:rsidRDefault="00723857" w:rsidP="00723857">
            <w:pPr>
              <w:ind w:right="36"/>
              <w:jc w:val="both"/>
              <w:rPr>
                <w:rFonts w:ascii="Arial" w:eastAsia="Arial" w:hAnsi="Arial" w:cs="Arial"/>
                <w:sz w:val="22"/>
                <w:szCs w:val="22"/>
              </w:rPr>
            </w:pPr>
          </w:p>
          <w:p w14:paraId="1817DEBE" w14:textId="77777777" w:rsidR="00723857" w:rsidRPr="006F4988" w:rsidRDefault="00723857" w:rsidP="00723857">
            <w:pPr>
              <w:autoSpaceDE w:val="0"/>
              <w:autoSpaceDN w:val="0"/>
              <w:adjustRightInd w:val="0"/>
              <w:ind w:right="36"/>
              <w:jc w:val="center"/>
              <w:rPr>
                <w:rFonts w:ascii="Arial" w:hAnsi="Arial" w:cs="Arial"/>
                <w:b/>
                <w:bCs/>
                <w:sz w:val="22"/>
                <w:szCs w:val="22"/>
              </w:rPr>
            </w:pPr>
            <w:r w:rsidRPr="006F4988">
              <w:rPr>
                <w:rFonts w:ascii="Arial" w:hAnsi="Arial" w:cs="Arial"/>
                <w:b/>
                <w:bCs/>
                <w:sz w:val="22"/>
                <w:szCs w:val="22"/>
              </w:rPr>
              <w:t>SECCIÓN VIII</w:t>
            </w:r>
          </w:p>
          <w:p w14:paraId="66C8D2DF" w14:textId="77777777" w:rsidR="00723857" w:rsidRPr="006F4988" w:rsidRDefault="00723857" w:rsidP="00723857">
            <w:pPr>
              <w:autoSpaceDE w:val="0"/>
              <w:autoSpaceDN w:val="0"/>
              <w:adjustRightInd w:val="0"/>
              <w:ind w:right="36"/>
              <w:jc w:val="center"/>
              <w:rPr>
                <w:rFonts w:ascii="Arial" w:hAnsi="Arial" w:cs="Arial"/>
                <w:b/>
                <w:bCs/>
                <w:sz w:val="22"/>
                <w:szCs w:val="22"/>
              </w:rPr>
            </w:pPr>
            <w:r w:rsidRPr="006F4988">
              <w:rPr>
                <w:rFonts w:ascii="Arial" w:hAnsi="Arial" w:cs="Arial"/>
                <w:b/>
                <w:bCs/>
                <w:sz w:val="22"/>
                <w:szCs w:val="22"/>
              </w:rPr>
              <w:t>POR LA EXPEDICIÓN DE LICENCIAS, PERMISOS,</w:t>
            </w:r>
          </w:p>
          <w:p w14:paraId="414EA987" w14:textId="77777777" w:rsidR="00723857" w:rsidRPr="006F4988" w:rsidRDefault="00723857" w:rsidP="00723857">
            <w:pPr>
              <w:autoSpaceDE w:val="0"/>
              <w:autoSpaceDN w:val="0"/>
              <w:adjustRightInd w:val="0"/>
              <w:ind w:right="36"/>
              <w:jc w:val="center"/>
              <w:rPr>
                <w:rFonts w:ascii="Arial" w:hAnsi="Arial" w:cs="Arial"/>
                <w:b/>
                <w:bCs/>
                <w:sz w:val="22"/>
                <w:szCs w:val="22"/>
              </w:rPr>
            </w:pPr>
            <w:r w:rsidRPr="006F4988">
              <w:rPr>
                <w:rFonts w:ascii="Arial" w:hAnsi="Arial" w:cs="Arial"/>
                <w:b/>
                <w:bCs/>
                <w:sz w:val="22"/>
                <w:szCs w:val="22"/>
              </w:rPr>
              <w:t>AUTORIZACIONES Y SERVICIOS DE CONTROL AMBIENTAL</w:t>
            </w:r>
          </w:p>
          <w:p w14:paraId="01CA64D5" w14:textId="77777777" w:rsidR="00723857" w:rsidRPr="006F4988" w:rsidRDefault="00723857" w:rsidP="00723857">
            <w:pPr>
              <w:autoSpaceDE w:val="0"/>
              <w:autoSpaceDN w:val="0"/>
              <w:adjustRightInd w:val="0"/>
              <w:ind w:right="36"/>
              <w:jc w:val="both"/>
              <w:rPr>
                <w:rFonts w:ascii="Arial" w:hAnsi="Arial" w:cs="Arial"/>
                <w:bCs/>
                <w:sz w:val="22"/>
                <w:szCs w:val="22"/>
              </w:rPr>
            </w:pPr>
          </w:p>
          <w:p w14:paraId="4C8AE91D" w14:textId="77777777" w:rsidR="00723857" w:rsidRPr="006F4988" w:rsidRDefault="00723857" w:rsidP="00723857">
            <w:pPr>
              <w:autoSpaceDE w:val="0"/>
              <w:autoSpaceDN w:val="0"/>
              <w:adjustRightInd w:val="0"/>
              <w:ind w:right="36"/>
              <w:jc w:val="both"/>
              <w:rPr>
                <w:rFonts w:ascii="Arial" w:hAnsi="Arial" w:cs="Arial"/>
                <w:sz w:val="22"/>
                <w:szCs w:val="22"/>
              </w:rPr>
            </w:pPr>
            <w:r w:rsidRPr="006F4988">
              <w:rPr>
                <w:rFonts w:ascii="Arial" w:hAnsi="Arial" w:cs="Arial"/>
                <w:b/>
                <w:bCs/>
                <w:sz w:val="22"/>
                <w:szCs w:val="22"/>
              </w:rPr>
              <w:t>ARTÍCULO 36.-</w:t>
            </w:r>
            <w:r w:rsidRPr="006F4988">
              <w:rPr>
                <w:rFonts w:ascii="Arial" w:hAnsi="Arial" w:cs="Arial"/>
                <w:bCs/>
                <w:sz w:val="22"/>
                <w:szCs w:val="22"/>
              </w:rPr>
              <w:t xml:space="preserve"> Son</w:t>
            </w:r>
            <w:r w:rsidRPr="006F4988">
              <w:rPr>
                <w:rFonts w:ascii="Arial" w:hAnsi="Arial" w:cs="Arial"/>
                <w:sz w:val="22"/>
                <w:szCs w:val="22"/>
              </w:rPr>
              <w:t xml:space="preserve"> objeto de estos derechos, los servicios prestados por las autoridades municipales por concepto de:</w:t>
            </w:r>
          </w:p>
          <w:p w14:paraId="081DDE0D" w14:textId="77777777" w:rsidR="00723857" w:rsidRPr="006F4988" w:rsidRDefault="00723857" w:rsidP="00723857">
            <w:pPr>
              <w:ind w:right="36"/>
              <w:jc w:val="both"/>
              <w:rPr>
                <w:rFonts w:ascii="Arial" w:hAnsi="Arial" w:cs="Arial"/>
                <w:bCs/>
                <w:sz w:val="22"/>
                <w:szCs w:val="22"/>
              </w:rPr>
            </w:pPr>
          </w:p>
          <w:p w14:paraId="7CDC3B09" w14:textId="320E3A53" w:rsidR="00723857" w:rsidRPr="006F4988" w:rsidRDefault="00723857" w:rsidP="00723857">
            <w:pPr>
              <w:ind w:right="36"/>
              <w:jc w:val="both"/>
              <w:rPr>
                <w:rFonts w:ascii="Arial" w:eastAsia="Calibri" w:hAnsi="Arial" w:cs="Arial"/>
                <w:sz w:val="22"/>
                <w:szCs w:val="22"/>
                <w:lang w:val="es-MX" w:eastAsia="en-US"/>
              </w:rPr>
            </w:pPr>
            <w:r w:rsidRPr="006F4988">
              <w:rPr>
                <w:rFonts w:ascii="Arial" w:eastAsia="Calibri" w:hAnsi="Arial" w:cs="Arial"/>
                <w:sz w:val="22"/>
                <w:szCs w:val="22"/>
                <w:lang w:val="es-MX" w:eastAsia="en-US"/>
              </w:rPr>
              <w:t xml:space="preserve">I.- Por la expedición de Licencia de Funcionamiento de las centrales productoras de energía termoeléctrica, térmica solar, hidroeléctrica, eólica, fotovoltaica, aerogeneradores o similares, así como de las edificaciones para la extracción del gas de lutitas o gas </w:t>
            </w:r>
            <w:r w:rsidR="00366B06">
              <w:rPr>
                <w:rFonts w:ascii="Arial" w:eastAsia="Calibri" w:hAnsi="Arial" w:cs="Arial"/>
                <w:sz w:val="22"/>
                <w:szCs w:val="22"/>
                <w:lang w:val="es-MX" w:eastAsia="en-US"/>
              </w:rPr>
              <w:pgNum/>
            </w:r>
            <w:r w:rsidR="00366B06">
              <w:rPr>
                <w:rFonts w:ascii="Arial" w:eastAsia="Calibri" w:hAnsi="Arial" w:cs="Arial"/>
                <w:sz w:val="22"/>
                <w:szCs w:val="22"/>
                <w:lang w:val="es-MX" w:eastAsia="en-US"/>
              </w:rPr>
              <w:t>ale</w:t>
            </w:r>
            <w:r w:rsidRPr="006F4988">
              <w:rPr>
                <w:rFonts w:ascii="Arial" w:eastAsia="Calibri" w:hAnsi="Arial" w:cs="Arial"/>
                <w:sz w:val="22"/>
                <w:szCs w:val="22"/>
                <w:lang w:val="es-MX" w:eastAsia="en-US"/>
              </w:rPr>
              <w:t>, gas natural y gas no asociado y los pozos para la extracción de cualquier hidrocarburo, se cobrará anualmente la siguiente tarifa:</w:t>
            </w:r>
          </w:p>
          <w:p w14:paraId="27D1CFD1" w14:textId="77777777" w:rsidR="00723857" w:rsidRPr="006F4988" w:rsidRDefault="00723857" w:rsidP="00723857">
            <w:pPr>
              <w:ind w:right="36"/>
              <w:jc w:val="both"/>
              <w:rPr>
                <w:rFonts w:ascii="Arial" w:eastAsia="Calibri" w:hAnsi="Arial" w:cs="Arial"/>
                <w:sz w:val="22"/>
                <w:szCs w:val="22"/>
                <w:lang w:val="es-MX" w:eastAsia="en-US"/>
              </w:rPr>
            </w:pPr>
          </w:p>
          <w:p w14:paraId="7B66BE1A" w14:textId="5A0D3C2A" w:rsidR="00723857" w:rsidRDefault="00723857" w:rsidP="00723857">
            <w:pPr>
              <w:tabs>
                <w:tab w:val="left" w:pos="603"/>
                <w:tab w:val="left" w:pos="1139"/>
              </w:tabs>
              <w:jc w:val="both"/>
              <w:rPr>
                <w:rFonts w:ascii="Arial" w:hAnsi="Arial" w:cs="Arial"/>
                <w:sz w:val="22"/>
                <w:szCs w:val="22"/>
              </w:rPr>
            </w:pPr>
            <w:r w:rsidRPr="006F4988">
              <w:rPr>
                <w:rFonts w:ascii="Arial" w:eastAsia="Calibri" w:hAnsi="Arial" w:cs="Arial"/>
                <w:sz w:val="22"/>
                <w:szCs w:val="22"/>
                <w:lang w:val="es-MX" w:eastAsia="en-US"/>
              </w:rPr>
              <w:t>1.</w:t>
            </w:r>
            <w:proofErr w:type="gramStart"/>
            <w:r w:rsidRPr="006F4988">
              <w:rPr>
                <w:rFonts w:ascii="Arial" w:eastAsia="Calibri" w:hAnsi="Arial" w:cs="Arial"/>
                <w:sz w:val="22"/>
                <w:szCs w:val="22"/>
                <w:lang w:val="es-MX" w:eastAsia="en-US"/>
              </w:rPr>
              <w:t>-  Edificación</w:t>
            </w:r>
            <w:proofErr w:type="gramEnd"/>
            <w:r w:rsidRPr="006F4988">
              <w:rPr>
                <w:rFonts w:ascii="Arial" w:eastAsia="Calibri" w:hAnsi="Arial" w:cs="Arial"/>
                <w:sz w:val="22"/>
                <w:szCs w:val="22"/>
                <w:lang w:val="es-MX" w:eastAsia="en-US"/>
              </w:rPr>
              <w:t xml:space="preserve"> para la extracción de gas de lutitas o gas </w:t>
            </w:r>
            <w:proofErr w:type="spellStart"/>
            <w:r w:rsidR="00F92DA6">
              <w:rPr>
                <w:rFonts w:ascii="Arial" w:eastAsia="Calibri" w:hAnsi="Arial" w:cs="Arial"/>
                <w:sz w:val="22"/>
                <w:szCs w:val="22"/>
                <w:lang w:val="es-MX" w:eastAsia="en-US"/>
              </w:rPr>
              <w:t>sh</w:t>
            </w:r>
            <w:r w:rsidR="00366B06">
              <w:rPr>
                <w:rFonts w:ascii="Arial" w:eastAsia="Calibri" w:hAnsi="Arial" w:cs="Arial"/>
                <w:sz w:val="22"/>
                <w:szCs w:val="22"/>
                <w:lang w:val="es-MX" w:eastAsia="en-US"/>
              </w:rPr>
              <w:t>ale</w:t>
            </w:r>
            <w:proofErr w:type="spellEnd"/>
            <w:r w:rsidRPr="006F4988">
              <w:rPr>
                <w:rFonts w:ascii="Arial" w:eastAsia="Calibri" w:hAnsi="Arial" w:cs="Arial"/>
                <w:sz w:val="22"/>
                <w:szCs w:val="22"/>
                <w:lang w:val="es-MX" w:eastAsia="en-US"/>
              </w:rPr>
              <w:t xml:space="preserve"> $ </w:t>
            </w:r>
            <w:r w:rsidR="00F92DA6">
              <w:rPr>
                <w:rFonts w:ascii="Arial" w:eastAsia="Calibri" w:hAnsi="Arial" w:cs="Arial"/>
                <w:sz w:val="22"/>
                <w:szCs w:val="22"/>
                <w:lang w:val="es-MX" w:eastAsia="en-US"/>
              </w:rPr>
              <w:t>37,080</w:t>
            </w:r>
            <w:r w:rsidRPr="006F4988">
              <w:rPr>
                <w:rFonts w:ascii="Arial" w:eastAsia="Calibri" w:hAnsi="Arial" w:cs="Arial"/>
                <w:sz w:val="22"/>
                <w:szCs w:val="22"/>
                <w:lang w:val="es-MX" w:eastAsia="en-US"/>
              </w:rPr>
              <w:t>.00 por cada unidad</w:t>
            </w:r>
            <w:r>
              <w:rPr>
                <w:rFonts w:ascii="Arial" w:eastAsia="Calibri" w:hAnsi="Arial" w:cs="Arial"/>
                <w:sz w:val="22"/>
                <w:szCs w:val="22"/>
                <w:lang w:val="es-MX" w:eastAsia="en-US"/>
              </w:rPr>
              <w:t>.</w:t>
            </w:r>
          </w:p>
          <w:p w14:paraId="2B97D5EB" w14:textId="457A30EF" w:rsidR="00D01366" w:rsidRPr="006F4988" w:rsidRDefault="00D01366" w:rsidP="00D01366">
            <w:pPr>
              <w:ind w:left="420" w:right="36" w:hanging="345"/>
              <w:contextualSpacing/>
              <w:jc w:val="both"/>
              <w:rPr>
                <w:rFonts w:ascii="Arial" w:hAnsi="Arial" w:cs="Arial"/>
                <w:sz w:val="22"/>
                <w:szCs w:val="22"/>
                <w:lang w:val="es-MX"/>
              </w:rPr>
            </w:pPr>
            <w:r w:rsidRPr="006F4988">
              <w:rPr>
                <w:rFonts w:ascii="Arial" w:hAnsi="Arial" w:cs="Arial"/>
                <w:sz w:val="22"/>
                <w:szCs w:val="22"/>
                <w:lang w:val="es-MX"/>
              </w:rPr>
              <w:lastRenderedPageBreak/>
              <w:t xml:space="preserve">2.- Edificación productora de energía termoeléctrica, térmica solar, hidroeléctrica, eólica, fotovoltaica, aerogeneradores o similares, $ </w:t>
            </w:r>
            <w:r w:rsidR="00F92DA6" w:rsidRPr="00F92DA6">
              <w:rPr>
                <w:rFonts w:ascii="Arial" w:hAnsi="Arial" w:cs="Arial"/>
                <w:sz w:val="22"/>
                <w:szCs w:val="22"/>
                <w:lang w:val="es-MX"/>
              </w:rPr>
              <w:t xml:space="preserve">37,080.00 </w:t>
            </w:r>
            <w:r w:rsidRPr="006F4988">
              <w:rPr>
                <w:rFonts w:ascii="Arial" w:hAnsi="Arial" w:cs="Arial"/>
                <w:sz w:val="22"/>
                <w:szCs w:val="22"/>
                <w:lang w:val="es-MX"/>
              </w:rPr>
              <w:t>por cada aerogenerador o unidad.</w:t>
            </w:r>
          </w:p>
          <w:p w14:paraId="7AF67355" w14:textId="212607DC" w:rsidR="00D01366" w:rsidRPr="006F4988" w:rsidRDefault="00D01366" w:rsidP="00D01366">
            <w:pPr>
              <w:ind w:left="420" w:right="36" w:hanging="345"/>
              <w:contextualSpacing/>
              <w:jc w:val="both"/>
              <w:rPr>
                <w:rFonts w:ascii="Arial" w:hAnsi="Arial" w:cs="Arial"/>
                <w:sz w:val="22"/>
                <w:szCs w:val="22"/>
                <w:lang w:val="es-MX"/>
              </w:rPr>
            </w:pPr>
            <w:r w:rsidRPr="006F4988">
              <w:rPr>
                <w:rFonts w:ascii="Arial" w:hAnsi="Arial" w:cs="Arial"/>
                <w:sz w:val="22"/>
                <w:szCs w:val="22"/>
                <w:lang w:val="es-MX"/>
              </w:rPr>
              <w:t xml:space="preserve">3.- Edificación para la extracción de Gas Natural $ </w:t>
            </w:r>
            <w:r w:rsidR="00F92DA6" w:rsidRPr="00F92DA6">
              <w:rPr>
                <w:rFonts w:ascii="Arial" w:hAnsi="Arial" w:cs="Arial"/>
                <w:sz w:val="22"/>
                <w:szCs w:val="22"/>
                <w:lang w:val="es-MX"/>
              </w:rPr>
              <w:t xml:space="preserve">37,080.00 </w:t>
            </w:r>
            <w:r w:rsidRPr="006F4988">
              <w:rPr>
                <w:rFonts w:ascii="Arial" w:hAnsi="Arial" w:cs="Arial"/>
                <w:sz w:val="22"/>
                <w:szCs w:val="22"/>
                <w:lang w:val="es-MX"/>
              </w:rPr>
              <w:t>por cada unidad.</w:t>
            </w:r>
          </w:p>
          <w:p w14:paraId="5BB37159" w14:textId="46BA5CC8" w:rsidR="00D01366" w:rsidRPr="006F4988" w:rsidRDefault="00D01366" w:rsidP="00D01366">
            <w:pPr>
              <w:ind w:left="420" w:right="36" w:hanging="345"/>
              <w:contextualSpacing/>
              <w:jc w:val="both"/>
              <w:rPr>
                <w:rFonts w:ascii="Arial" w:hAnsi="Arial" w:cs="Arial"/>
                <w:sz w:val="22"/>
                <w:szCs w:val="22"/>
                <w:lang w:val="es-MX"/>
              </w:rPr>
            </w:pPr>
            <w:r w:rsidRPr="006F4988">
              <w:rPr>
                <w:rFonts w:ascii="Arial" w:hAnsi="Arial" w:cs="Arial"/>
                <w:sz w:val="22"/>
                <w:szCs w:val="22"/>
                <w:lang w:val="es-MX"/>
              </w:rPr>
              <w:t xml:space="preserve">4.- Edificación para la extracción de Gas No Asociado $ </w:t>
            </w:r>
            <w:r w:rsidR="00F92DA6" w:rsidRPr="00F92DA6">
              <w:rPr>
                <w:rFonts w:ascii="Arial" w:hAnsi="Arial" w:cs="Arial"/>
                <w:sz w:val="22"/>
                <w:szCs w:val="22"/>
                <w:lang w:val="es-MX"/>
              </w:rPr>
              <w:t xml:space="preserve">37,080.00 </w:t>
            </w:r>
            <w:r w:rsidRPr="006F4988">
              <w:rPr>
                <w:rFonts w:ascii="Arial" w:hAnsi="Arial" w:cs="Arial"/>
                <w:sz w:val="22"/>
                <w:szCs w:val="22"/>
                <w:lang w:val="es-MX"/>
              </w:rPr>
              <w:t>por cada unidad.</w:t>
            </w:r>
          </w:p>
          <w:p w14:paraId="0E104BB6" w14:textId="776C4B1F" w:rsidR="00D01366" w:rsidRPr="006F4988" w:rsidRDefault="00D01366" w:rsidP="00D01366">
            <w:pPr>
              <w:ind w:left="420" w:right="36" w:hanging="345"/>
              <w:contextualSpacing/>
              <w:jc w:val="both"/>
              <w:rPr>
                <w:rFonts w:ascii="Arial" w:hAnsi="Arial" w:cs="Arial"/>
                <w:sz w:val="22"/>
                <w:szCs w:val="22"/>
                <w:lang w:val="es-MX"/>
              </w:rPr>
            </w:pPr>
            <w:r w:rsidRPr="006F4988">
              <w:rPr>
                <w:rFonts w:ascii="Arial" w:hAnsi="Arial" w:cs="Arial"/>
                <w:sz w:val="22"/>
                <w:szCs w:val="22"/>
                <w:lang w:val="es-MX"/>
              </w:rPr>
              <w:t xml:space="preserve">5.- Por perforación en pozos verticales y direccionales en el área específica a Yacimientos Convencionales (Roca Reservorio) en Trampas Estructurales en el que se encuentre el hidrocarburo $ </w:t>
            </w:r>
            <w:r w:rsidR="00F92DA6" w:rsidRPr="00F92DA6">
              <w:rPr>
                <w:rFonts w:ascii="Arial" w:hAnsi="Arial" w:cs="Arial"/>
                <w:sz w:val="22"/>
                <w:szCs w:val="22"/>
                <w:lang w:val="es-MX"/>
              </w:rPr>
              <w:t xml:space="preserve">37,080.00 </w:t>
            </w:r>
            <w:r w:rsidRPr="006F4988">
              <w:rPr>
                <w:rFonts w:ascii="Arial" w:hAnsi="Arial" w:cs="Arial"/>
                <w:sz w:val="22"/>
                <w:szCs w:val="22"/>
                <w:lang w:val="es-MX"/>
              </w:rPr>
              <w:t>por cada pozo.</w:t>
            </w:r>
          </w:p>
          <w:p w14:paraId="22353992" w14:textId="6E6445EA" w:rsidR="00D01366" w:rsidRPr="006F4988" w:rsidRDefault="00D01366" w:rsidP="00D01366">
            <w:pPr>
              <w:ind w:left="420" w:right="36" w:hanging="345"/>
              <w:contextualSpacing/>
              <w:jc w:val="both"/>
              <w:rPr>
                <w:rFonts w:ascii="Arial" w:hAnsi="Arial" w:cs="Arial"/>
                <w:sz w:val="22"/>
                <w:szCs w:val="22"/>
                <w:lang w:val="es-MX"/>
              </w:rPr>
            </w:pPr>
            <w:r w:rsidRPr="006F4988">
              <w:rPr>
                <w:rFonts w:ascii="Arial" w:hAnsi="Arial" w:cs="Arial"/>
                <w:sz w:val="22"/>
                <w:szCs w:val="22"/>
                <w:lang w:val="es-MX"/>
              </w:rPr>
              <w:t xml:space="preserve">6.- Por perforación de pozo para la extracción de cualquier hidrocarburo $ </w:t>
            </w:r>
            <w:r w:rsidR="00F92DA6" w:rsidRPr="00F92DA6">
              <w:rPr>
                <w:rFonts w:ascii="Arial" w:hAnsi="Arial" w:cs="Arial"/>
                <w:sz w:val="22"/>
                <w:szCs w:val="22"/>
                <w:lang w:val="es-MX"/>
              </w:rPr>
              <w:t xml:space="preserve">37,080.00 </w:t>
            </w:r>
            <w:r w:rsidRPr="006F4988">
              <w:rPr>
                <w:rFonts w:ascii="Arial" w:hAnsi="Arial" w:cs="Arial"/>
                <w:sz w:val="22"/>
                <w:szCs w:val="22"/>
                <w:lang w:val="es-MX"/>
              </w:rPr>
              <w:t>por cada pozo.</w:t>
            </w:r>
          </w:p>
          <w:p w14:paraId="6EEE4F35" w14:textId="77777777" w:rsidR="00D01366" w:rsidRPr="006F4988" w:rsidRDefault="00D01366" w:rsidP="00D01366">
            <w:pPr>
              <w:ind w:right="36"/>
              <w:jc w:val="both"/>
              <w:rPr>
                <w:rFonts w:ascii="Arial" w:hAnsi="Arial" w:cs="Arial"/>
                <w:sz w:val="22"/>
                <w:szCs w:val="22"/>
              </w:rPr>
            </w:pPr>
          </w:p>
          <w:p w14:paraId="476194CC" w14:textId="38BC1330"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II.- Expedición de licencia de funcionamiento, para todo establecimiento fijo que realicé una actividad mercantil dentro del municipio, $ 2</w:t>
            </w:r>
            <w:r w:rsidR="009D1A1D">
              <w:rPr>
                <w:rFonts w:ascii="Arial" w:eastAsia="Arial" w:hAnsi="Arial" w:cs="Arial"/>
                <w:sz w:val="22"/>
                <w:szCs w:val="22"/>
              </w:rPr>
              <w:t>34</w:t>
            </w:r>
            <w:r w:rsidRPr="006F4988">
              <w:rPr>
                <w:rFonts w:ascii="Arial" w:eastAsia="Arial" w:hAnsi="Arial" w:cs="Arial"/>
                <w:sz w:val="22"/>
                <w:szCs w:val="22"/>
              </w:rPr>
              <w:t>.00 anual.</w:t>
            </w:r>
          </w:p>
          <w:p w14:paraId="0596295C" w14:textId="77777777" w:rsidR="00D01366" w:rsidRPr="006F4988" w:rsidRDefault="00D01366" w:rsidP="00D01366">
            <w:pPr>
              <w:ind w:right="36"/>
              <w:jc w:val="both"/>
              <w:rPr>
                <w:rFonts w:ascii="Arial" w:hAnsi="Arial" w:cs="Arial"/>
                <w:sz w:val="22"/>
                <w:szCs w:val="22"/>
              </w:rPr>
            </w:pPr>
          </w:p>
          <w:p w14:paraId="6CBD5A54" w14:textId="77777777" w:rsidR="00D01366" w:rsidRPr="006F4988" w:rsidRDefault="00D01366" w:rsidP="00D01366">
            <w:pPr>
              <w:ind w:right="36"/>
              <w:jc w:val="center"/>
              <w:rPr>
                <w:rFonts w:ascii="Arial" w:eastAsia="Arial" w:hAnsi="Arial" w:cs="Arial"/>
                <w:b/>
                <w:sz w:val="22"/>
                <w:szCs w:val="22"/>
              </w:rPr>
            </w:pPr>
            <w:r w:rsidRPr="006F4988">
              <w:rPr>
                <w:rFonts w:ascii="Arial" w:eastAsia="Arial" w:hAnsi="Arial" w:cs="Arial"/>
                <w:b/>
                <w:sz w:val="22"/>
                <w:szCs w:val="22"/>
              </w:rPr>
              <w:t>SECCIÓN IX</w:t>
            </w:r>
          </w:p>
          <w:p w14:paraId="373F334A"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OTROS SERVICIOS</w:t>
            </w:r>
          </w:p>
          <w:p w14:paraId="0E9F7195" w14:textId="77777777" w:rsidR="00D01366" w:rsidRPr="006F4988" w:rsidRDefault="00D01366" w:rsidP="00D01366">
            <w:pPr>
              <w:ind w:right="36"/>
              <w:jc w:val="both"/>
              <w:rPr>
                <w:rFonts w:ascii="Arial" w:eastAsia="Arial" w:hAnsi="Arial" w:cs="Arial"/>
                <w:sz w:val="22"/>
                <w:szCs w:val="22"/>
              </w:rPr>
            </w:pPr>
          </w:p>
          <w:p w14:paraId="15D5107D"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b/>
                <w:sz w:val="22"/>
                <w:szCs w:val="22"/>
              </w:rPr>
              <w:t>ARTÍCULO 37.-</w:t>
            </w:r>
            <w:r w:rsidRPr="006F4988">
              <w:rPr>
                <w:rFonts w:ascii="Arial" w:eastAsia="Arial" w:hAnsi="Arial" w:cs="Arial"/>
                <w:sz w:val="22"/>
                <w:szCs w:val="22"/>
              </w:rPr>
              <w:t xml:space="preserve"> Son objeto de este derecho los servicios no contemplados en otros artículos de esta ley. </w:t>
            </w:r>
          </w:p>
          <w:p w14:paraId="29E63718"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7FDC6995" w14:textId="0DAC0A91"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I.- Expedición de permisos a particulares para el transporte de residuos sólidos no domésticos $4,</w:t>
            </w:r>
            <w:r w:rsidR="009D1A1D">
              <w:rPr>
                <w:rFonts w:ascii="Arial" w:eastAsia="Arial" w:hAnsi="Arial" w:cs="Arial"/>
                <w:sz w:val="22"/>
                <w:szCs w:val="22"/>
              </w:rPr>
              <w:t>394</w:t>
            </w:r>
            <w:r w:rsidRPr="006F4988">
              <w:rPr>
                <w:rFonts w:ascii="Arial" w:eastAsia="Arial" w:hAnsi="Arial" w:cs="Arial"/>
                <w:sz w:val="22"/>
                <w:szCs w:val="22"/>
              </w:rPr>
              <w:t>.00</w:t>
            </w:r>
          </w:p>
          <w:p w14:paraId="45CB7F7A" w14:textId="77777777" w:rsidR="00D01366" w:rsidRPr="006F4988" w:rsidRDefault="00D01366" w:rsidP="00D01366">
            <w:pPr>
              <w:ind w:right="36"/>
              <w:jc w:val="both"/>
              <w:rPr>
                <w:rFonts w:ascii="Arial" w:hAnsi="Arial" w:cs="Arial"/>
                <w:sz w:val="22"/>
                <w:szCs w:val="22"/>
              </w:rPr>
            </w:pPr>
          </w:p>
          <w:p w14:paraId="2AE63906" w14:textId="0DCE76C1"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II.- Por registro en el padrón de proveedores del municipio se cubrirá una cuota anual de $ 6</w:t>
            </w:r>
            <w:r w:rsidR="009D1A1D">
              <w:rPr>
                <w:rFonts w:ascii="Arial" w:eastAsia="Arial" w:hAnsi="Arial" w:cs="Arial"/>
                <w:sz w:val="22"/>
                <w:szCs w:val="22"/>
              </w:rPr>
              <w:t>43</w:t>
            </w:r>
            <w:r w:rsidRPr="006F4988">
              <w:rPr>
                <w:rFonts w:ascii="Arial" w:eastAsia="Arial" w:hAnsi="Arial" w:cs="Arial"/>
                <w:sz w:val="22"/>
                <w:szCs w:val="22"/>
              </w:rPr>
              <w:t>.00</w:t>
            </w:r>
          </w:p>
          <w:p w14:paraId="5D265C84" w14:textId="77777777" w:rsidR="00D01366" w:rsidRPr="006F4988" w:rsidRDefault="00D01366" w:rsidP="00D01366">
            <w:pPr>
              <w:ind w:right="36"/>
              <w:jc w:val="both"/>
              <w:rPr>
                <w:rFonts w:ascii="Arial" w:hAnsi="Arial" w:cs="Arial"/>
                <w:sz w:val="22"/>
                <w:szCs w:val="22"/>
              </w:rPr>
            </w:pPr>
          </w:p>
          <w:p w14:paraId="23B81CC8"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III.- Plan de contingencia anual que se proporciona a diferentes establecimientos o inmuebles dentro del municipio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 siguiente categoría:</w:t>
            </w:r>
          </w:p>
          <w:p w14:paraId="6934DC8D" w14:textId="77777777" w:rsidR="00D01366" w:rsidRPr="006F4988" w:rsidRDefault="00D01366" w:rsidP="00D01366">
            <w:pPr>
              <w:ind w:right="36"/>
              <w:jc w:val="both"/>
              <w:rPr>
                <w:rFonts w:ascii="Arial" w:eastAsia="Arial" w:hAnsi="Arial" w:cs="Arial"/>
                <w:sz w:val="22"/>
                <w:szCs w:val="22"/>
              </w:rPr>
            </w:pPr>
          </w:p>
          <w:p w14:paraId="2BFDFA65" w14:textId="315B0B52" w:rsidR="00D01366" w:rsidRPr="006F4988" w:rsidRDefault="00D01366" w:rsidP="00D01366">
            <w:pPr>
              <w:ind w:right="36"/>
              <w:rPr>
                <w:rFonts w:ascii="Arial" w:hAnsi="Arial" w:cs="Arial"/>
                <w:sz w:val="22"/>
                <w:szCs w:val="22"/>
              </w:rPr>
            </w:pPr>
            <w:r w:rsidRPr="006F4988">
              <w:rPr>
                <w:rFonts w:ascii="Arial" w:eastAsia="Arial" w:hAnsi="Arial" w:cs="Arial"/>
                <w:sz w:val="22"/>
                <w:szCs w:val="22"/>
              </w:rPr>
              <w:t>1.- Establecimientos menores a 200 m2 de construcción, una cuota de $ 6</w:t>
            </w:r>
            <w:r w:rsidR="009D1A1D">
              <w:rPr>
                <w:rFonts w:ascii="Arial" w:eastAsia="Arial" w:hAnsi="Arial" w:cs="Arial"/>
                <w:sz w:val="22"/>
                <w:szCs w:val="22"/>
              </w:rPr>
              <w:t>31</w:t>
            </w:r>
            <w:r w:rsidRPr="006F4988">
              <w:rPr>
                <w:rFonts w:ascii="Arial" w:eastAsia="Arial" w:hAnsi="Arial" w:cs="Arial"/>
                <w:sz w:val="22"/>
                <w:szCs w:val="22"/>
              </w:rPr>
              <w:t>.00</w:t>
            </w:r>
          </w:p>
          <w:p w14:paraId="6E86C77D" w14:textId="281757A4" w:rsidR="00D01366" w:rsidRPr="006F4988" w:rsidRDefault="00D01366" w:rsidP="00D01366">
            <w:pPr>
              <w:ind w:left="426" w:right="36" w:hanging="426"/>
              <w:rPr>
                <w:rFonts w:ascii="Arial" w:hAnsi="Arial" w:cs="Arial"/>
                <w:sz w:val="22"/>
                <w:szCs w:val="22"/>
              </w:rPr>
            </w:pPr>
            <w:r w:rsidRPr="006F4988">
              <w:rPr>
                <w:rFonts w:ascii="Arial" w:eastAsia="Arial" w:hAnsi="Arial" w:cs="Arial"/>
                <w:sz w:val="22"/>
                <w:szCs w:val="22"/>
              </w:rPr>
              <w:lastRenderedPageBreak/>
              <w:t>2.- Establecimientos mayores a 201 m2 y menores de 1,000 m2 de construcción, una cuota de $1,2</w:t>
            </w:r>
            <w:r w:rsidR="009D1A1D">
              <w:rPr>
                <w:rFonts w:ascii="Arial" w:eastAsia="Arial" w:hAnsi="Arial" w:cs="Arial"/>
                <w:sz w:val="22"/>
                <w:szCs w:val="22"/>
              </w:rPr>
              <w:t>63</w:t>
            </w:r>
            <w:r w:rsidRPr="006F4988">
              <w:rPr>
                <w:rFonts w:ascii="Arial" w:eastAsia="Arial" w:hAnsi="Arial" w:cs="Arial"/>
                <w:sz w:val="22"/>
                <w:szCs w:val="22"/>
              </w:rPr>
              <w:t>.00</w:t>
            </w:r>
          </w:p>
          <w:p w14:paraId="439FF7DA" w14:textId="6530FD73" w:rsidR="00D01366" w:rsidRPr="006F4988" w:rsidRDefault="00D01366" w:rsidP="00D01366">
            <w:pPr>
              <w:ind w:right="36"/>
              <w:rPr>
                <w:rFonts w:ascii="Arial" w:hAnsi="Arial" w:cs="Arial"/>
                <w:sz w:val="22"/>
                <w:szCs w:val="22"/>
              </w:rPr>
            </w:pPr>
            <w:r w:rsidRPr="006F4988">
              <w:rPr>
                <w:rFonts w:ascii="Arial" w:eastAsia="Arial" w:hAnsi="Arial" w:cs="Arial"/>
                <w:sz w:val="22"/>
                <w:szCs w:val="22"/>
              </w:rPr>
              <w:t>3.- Establecimientos mayores a 1,000 m2 de construcción, una cuota de $ 1,8</w:t>
            </w:r>
            <w:r w:rsidR="009D1A1D">
              <w:rPr>
                <w:rFonts w:ascii="Arial" w:eastAsia="Arial" w:hAnsi="Arial" w:cs="Arial"/>
                <w:sz w:val="22"/>
                <w:szCs w:val="22"/>
              </w:rPr>
              <w:t>94</w:t>
            </w:r>
            <w:r w:rsidRPr="006F4988">
              <w:rPr>
                <w:rFonts w:ascii="Arial" w:eastAsia="Arial" w:hAnsi="Arial" w:cs="Arial"/>
                <w:sz w:val="22"/>
                <w:szCs w:val="22"/>
              </w:rPr>
              <w:t>.00</w:t>
            </w:r>
          </w:p>
          <w:p w14:paraId="6AF44055" w14:textId="77777777" w:rsidR="00D01366" w:rsidRPr="006F4988" w:rsidRDefault="00D01366" w:rsidP="00D01366">
            <w:pPr>
              <w:ind w:right="36"/>
              <w:jc w:val="both"/>
              <w:rPr>
                <w:rFonts w:ascii="Arial" w:eastAsia="Arial" w:hAnsi="Arial" w:cs="Arial"/>
                <w:sz w:val="22"/>
                <w:szCs w:val="22"/>
              </w:rPr>
            </w:pPr>
          </w:p>
          <w:p w14:paraId="3754EA6D"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CAPÍTULO NOVENO</w:t>
            </w:r>
          </w:p>
          <w:p w14:paraId="4FB220A7"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DE LOS DERECHOS POR EL USO O APROVECHAMIENTO DE</w:t>
            </w:r>
          </w:p>
          <w:p w14:paraId="7F9B8453"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BIENES DEL DOMINIO PÚBLICO DEL MUNICIPIO</w:t>
            </w:r>
          </w:p>
          <w:p w14:paraId="0C30664E" w14:textId="77777777" w:rsidR="00D01366" w:rsidRPr="006F4988" w:rsidRDefault="00D01366" w:rsidP="00D01366">
            <w:pPr>
              <w:ind w:right="36"/>
              <w:jc w:val="center"/>
              <w:rPr>
                <w:rFonts w:ascii="Arial" w:hAnsi="Arial" w:cs="Arial"/>
                <w:b/>
                <w:sz w:val="22"/>
                <w:szCs w:val="22"/>
              </w:rPr>
            </w:pPr>
          </w:p>
          <w:p w14:paraId="37D18572"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SECCIÓN I</w:t>
            </w:r>
          </w:p>
          <w:p w14:paraId="7BF92859" w14:textId="77777777" w:rsidR="00D01366" w:rsidRPr="006F4988" w:rsidRDefault="00D01366" w:rsidP="00D01366">
            <w:pPr>
              <w:ind w:right="36"/>
              <w:jc w:val="center"/>
              <w:rPr>
                <w:rFonts w:ascii="Arial" w:hAnsi="Arial" w:cs="Arial"/>
                <w:sz w:val="22"/>
                <w:szCs w:val="22"/>
              </w:rPr>
            </w:pPr>
            <w:r w:rsidRPr="006F4988">
              <w:rPr>
                <w:rFonts w:ascii="Arial" w:eastAsia="Arial" w:hAnsi="Arial" w:cs="Arial"/>
                <w:b/>
                <w:sz w:val="22"/>
                <w:szCs w:val="22"/>
              </w:rPr>
              <w:t>DE LOS SERVICIOS DE ARRASTRE Y ALMACENAJE</w:t>
            </w:r>
          </w:p>
          <w:p w14:paraId="208DD88B" w14:textId="77777777" w:rsidR="00D01366" w:rsidRPr="006F4988" w:rsidRDefault="00D01366" w:rsidP="00D01366">
            <w:pPr>
              <w:ind w:right="36"/>
              <w:jc w:val="both"/>
              <w:rPr>
                <w:rFonts w:ascii="Arial" w:hAnsi="Arial" w:cs="Arial"/>
                <w:sz w:val="22"/>
                <w:szCs w:val="22"/>
              </w:rPr>
            </w:pPr>
          </w:p>
          <w:p w14:paraId="7CB909DC"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b/>
                <w:sz w:val="22"/>
                <w:szCs w:val="22"/>
              </w:rPr>
              <w:t>ARTÍCULO 38.-</w:t>
            </w:r>
            <w:r w:rsidRPr="006F4988">
              <w:rPr>
                <w:rFonts w:ascii="Arial" w:eastAsia="Arial" w:hAnsi="Arial" w:cs="Arial"/>
                <w:sz w:val="22"/>
                <w:szCs w:val="22"/>
              </w:rPr>
              <w:t xml:space="preserve"> Son objeto de estos derechos los servicios de arrastre de vehículos, el depósito de </w:t>
            </w:r>
            <w:proofErr w:type="gramStart"/>
            <w:r w:rsidRPr="006F4988">
              <w:rPr>
                <w:rFonts w:ascii="Arial" w:eastAsia="Arial" w:hAnsi="Arial" w:cs="Arial"/>
                <w:sz w:val="22"/>
                <w:szCs w:val="22"/>
              </w:rPr>
              <w:t>los mismos</w:t>
            </w:r>
            <w:proofErr w:type="gramEnd"/>
            <w:r w:rsidRPr="006F4988">
              <w:rPr>
                <w:rFonts w:ascii="Arial" w:eastAsia="Arial" w:hAnsi="Arial" w:cs="Arial"/>
                <w:sz w:val="22"/>
                <w:szCs w:val="22"/>
              </w:rPr>
              <w:t xml:space="preserve">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61BC340E" w14:textId="77777777" w:rsidR="00D01366" w:rsidRPr="006F4988" w:rsidRDefault="00D01366" w:rsidP="00D01366">
            <w:pPr>
              <w:ind w:right="36"/>
              <w:jc w:val="both"/>
              <w:rPr>
                <w:rFonts w:ascii="Arial" w:eastAsia="Arial" w:hAnsi="Arial" w:cs="Arial"/>
                <w:sz w:val="22"/>
                <w:szCs w:val="22"/>
              </w:rPr>
            </w:pPr>
          </w:p>
          <w:p w14:paraId="0C25F619"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Las cuotas correspondientes por servicio de arrastre y </w:t>
            </w:r>
            <w:proofErr w:type="gramStart"/>
            <w:r w:rsidRPr="006F4988">
              <w:rPr>
                <w:rFonts w:ascii="Arial" w:eastAsia="Arial" w:hAnsi="Arial" w:cs="Arial"/>
                <w:sz w:val="22"/>
                <w:szCs w:val="22"/>
              </w:rPr>
              <w:t>almacenaje,</w:t>
            </w:r>
            <w:proofErr w:type="gramEnd"/>
            <w:r w:rsidRPr="006F4988">
              <w:rPr>
                <w:rFonts w:ascii="Arial" w:eastAsia="Arial" w:hAnsi="Arial" w:cs="Arial"/>
                <w:sz w:val="22"/>
                <w:szCs w:val="22"/>
              </w:rPr>
              <w:t xml:space="preserve"> serán las siguientes: </w:t>
            </w:r>
          </w:p>
          <w:p w14:paraId="275EDDF9"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7D765878"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I.- Arrastre: </w:t>
            </w:r>
          </w:p>
          <w:p w14:paraId="402CEA95" w14:textId="77777777" w:rsidR="00D01366" w:rsidRPr="006F4988" w:rsidRDefault="00D01366" w:rsidP="00D01366">
            <w:pPr>
              <w:ind w:right="36"/>
              <w:jc w:val="both"/>
              <w:rPr>
                <w:rFonts w:ascii="Arial" w:hAnsi="Arial" w:cs="Arial"/>
                <w:sz w:val="22"/>
                <w:szCs w:val="22"/>
              </w:rPr>
            </w:pPr>
          </w:p>
          <w:p w14:paraId="16301AB1" w14:textId="77777777" w:rsidR="00D01366" w:rsidRPr="006F4988" w:rsidRDefault="00D01366" w:rsidP="00D01366">
            <w:pPr>
              <w:ind w:left="567" w:right="36" w:hanging="365"/>
              <w:jc w:val="both"/>
              <w:rPr>
                <w:rFonts w:ascii="Arial" w:hAnsi="Arial" w:cs="Arial"/>
                <w:sz w:val="22"/>
                <w:szCs w:val="22"/>
              </w:rPr>
            </w:pPr>
            <w:r w:rsidRPr="006F4988">
              <w:rPr>
                <w:rFonts w:ascii="Arial" w:eastAsia="Arial" w:hAnsi="Arial" w:cs="Arial"/>
                <w:sz w:val="22"/>
                <w:szCs w:val="22"/>
              </w:rPr>
              <w:t xml:space="preserve">1.- Por servicio de grúa dentro del área urbana: </w:t>
            </w:r>
          </w:p>
          <w:p w14:paraId="4E7CB37E" w14:textId="16F0EDB7" w:rsidR="00D01366" w:rsidRPr="006F4988" w:rsidRDefault="00D01366" w:rsidP="00D01366">
            <w:pPr>
              <w:ind w:left="567"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Automóviles </w:t>
            </w:r>
            <w:r w:rsidRPr="006F4988">
              <w:rPr>
                <w:rFonts w:ascii="Arial" w:eastAsia="Arial" w:hAnsi="Arial" w:cs="Arial"/>
                <w:sz w:val="22"/>
                <w:szCs w:val="22"/>
              </w:rPr>
              <w:tab/>
              <w:t>$   4</w:t>
            </w:r>
            <w:r w:rsidR="009D1A1D">
              <w:rPr>
                <w:rFonts w:ascii="Arial" w:eastAsia="Arial" w:hAnsi="Arial" w:cs="Arial"/>
                <w:sz w:val="22"/>
                <w:szCs w:val="22"/>
              </w:rPr>
              <w:t>23</w:t>
            </w:r>
            <w:r w:rsidRPr="006F4988">
              <w:rPr>
                <w:rFonts w:ascii="Arial" w:eastAsia="Arial" w:hAnsi="Arial" w:cs="Arial"/>
                <w:sz w:val="22"/>
                <w:szCs w:val="22"/>
              </w:rPr>
              <w:t>.00</w:t>
            </w:r>
          </w:p>
          <w:p w14:paraId="20FED5A5" w14:textId="551CEFD1" w:rsidR="00D01366" w:rsidRPr="006F4988" w:rsidRDefault="00D01366" w:rsidP="00D01366">
            <w:pPr>
              <w:ind w:left="567"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Camiones </w:t>
            </w:r>
            <w:r w:rsidRPr="006F4988">
              <w:rPr>
                <w:rFonts w:ascii="Arial" w:eastAsia="Arial" w:hAnsi="Arial" w:cs="Arial"/>
                <w:sz w:val="22"/>
                <w:szCs w:val="22"/>
              </w:rPr>
              <w:tab/>
            </w:r>
            <w:r w:rsidRPr="006F4988">
              <w:rPr>
                <w:rFonts w:ascii="Arial" w:eastAsia="Arial" w:hAnsi="Arial" w:cs="Arial"/>
                <w:sz w:val="22"/>
                <w:szCs w:val="22"/>
              </w:rPr>
              <w:tab/>
              <w:t>$1,</w:t>
            </w:r>
            <w:r w:rsidR="009D1A1D">
              <w:rPr>
                <w:rFonts w:ascii="Arial" w:eastAsia="Arial" w:hAnsi="Arial" w:cs="Arial"/>
                <w:sz w:val="22"/>
                <w:szCs w:val="22"/>
              </w:rPr>
              <w:t>103</w:t>
            </w:r>
            <w:r w:rsidRPr="006F4988">
              <w:rPr>
                <w:rFonts w:ascii="Arial" w:eastAsia="Arial" w:hAnsi="Arial" w:cs="Arial"/>
                <w:sz w:val="22"/>
                <w:szCs w:val="22"/>
              </w:rPr>
              <w:t>.00.</w:t>
            </w:r>
          </w:p>
          <w:p w14:paraId="6B56F1DB" w14:textId="566FE711" w:rsidR="00D01366" w:rsidRPr="006F4988" w:rsidRDefault="00D01366" w:rsidP="00D01366">
            <w:pPr>
              <w:ind w:left="567" w:right="36"/>
              <w:jc w:val="both"/>
              <w:rPr>
                <w:rFonts w:ascii="Arial" w:hAnsi="Arial" w:cs="Arial"/>
                <w:sz w:val="22"/>
                <w:szCs w:val="22"/>
              </w:rPr>
            </w:pPr>
            <w:proofErr w:type="gramStart"/>
            <w:r w:rsidRPr="006F4988">
              <w:rPr>
                <w:rFonts w:ascii="Arial" w:eastAsia="Arial" w:hAnsi="Arial" w:cs="Arial"/>
                <w:sz w:val="22"/>
                <w:szCs w:val="22"/>
              </w:rPr>
              <w:t>c).-</w:t>
            </w:r>
            <w:proofErr w:type="gramEnd"/>
            <w:r w:rsidRPr="006F4988">
              <w:rPr>
                <w:rFonts w:ascii="Arial" w:eastAsia="Arial" w:hAnsi="Arial" w:cs="Arial"/>
                <w:sz w:val="22"/>
                <w:szCs w:val="22"/>
              </w:rPr>
              <w:t xml:space="preserve"> Motocicletas </w:t>
            </w:r>
            <w:r w:rsidRPr="006F4988">
              <w:rPr>
                <w:rFonts w:ascii="Arial" w:eastAsia="Arial" w:hAnsi="Arial" w:cs="Arial"/>
                <w:sz w:val="22"/>
                <w:szCs w:val="22"/>
              </w:rPr>
              <w:tab/>
              <w:t>$   3</w:t>
            </w:r>
            <w:r w:rsidR="00367215">
              <w:rPr>
                <w:rFonts w:ascii="Arial" w:eastAsia="Arial" w:hAnsi="Arial" w:cs="Arial"/>
                <w:sz w:val="22"/>
                <w:szCs w:val="22"/>
              </w:rPr>
              <w:t>30</w:t>
            </w:r>
            <w:r w:rsidRPr="006F4988">
              <w:rPr>
                <w:rFonts w:ascii="Arial" w:eastAsia="Arial" w:hAnsi="Arial" w:cs="Arial"/>
                <w:sz w:val="22"/>
                <w:szCs w:val="22"/>
              </w:rPr>
              <w:t>.00</w:t>
            </w:r>
          </w:p>
          <w:p w14:paraId="01895360" w14:textId="119EDE96" w:rsidR="00D01366" w:rsidRPr="006F4988" w:rsidRDefault="00D01366" w:rsidP="00D01366">
            <w:pPr>
              <w:ind w:left="567" w:right="36"/>
              <w:jc w:val="both"/>
              <w:rPr>
                <w:rFonts w:ascii="Arial" w:hAnsi="Arial" w:cs="Arial"/>
                <w:sz w:val="22"/>
                <w:szCs w:val="22"/>
              </w:rPr>
            </w:pPr>
            <w:proofErr w:type="gramStart"/>
            <w:r w:rsidRPr="006F4988">
              <w:rPr>
                <w:rFonts w:ascii="Arial" w:eastAsia="Arial" w:hAnsi="Arial" w:cs="Arial"/>
                <w:sz w:val="22"/>
                <w:szCs w:val="22"/>
              </w:rPr>
              <w:t>d).-</w:t>
            </w:r>
            <w:proofErr w:type="gramEnd"/>
            <w:r w:rsidRPr="006F4988">
              <w:rPr>
                <w:rFonts w:ascii="Arial" w:eastAsia="Arial" w:hAnsi="Arial" w:cs="Arial"/>
                <w:sz w:val="22"/>
                <w:szCs w:val="22"/>
              </w:rPr>
              <w:t xml:space="preserve"> </w:t>
            </w:r>
            <w:r w:rsidRPr="00D01366">
              <w:rPr>
                <w:rFonts w:ascii="Arial" w:eastAsia="Arial" w:hAnsi="Arial" w:cs="Arial"/>
                <w:sz w:val="21"/>
                <w:szCs w:val="21"/>
              </w:rPr>
              <w:t>Para el traslado fuera del área urbana $  4</w:t>
            </w:r>
            <w:r w:rsidR="00744BB8">
              <w:rPr>
                <w:rFonts w:ascii="Arial" w:eastAsia="Arial" w:hAnsi="Arial" w:cs="Arial"/>
                <w:sz w:val="21"/>
                <w:szCs w:val="21"/>
              </w:rPr>
              <w:t>3</w:t>
            </w:r>
            <w:r w:rsidRPr="00D01366">
              <w:rPr>
                <w:rFonts w:ascii="Arial" w:eastAsia="Arial" w:hAnsi="Arial" w:cs="Arial"/>
                <w:sz w:val="21"/>
                <w:szCs w:val="21"/>
              </w:rPr>
              <w:t>.00 por kilómetro</w:t>
            </w:r>
            <w:r w:rsidRPr="006F4988">
              <w:rPr>
                <w:rFonts w:ascii="Arial" w:eastAsia="Arial" w:hAnsi="Arial" w:cs="Arial"/>
                <w:sz w:val="22"/>
                <w:szCs w:val="22"/>
              </w:rPr>
              <w:t xml:space="preserve">. </w:t>
            </w:r>
          </w:p>
          <w:p w14:paraId="0C50443F"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II.- Almacenaje: </w:t>
            </w:r>
          </w:p>
          <w:p w14:paraId="7E56EB78" w14:textId="77777777" w:rsidR="00D01366" w:rsidRPr="006F4988" w:rsidRDefault="00D01366" w:rsidP="00D01366">
            <w:pPr>
              <w:ind w:right="36"/>
              <w:jc w:val="both"/>
              <w:rPr>
                <w:rFonts w:ascii="Arial" w:eastAsia="Arial" w:hAnsi="Arial" w:cs="Arial"/>
                <w:sz w:val="22"/>
                <w:szCs w:val="22"/>
              </w:rPr>
            </w:pPr>
          </w:p>
          <w:p w14:paraId="679443FA" w14:textId="3722AA28" w:rsidR="00D01366" w:rsidRPr="006F4988" w:rsidRDefault="00D01366" w:rsidP="00D01366">
            <w:pPr>
              <w:ind w:left="567" w:right="36" w:hanging="365"/>
              <w:jc w:val="both"/>
              <w:rPr>
                <w:rFonts w:ascii="Arial" w:hAnsi="Arial" w:cs="Arial"/>
                <w:sz w:val="22"/>
                <w:szCs w:val="22"/>
              </w:rPr>
            </w:pPr>
            <w:r w:rsidRPr="006F4988">
              <w:rPr>
                <w:rFonts w:ascii="Arial" w:eastAsia="Arial" w:hAnsi="Arial" w:cs="Arial"/>
                <w:sz w:val="22"/>
                <w:szCs w:val="22"/>
              </w:rPr>
              <w:t xml:space="preserve">1.- Pensión corralón, automóvil o pick-up, por día </w:t>
            </w:r>
            <w:r w:rsidRPr="006F4988">
              <w:rPr>
                <w:rFonts w:ascii="Arial" w:eastAsia="Arial" w:hAnsi="Arial" w:cs="Arial"/>
                <w:sz w:val="22"/>
                <w:szCs w:val="22"/>
              </w:rPr>
              <w:tab/>
              <w:t>$   8</w:t>
            </w:r>
            <w:r w:rsidR="00744BB8">
              <w:rPr>
                <w:rFonts w:ascii="Arial" w:eastAsia="Arial" w:hAnsi="Arial" w:cs="Arial"/>
                <w:sz w:val="22"/>
                <w:szCs w:val="22"/>
              </w:rPr>
              <w:t>9</w:t>
            </w:r>
            <w:r w:rsidRPr="006F4988">
              <w:rPr>
                <w:rFonts w:ascii="Arial" w:eastAsia="Arial" w:hAnsi="Arial" w:cs="Arial"/>
                <w:sz w:val="22"/>
                <w:szCs w:val="22"/>
              </w:rPr>
              <w:t>.00</w:t>
            </w:r>
          </w:p>
          <w:p w14:paraId="3E00CD46" w14:textId="3162488E" w:rsidR="00D01366" w:rsidRPr="006F4988" w:rsidRDefault="00D01366" w:rsidP="00D01366">
            <w:pPr>
              <w:ind w:left="567" w:right="36" w:hanging="365"/>
              <w:jc w:val="both"/>
              <w:rPr>
                <w:rFonts w:ascii="Arial" w:hAnsi="Arial" w:cs="Arial"/>
                <w:sz w:val="22"/>
                <w:szCs w:val="22"/>
              </w:rPr>
            </w:pPr>
            <w:r w:rsidRPr="006F4988">
              <w:rPr>
                <w:rFonts w:ascii="Arial" w:eastAsia="Arial" w:hAnsi="Arial" w:cs="Arial"/>
                <w:sz w:val="22"/>
                <w:szCs w:val="22"/>
              </w:rPr>
              <w:t xml:space="preserve">2.- Pensión corralón, camionetas de 1,500 kg. Por día </w:t>
            </w:r>
            <w:r w:rsidRPr="006F4988">
              <w:rPr>
                <w:rFonts w:ascii="Arial" w:eastAsia="Arial" w:hAnsi="Arial" w:cs="Arial"/>
                <w:sz w:val="22"/>
                <w:szCs w:val="22"/>
              </w:rPr>
              <w:tab/>
              <w:t>$ 1</w:t>
            </w:r>
            <w:r w:rsidR="00744BB8">
              <w:rPr>
                <w:rFonts w:ascii="Arial" w:eastAsia="Arial" w:hAnsi="Arial" w:cs="Arial"/>
                <w:sz w:val="22"/>
                <w:szCs w:val="22"/>
              </w:rPr>
              <w:t>32</w:t>
            </w:r>
            <w:r w:rsidRPr="006F4988">
              <w:rPr>
                <w:rFonts w:ascii="Arial" w:eastAsia="Arial" w:hAnsi="Arial" w:cs="Arial"/>
                <w:sz w:val="22"/>
                <w:szCs w:val="22"/>
              </w:rPr>
              <w:t>.00</w:t>
            </w:r>
          </w:p>
          <w:p w14:paraId="3FCFCF25" w14:textId="6340C209" w:rsidR="00D01366" w:rsidRPr="006F4988" w:rsidRDefault="00D01366" w:rsidP="00D01366">
            <w:pPr>
              <w:ind w:left="567" w:right="36" w:hanging="365"/>
              <w:jc w:val="both"/>
              <w:rPr>
                <w:rFonts w:ascii="Arial" w:hAnsi="Arial" w:cs="Arial"/>
                <w:sz w:val="22"/>
                <w:szCs w:val="22"/>
              </w:rPr>
            </w:pPr>
            <w:r w:rsidRPr="006F4988">
              <w:rPr>
                <w:rFonts w:ascii="Arial" w:eastAsia="Arial" w:hAnsi="Arial" w:cs="Arial"/>
                <w:sz w:val="22"/>
                <w:szCs w:val="22"/>
              </w:rPr>
              <w:t xml:space="preserve">3.- Pensión corralón, camión, por día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xml:space="preserve">$ </w:t>
            </w:r>
            <w:r w:rsidR="00744BB8">
              <w:rPr>
                <w:rFonts w:ascii="Arial" w:eastAsia="Arial" w:hAnsi="Arial" w:cs="Arial"/>
                <w:sz w:val="22"/>
                <w:szCs w:val="22"/>
              </w:rPr>
              <w:t>152.00</w:t>
            </w:r>
          </w:p>
          <w:p w14:paraId="4DFF4010" w14:textId="07FD2468" w:rsidR="00D01366" w:rsidRPr="006F4988" w:rsidRDefault="00D01366" w:rsidP="00D01366">
            <w:pPr>
              <w:ind w:left="567" w:right="36" w:hanging="365"/>
              <w:jc w:val="both"/>
              <w:rPr>
                <w:rFonts w:ascii="Arial" w:hAnsi="Arial" w:cs="Arial"/>
                <w:sz w:val="22"/>
                <w:szCs w:val="22"/>
              </w:rPr>
            </w:pPr>
            <w:r w:rsidRPr="006F4988">
              <w:rPr>
                <w:rFonts w:ascii="Arial" w:eastAsia="Arial" w:hAnsi="Arial" w:cs="Arial"/>
                <w:sz w:val="22"/>
                <w:szCs w:val="22"/>
              </w:rPr>
              <w:lastRenderedPageBreak/>
              <w:t xml:space="preserve">4.- Pensión, bicicletas, por día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8.</w:t>
            </w:r>
            <w:r w:rsidR="00744BB8">
              <w:rPr>
                <w:rFonts w:ascii="Arial" w:eastAsia="Arial" w:hAnsi="Arial" w:cs="Arial"/>
                <w:sz w:val="22"/>
                <w:szCs w:val="22"/>
              </w:rPr>
              <w:t>5</w:t>
            </w:r>
            <w:r w:rsidRPr="006F4988">
              <w:rPr>
                <w:rFonts w:ascii="Arial" w:eastAsia="Arial" w:hAnsi="Arial" w:cs="Arial"/>
                <w:sz w:val="22"/>
                <w:szCs w:val="22"/>
              </w:rPr>
              <w:t>0</w:t>
            </w:r>
          </w:p>
          <w:p w14:paraId="54498545" w14:textId="700A839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5.- Pensión, motocicletas, por día </w:t>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r>
            <w:r w:rsidRPr="006F4988">
              <w:rPr>
                <w:rFonts w:ascii="Arial" w:eastAsia="Arial" w:hAnsi="Arial" w:cs="Arial"/>
                <w:sz w:val="22"/>
                <w:szCs w:val="22"/>
              </w:rPr>
              <w:tab/>
              <w:t>$   1</w:t>
            </w:r>
            <w:r w:rsidR="00744BB8">
              <w:rPr>
                <w:rFonts w:ascii="Arial" w:eastAsia="Arial" w:hAnsi="Arial" w:cs="Arial"/>
                <w:sz w:val="22"/>
                <w:szCs w:val="22"/>
              </w:rPr>
              <w:t>6.</w:t>
            </w:r>
            <w:r w:rsidRPr="006F4988">
              <w:rPr>
                <w:rFonts w:ascii="Arial" w:eastAsia="Arial" w:hAnsi="Arial" w:cs="Arial"/>
                <w:sz w:val="22"/>
                <w:szCs w:val="22"/>
              </w:rPr>
              <w:t>0</w:t>
            </w:r>
            <w:r w:rsidR="00744BB8">
              <w:rPr>
                <w:rFonts w:ascii="Arial" w:eastAsia="Arial" w:hAnsi="Arial" w:cs="Arial"/>
                <w:sz w:val="22"/>
                <w:szCs w:val="22"/>
              </w:rPr>
              <w:t>0</w:t>
            </w:r>
          </w:p>
          <w:p w14:paraId="238A91A4" w14:textId="77777777" w:rsidR="00D01366" w:rsidRPr="006F4988" w:rsidRDefault="00D01366" w:rsidP="00D01366">
            <w:pPr>
              <w:ind w:right="36"/>
              <w:jc w:val="both"/>
              <w:rPr>
                <w:rFonts w:ascii="Arial" w:eastAsia="Arial" w:hAnsi="Arial" w:cs="Arial"/>
                <w:b/>
                <w:sz w:val="22"/>
                <w:szCs w:val="22"/>
              </w:rPr>
            </w:pPr>
          </w:p>
          <w:p w14:paraId="160217CC"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SECCIÓN II</w:t>
            </w:r>
          </w:p>
          <w:p w14:paraId="6957B111"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PROVENIENTES DE LA OCUPACIÓN DE LAS VÍAS PÚBLICAS</w:t>
            </w:r>
          </w:p>
          <w:p w14:paraId="6430CFB6"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3F9D6098"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b/>
                <w:sz w:val="22"/>
                <w:szCs w:val="22"/>
              </w:rPr>
              <w:t>ARTÍCULO 39.-</w:t>
            </w:r>
            <w:r w:rsidRPr="006F4988">
              <w:rPr>
                <w:rFonts w:ascii="Arial" w:eastAsia="Arial" w:hAnsi="Arial" w:cs="Arial"/>
                <w:sz w:val="22"/>
                <w:szCs w:val="22"/>
              </w:rPr>
              <w:t xml:space="preserve"> Son objeto de estos derechos, la ocupación temporal de la superficie limitada bajo el control del Municipio, para el estacionamiento de vehículos.</w:t>
            </w:r>
          </w:p>
          <w:p w14:paraId="138F7B24"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0273D858"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Los contribuyentes de los derechos de ocupación de la vía pública cubrirán las tarifas señaladas conforme a los conceptos señalados: </w:t>
            </w:r>
          </w:p>
          <w:p w14:paraId="313F474A"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639EB8E0" w14:textId="18B0B2D5"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I.- Los vehículos de alquiler pagarán en la Tesorería Municipal, por ocupación de la vía pública, en áreas especialmente designadas para estacionar una cuota anual de $ 1,4</w:t>
            </w:r>
            <w:r w:rsidR="00744BB8">
              <w:rPr>
                <w:rFonts w:ascii="Arial" w:eastAsia="Arial" w:hAnsi="Arial" w:cs="Arial"/>
                <w:sz w:val="22"/>
                <w:szCs w:val="22"/>
              </w:rPr>
              <w:t>58</w:t>
            </w:r>
            <w:r w:rsidRPr="006F4988">
              <w:rPr>
                <w:rFonts w:ascii="Arial" w:eastAsia="Arial" w:hAnsi="Arial" w:cs="Arial"/>
                <w:sz w:val="22"/>
                <w:szCs w:val="22"/>
              </w:rPr>
              <w:t>.00.</w:t>
            </w:r>
          </w:p>
          <w:p w14:paraId="5B2755CB" w14:textId="77777777" w:rsidR="00D01366" w:rsidRPr="006F4988" w:rsidRDefault="00D01366" w:rsidP="00D01366">
            <w:pPr>
              <w:ind w:right="36"/>
              <w:jc w:val="both"/>
              <w:rPr>
                <w:rFonts w:ascii="Arial" w:eastAsia="Arial" w:hAnsi="Arial" w:cs="Arial"/>
                <w:sz w:val="22"/>
                <w:szCs w:val="22"/>
              </w:rPr>
            </w:pPr>
          </w:p>
          <w:p w14:paraId="0F134695"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Cuando el pago se cubra antes de concluir el mes de abril se otorgará un estímulo del 50%.</w:t>
            </w:r>
          </w:p>
          <w:p w14:paraId="718782F0" w14:textId="77777777" w:rsidR="00D01366" w:rsidRPr="006F4988" w:rsidRDefault="00D01366" w:rsidP="00D01366">
            <w:pPr>
              <w:ind w:right="36"/>
              <w:jc w:val="center"/>
              <w:rPr>
                <w:rFonts w:ascii="Arial" w:eastAsia="Arial" w:hAnsi="Arial" w:cs="Arial"/>
                <w:b/>
                <w:sz w:val="22"/>
                <w:szCs w:val="22"/>
              </w:rPr>
            </w:pPr>
          </w:p>
          <w:p w14:paraId="76B735F5" w14:textId="46A965B8"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II.- Por estacionamiento exclusivo de automóviles particulares en la vía pública, se cubrirá $ 5</w:t>
            </w:r>
            <w:r w:rsidR="00744BB8">
              <w:rPr>
                <w:rFonts w:ascii="Arial" w:eastAsia="Arial" w:hAnsi="Arial" w:cs="Arial"/>
                <w:sz w:val="22"/>
                <w:szCs w:val="22"/>
              </w:rPr>
              <w:t>5</w:t>
            </w:r>
            <w:r w:rsidRPr="006F4988">
              <w:rPr>
                <w:rFonts w:ascii="Arial" w:eastAsia="Arial" w:hAnsi="Arial" w:cs="Arial"/>
                <w:sz w:val="22"/>
                <w:szCs w:val="22"/>
              </w:rPr>
              <w:t xml:space="preserve">.00 mensual por cada metro lineal. </w:t>
            </w:r>
          </w:p>
          <w:p w14:paraId="6D9DF31C"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5F8463CB" w14:textId="16817031"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III.- Por carga y descarga de materiales de construcción, premezclados, procesados, por medios mecánicos, hidráulicos o eléctricos, cubrirán una cuota anual de $ </w:t>
            </w:r>
            <w:r w:rsidR="00744BB8">
              <w:rPr>
                <w:rFonts w:ascii="Arial" w:eastAsia="Arial" w:hAnsi="Arial" w:cs="Arial"/>
                <w:sz w:val="22"/>
                <w:szCs w:val="22"/>
              </w:rPr>
              <w:t>802</w:t>
            </w:r>
            <w:r w:rsidRPr="006F4988">
              <w:rPr>
                <w:rFonts w:ascii="Arial" w:eastAsia="Arial" w:hAnsi="Arial" w:cs="Arial"/>
                <w:sz w:val="22"/>
                <w:szCs w:val="22"/>
              </w:rPr>
              <w:t>.00 por unidad.</w:t>
            </w:r>
          </w:p>
          <w:p w14:paraId="74F54EDD" w14:textId="77777777" w:rsidR="00D01366" w:rsidRPr="006F4988" w:rsidRDefault="00D01366" w:rsidP="00D01366">
            <w:pPr>
              <w:ind w:right="36"/>
              <w:jc w:val="both"/>
              <w:rPr>
                <w:rFonts w:ascii="Arial" w:eastAsia="Arial" w:hAnsi="Arial" w:cs="Arial"/>
                <w:sz w:val="22"/>
                <w:szCs w:val="22"/>
              </w:rPr>
            </w:pPr>
          </w:p>
          <w:p w14:paraId="01DF789D" w14:textId="260D0226" w:rsidR="00D01366" w:rsidRPr="006F4988" w:rsidRDefault="00D01366" w:rsidP="00D01366">
            <w:pPr>
              <w:ind w:right="36"/>
              <w:jc w:val="both"/>
              <w:rPr>
                <w:rFonts w:ascii="Arial" w:eastAsia="Arial" w:hAnsi="Arial" w:cs="Arial"/>
                <w:bCs/>
                <w:sz w:val="22"/>
                <w:szCs w:val="22"/>
              </w:rPr>
            </w:pPr>
            <w:r w:rsidRPr="006F4988">
              <w:rPr>
                <w:rFonts w:ascii="Arial" w:eastAsia="Arial" w:hAnsi="Arial" w:cs="Arial"/>
                <w:sz w:val="22"/>
                <w:szCs w:val="22"/>
              </w:rPr>
              <w:t>IV.- Las empresas que presten sus servicios y utilicen la vía pública</w:t>
            </w:r>
            <w:r w:rsidRPr="006F4988">
              <w:rPr>
                <w:rFonts w:ascii="Arial" w:eastAsia="Arial" w:hAnsi="Arial" w:cs="Arial"/>
                <w:bCs/>
                <w:sz w:val="22"/>
                <w:szCs w:val="22"/>
              </w:rPr>
              <w:t xml:space="preserve"> </w:t>
            </w:r>
            <w:r w:rsidRPr="006F4988">
              <w:rPr>
                <w:rFonts w:ascii="Arial" w:eastAsia="Arial" w:hAnsi="Arial" w:cs="Arial"/>
                <w:sz w:val="22"/>
                <w:szCs w:val="22"/>
              </w:rPr>
              <w:t xml:space="preserve">para el tendido o instalación de </w:t>
            </w:r>
            <w:proofErr w:type="spellStart"/>
            <w:r w:rsidRPr="006F4988">
              <w:rPr>
                <w:rFonts w:ascii="Arial" w:eastAsia="Arial" w:hAnsi="Arial" w:cs="Arial"/>
                <w:sz w:val="22"/>
                <w:szCs w:val="22"/>
              </w:rPr>
              <w:t>posteria</w:t>
            </w:r>
            <w:proofErr w:type="spellEnd"/>
            <w:r w:rsidRPr="006F4988">
              <w:rPr>
                <w:rFonts w:ascii="Arial" w:eastAsia="Arial" w:hAnsi="Arial" w:cs="Arial"/>
                <w:sz w:val="22"/>
                <w:szCs w:val="22"/>
              </w:rPr>
              <w:t>, pagarán una cuota por única vez y por nuevas instalaciones $ 4</w:t>
            </w:r>
            <w:r w:rsidR="00744BB8">
              <w:rPr>
                <w:rFonts w:ascii="Arial" w:eastAsia="Arial" w:hAnsi="Arial" w:cs="Arial"/>
                <w:sz w:val="22"/>
                <w:szCs w:val="22"/>
              </w:rPr>
              <w:t>46</w:t>
            </w:r>
            <w:r w:rsidRPr="006F4988">
              <w:rPr>
                <w:rFonts w:ascii="Arial" w:eastAsia="Arial" w:hAnsi="Arial" w:cs="Arial"/>
                <w:sz w:val="22"/>
                <w:szCs w:val="22"/>
              </w:rPr>
              <w:t xml:space="preserve">.00 por poste. </w:t>
            </w:r>
          </w:p>
          <w:p w14:paraId="7522CA1E"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52B0CBBF" w14:textId="2433D798"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V.- Los vendedores ambulantes como eloteros, dulceros, yuqueros, etc., cubrirán una cuota de $</w:t>
            </w:r>
            <w:r w:rsidR="00744BB8">
              <w:rPr>
                <w:rFonts w:ascii="Arial" w:eastAsia="Arial" w:hAnsi="Arial" w:cs="Arial"/>
                <w:sz w:val="22"/>
                <w:szCs w:val="22"/>
              </w:rPr>
              <w:t>82</w:t>
            </w:r>
            <w:r w:rsidRPr="006F4988">
              <w:rPr>
                <w:rFonts w:ascii="Arial" w:eastAsia="Arial" w:hAnsi="Arial" w:cs="Arial"/>
                <w:sz w:val="22"/>
                <w:szCs w:val="22"/>
              </w:rPr>
              <w:t xml:space="preserve">.00 mensuales. </w:t>
            </w:r>
          </w:p>
          <w:p w14:paraId="6385500D" w14:textId="77777777" w:rsidR="00D01366" w:rsidRPr="006F4988" w:rsidRDefault="00D01366" w:rsidP="00D01366">
            <w:pPr>
              <w:ind w:right="36"/>
              <w:jc w:val="both"/>
              <w:rPr>
                <w:rFonts w:ascii="Arial" w:eastAsia="Arial" w:hAnsi="Arial" w:cs="Arial"/>
                <w:sz w:val="22"/>
                <w:szCs w:val="22"/>
              </w:rPr>
            </w:pPr>
          </w:p>
          <w:p w14:paraId="0C5CF19F" w14:textId="4B7E52EE" w:rsidR="00D01366" w:rsidRPr="006F4988" w:rsidRDefault="00D01366" w:rsidP="00D01366">
            <w:pPr>
              <w:ind w:right="36" w:hanging="67"/>
              <w:jc w:val="both"/>
              <w:rPr>
                <w:rFonts w:ascii="Arial" w:hAnsi="Arial" w:cs="Arial"/>
                <w:sz w:val="22"/>
                <w:szCs w:val="22"/>
              </w:rPr>
            </w:pPr>
            <w:r w:rsidRPr="006F4988">
              <w:rPr>
                <w:rFonts w:ascii="Arial" w:eastAsia="Arial" w:hAnsi="Arial" w:cs="Arial"/>
                <w:sz w:val="22"/>
                <w:szCs w:val="22"/>
              </w:rPr>
              <w:t xml:space="preserve"> </w:t>
            </w:r>
            <w:proofErr w:type="spellStart"/>
            <w:proofErr w:type="gramStart"/>
            <w:r w:rsidRPr="006F4988">
              <w:rPr>
                <w:rFonts w:ascii="Arial" w:eastAsia="Arial" w:hAnsi="Arial" w:cs="Arial"/>
                <w:sz w:val="22"/>
                <w:szCs w:val="22"/>
              </w:rPr>
              <w:t>Vl</w:t>
            </w:r>
            <w:proofErr w:type="spellEnd"/>
            <w:r w:rsidRPr="006F4988">
              <w:rPr>
                <w:rFonts w:ascii="Arial" w:eastAsia="Arial" w:hAnsi="Arial" w:cs="Arial"/>
                <w:sz w:val="22"/>
                <w:szCs w:val="22"/>
              </w:rPr>
              <w:t>.-</w:t>
            </w:r>
            <w:proofErr w:type="gramEnd"/>
            <w:r w:rsidRPr="006F4988">
              <w:rPr>
                <w:rFonts w:ascii="Arial" w:eastAsia="Arial" w:hAnsi="Arial" w:cs="Arial"/>
                <w:sz w:val="22"/>
                <w:szCs w:val="22"/>
              </w:rPr>
              <w:t xml:space="preserve"> Los vendedores de mercería y miscelánea, pagarán una cuota de $ 1</w:t>
            </w:r>
            <w:r w:rsidR="00744BB8">
              <w:rPr>
                <w:rFonts w:ascii="Arial" w:eastAsia="Arial" w:hAnsi="Arial" w:cs="Arial"/>
                <w:sz w:val="22"/>
                <w:szCs w:val="22"/>
              </w:rPr>
              <w:t>45</w:t>
            </w:r>
            <w:r w:rsidRPr="006F4988">
              <w:rPr>
                <w:rFonts w:ascii="Arial" w:eastAsia="Arial" w:hAnsi="Arial" w:cs="Arial"/>
                <w:sz w:val="22"/>
                <w:szCs w:val="22"/>
              </w:rPr>
              <w:t xml:space="preserve">.00 mensuales. </w:t>
            </w:r>
          </w:p>
          <w:p w14:paraId="2D5120C8" w14:textId="77777777" w:rsidR="00D01366" w:rsidRPr="006F4988" w:rsidRDefault="00D01366" w:rsidP="00D01366">
            <w:pPr>
              <w:ind w:right="36"/>
              <w:jc w:val="both"/>
              <w:rPr>
                <w:rFonts w:ascii="Arial" w:eastAsia="Arial" w:hAnsi="Arial" w:cs="Arial"/>
                <w:sz w:val="22"/>
                <w:szCs w:val="22"/>
              </w:rPr>
            </w:pPr>
          </w:p>
          <w:p w14:paraId="1C637558"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TÍTULO TERCERO</w:t>
            </w:r>
          </w:p>
          <w:p w14:paraId="2E997EE5" w14:textId="77777777" w:rsidR="00D01366" w:rsidRPr="006F4988" w:rsidRDefault="00D01366" w:rsidP="00D01366">
            <w:pPr>
              <w:ind w:right="36"/>
              <w:jc w:val="center"/>
              <w:rPr>
                <w:rFonts w:ascii="Arial" w:eastAsia="Arial" w:hAnsi="Arial" w:cs="Arial"/>
                <w:b/>
                <w:sz w:val="22"/>
                <w:szCs w:val="22"/>
              </w:rPr>
            </w:pPr>
            <w:r w:rsidRPr="006F4988">
              <w:rPr>
                <w:rFonts w:ascii="Arial" w:eastAsia="Arial" w:hAnsi="Arial" w:cs="Arial"/>
                <w:b/>
                <w:sz w:val="22"/>
                <w:szCs w:val="22"/>
              </w:rPr>
              <w:t>DE LOS INGRESOS NO TRIBUTARIOS</w:t>
            </w:r>
          </w:p>
          <w:p w14:paraId="51A5ED6F" w14:textId="77777777" w:rsidR="00D01366" w:rsidRPr="006F4988" w:rsidRDefault="00D01366" w:rsidP="00D01366">
            <w:pPr>
              <w:ind w:right="36"/>
              <w:jc w:val="center"/>
              <w:rPr>
                <w:rFonts w:ascii="Arial" w:hAnsi="Arial" w:cs="Arial"/>
                <w:b/>
                <w:sz w:val="22"/>
                <w:szCs w:val="22"/>
              </w:rPr>
            </w:pPr>
          </w:p>
          <w:p w14:paraId="659297C9"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CAPÍTULO PRIMERO</w:t>
            </w:r>
          </w:p>
          <w:p w14:paraId="43D5D967" w14:textId="77777777" w:rsidR="00D01366" w:rsidRPr="006F4988" w:rsidRDefault="00D01366" w:rsidP="00D01366">
            <w:pPr>
              <w:ind w:right="36"/>
              <w:jc w:val="center"/>
              <w:rPr>
                <w:rFonts w:ascii="Arial" w:eastAsia="Arial" w:hAnsi="Arial" w:cs="Arial"/>
                <w:b/>
                <w:sz w:val="22"/>
                <w:szCs w:val="22"/>
              </w:rPr>
            </w:pPr>
            <w:r w:rsidRPr="006F4988">
              <w:rPr>
                <w:rFonts w:ascii="Arial" w:eastAsia="Arial" w:hAnsi="Arial" w:cs="Arial"/>
                <w:b/>
                <w:sz w:val="22"/>
                <w:szCs w:val="22"/>
              </w:rPr>
              <w:t>DE LOS PRODUCTOS</w:t>
            </w:r>
          </w:p>
          <w:p w14:paraId="7E022705" w14:textId="77777777" w:rsidR="00D01366" w:rsidRPr="006F4988" w:rsidRDefault="00D01366" w:rsidP="00D01366">
            <w:pPr>
              <w:ind w:right="36"/>
              <w:jc w:val="center"/>
              <w:rPr>
                <w:rFonts w:ascii="Arial" w:hAnsi="Arial" w:cs="Arial"/>
                <w:b/>
                <w:sz w:val="22"/>
                <w:szCs w:val="22"/>
              </w:rPr>
            </w:pPr>
          </w:p>
          <w:p w14:paraId="339FEC85"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SECCIÓN I</w:t>
            </w:r>
          </w:p>
          <w:p w14:paraId="19416DFB" w14:textId="77777777" w:rsidR="00D01366" w:rsidRPr="006F4988" w:rsidRDefault="00D01366" w:rsidP="00D01366">
            <w:pPr>
              <w:ind w:right="36"/>
              <w:jc w:val="center"/>
              <w:rPr>
                <w:rFonts w:ascii="Arial" w:eastAsia="Arial" w:hAnsi="Arial" w:cs="Arial"/>
                <w:b/>
                <w:sz w:val="22"/>
                <w:szCs w:val="22"/>
              </w:rPr>
            </w:pPr>
            <w:r w:rsidRPr="006F4988">
              <w:rPr>
                <w:rFonts w:ascii="Arial" w:eastAsia="Arial" w:hAnsi="Arial" w:cs="Arial"/>
                <w:b/>
                <w:sz w:val="22"/>
                <w:szCs w:val="22"/>
              </w:rPr>
              <w:t>DISPOSICIONES GENERALES</w:t>
            </w:r>
          </w:p>
          <w:p w14:paraId="7E24EA7B" w14:textId="77777777" w:rsidR="00D01366" w:rsidRPr="006F4988" w:rsidRDefault="00D01366" w:rsidP="00D01366">
            <w:pPr>
              <w:ind w:right="36"/>
              <w:jc w:val="both"/>
              <w:rPr>
                <w:rFonts w:ascii="Arial" w:eastAsia="Arial" w:hAnsi="Arial" w:cs="Arial"/>
                <w:b/>
                <w:sz w:val="22"/>
                <w:szCs w:val="22"/>
              </w:rPr>
            </w:pPr>
          </w:p>
          <w:p w14:paraId="694468A4"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b/>
                <w:sz w:val="22"/>
                <w:szCs w:val="22"/>
              </w:rPr>
              <w:t>ARTÍCULO 40.-</w:t>
            </w:r>
            <w:r w:rsidRPr="006F4988">
              <w:rPr>
                <w:rFonts w:ascii="Arial" w:eastAsia="Arial" w:hAnsi="Arial" w:cs="Arial"/>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006F5471"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4A072600"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SECCIÓN II</w:t>
            </w:r>
          </w:p>
          <w:p w14:paraId="0F49BBA0" w14:textId="77777777" w:rsidR="00D01366" w:rsidRPr="00D01366" w:rsidRDefault="00D01366" w:rsidP="00D01366">
            <w:pPr>
              <w:ind w:right="36"/>
              <w:jc w:val="center"/>
              <w:rPr>
                <w:rFonts w:ascii="Arial" w:hAnsi="Arial" w:cs="Arial"/>
                <w:b/>
                <w:sz w:val="21"/>
                <w:szCs w:val="21"/>
              </w:rPr>
            </w:pPr>
            <w:r w:rsidRPr="00D01366">
              <w:rPr>
                <w:rFonts w:ascii="Arial" w:eastAsia="Arial" w:hAnsi="Arial" w:cs="Arial"/>
                <w:b/>
                <w:sz w:val="21"/>
                <w:szCs w:val="21"/>
              </w:rPr>
              <w:t>PROVENIENTES DE LA VENTA O ARRENDAMIENTO DE LOTES</w:t>
            </w:r>
          </w:p>
          <w:p w14:paraId="1AAF9E1A"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Y GAVETAS DE LOS PANTEONES MUNICIPALES</w:t>
            </w:r>
          </w:p>
          <w:p w14:paraId="5E510F07" w14:textId="77777777" w:rsidR="00D01366" w:rsidRPr="006F4988" w:rsidRDefault="00D01366" w:rsidP="00D01366">
            <w:pPr>
              <w:ind w:right="36"/>
              <w:jc w:val="center"/>
              <w:rPr>
                <w:rFonts w:ascii="Arial" w:hAnsi="Arial" w:cs="Arial"/>
                <w:sz w:val="22"/>
                <w:szCs w:val="22"/>
              </w:rPr>
            </w:pPr>
          </w:p>
          <w:p w14:paraId="66BA7999" w14:textId="77777777" w:rsidR="00D01366" w:rsidRPr="006F4988" w:rsidRDefault="00D01366" w:rsidP="00D01366">
            <w:pPr>
              <w:ind w:right="36"/>
              <w:jc w:val="both"/>
              <w:rPr>
                <w:rFonts w:ascii="Arial" w:eastAsia="Arial" w:hAnsi="Arial" w:cs="Arial"/>
                <w:bCs/>
                <w:sz w:val="22"/>
                <w:szCs w:val="22"/>
              </w:rPr>
            </w:pPr>
            <w:r w:rsidRPr="006F4988">
              <w:rPr>
                <w:rFonts w:ascii="Arial" w:eastAsia="Arial" w:hAnsi="Arial" w:cs="Arial"/>
                <w:b/>
                <w:sz w:val="22"/>
                <w:szCs w:val="22"/>
              </w:rPr>
              <w:t>ARTÍCULO 41.-</w:t>
            </w:r>
            <w:r w:rsidRPr="006F4988">
              <w:rPr>
                <w:rFonts w:ascii="Arial" w:eastAsia="Arial" w:hAnsi="Arial" w:cs="Arial"/>
                <w:sz w:val="22"/>
                <w:szCs w:val="22"/>
              </w:rPr>
              <w:t xml:space="preserve"> Son objeto de estos productos, la venta o arrendamiento de lotes y gavetas de los panteones municipales, </w:t>
            </w:r>
            <w:proofErr w:type="gramStart"/>
            <w:r w:rsidRPr="006F4988">
              <w:rPr>
                <w:rFonts w:ascii="Arial" w:eastAsia="Arial" w:hAnsi="Arial" w:cs="Arial"/>
                <w:sz w:val="22"/>
                <w:szCs w:val="22"/>
              </w:rPr>
              <w:t>de acuerdo a</w:t>
            </w:r>
            <w:proofErr w:type="gramEnd"/>
            <w:r w:rsidRPr="006F4988">
              <w:rPr>
                <w:rFonts w:ascii="Arial" w:eastAsia="Arial" w:hAnsi="Arial" w:cs="Arial"/>
                <w:sz w:val="22"/>
                <w:szCs w:val="22"/>
              </w:rPr>
              <w:t xml:space="preserve"> las siguientes tarifas:</w:t>
            </w:r>
          </w:p>
          <w:p w14:paraId="1AD7DEAA" w14:textId="77777777" w:rsidR="00D01366" w:rsidRPr="006F4988" w:rsidRDefault="00D01366" w:rsidP="00D01366">
            <w:pPr>
              <w:ind w:right="36"/>
              <w:jc w:val="both"/>
              <w:rPr>
                <w:rFonts w:ascii="Arial" w:hAnsi="Arial" w:cs="Arial"/>
                <w:sz w:val="22"/>
                <w:szCs w:val="22"/>
              </w:rPr>
            </w:pPr>
          </w:p>
          <w:p w14:paraId="6685F1CD" w14:textId="404AF63E"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I.- Lote a perpetuidad $ </w:t>
            </w:r>
            <w:r w:rsidR="00744BB8">
              <w:rPr>
                <w:rFonts w:ascii="Arial" w:eastAsia="Arial" w:hAnsi="Arial" w:cs="Arial"/>
                <w:sz w:val="22"/>
                <w:szCs w:val="22"/>
              </w:rPr>
              <w:t>716</w:t>
            </w:r>
            <w:r w:rsidRPr="006F4988">
              <w:rPr>
                <w:rFonts w:ascii="Arial" w:eastAsia="Arial" w:hAnsi="Arial" w:cs="Arial"/>
                <w:sz w:val="22"/>
                <w:szCs w:val="22"/>
              </w:rPr>
              <w:t>.00.</w:t>
            </w:r>
          </w:p>
          <w:p w14:paraId="3B9A41B4" w14:textId="77777777" w:rsidR="00D01366" w:rsidRDefault="00D01366" w:rsidP="00D01366">
            <w:pPr>
              <w:ind w:right="36"/>
              <w:jc w:val="both"/>
              <w:rPr>
                <w:rFonts w:ascii="Arial" w:eastAsia="Arial" w:hAnsi="Arial" w:cs="Arial"/>
                <w:b/>
                <w:sz w:val="22"/>
                <w:szCs w:val="22"/>
              </w:rPr>
            </w:pPr>
          </w:p>
          <w:p w14:paraId="7B0F8106" w14:textId="77777777" w:rsidR="00744BB8" w:rsidRPr="006F4988" w:rsidRDefault="00744BB8" w:rsidP="00D01366">
            <w:pPr>
              <w:ind w:right="36"/>
              <w:jc w:val="both"/>
              <w:rPr>
                <w:rFonts w:ascii="Arial" w:eastAsia="Arial" w:hAnsi="Arial" w:cs="Arial"/>
                <w:b/>
                <w:sz w:val="22"/>
                <w:szCs w:val="22"/>
              </w:rPr>
            </w:pPr>
          </w:p>
          <w:p w14:paraId="27D77660" w14:textId="77777777" w:rsidR="00D01366" w:rsidRPr="007932A0" w:rsidRDefault="00D01366" w:rsidP="00D01366">
            <w:pPr>
              <w:ind w:right="36"/>
              <w:jc w:val="center"/>
              <w:rPr>
                <w:rFonts w:ascii="Arial" w:hAnsi="Arial" w:cs="Arial"/>
                <w:b/>
                <w:sz w:val="22"/>
                <w:szCs w:val="22"/>
              </w:rPr>
            </w:pPr>
            <w:r w:rsidRPr="007932A0">
              <w:rPr>
                <w:rFonts w:ascii="Arial" w:eastAsia="Arial" w:hAnsi="Arial" w:cs="Arial"/>
                <w:b/>
                <w:sz w:val="22"/>
                <w:szCs w:val="22"/>
              </w:rPr>
              <w:t>SECCIÓN III</w:t>
            </w:r>
          </w:p>
          <w:p w14:paraId="0FE50E81" w14:textId="77777777" w:rsidR="00D01366" w:rsidRPr="007932A0" w:rsidRDefault="00D01366" w:rsidP="00D01366">
            <w:pPr>
              <w:ind w:right="36"/>
              <w:jc w:val="center"/>
              <w:rPr>
                <w:rFonts w:ascii="Arial" w:hAnsi="Arial" w:cs="Arial"/>
                <w:b/>
                <w:sz w:val="22"/>
                <w:szCs w:val="22"/>
              </w:rPr>
            </w:pPr>
            <w:r w:rsidRPr="007932A0">
              <w:rPr>
                <w:rFonts w:ascii="Arial" w:eastAsia="Arial" w:hAnsi="Arial" w:cs="Arial"/>
                <w:b/>
                <w:sz w:val="22"/>
                <w:szCs w:val="22"/>
              </w:rPr>
              <w:t>PROVENIENTES DEL ARRENDAMIENTO DE LOCALES</w:t>
            </w:r>
          </w:p>
          <w:p w14:paraId="616A253B" w14:textId="77777777" w:rsidR="00D01366" w:rsidRPr="007932A0" w:rsidRDefault="00D01366" w:rsidP="00D01366">
            <w:pPr>
              <w:ind w:right="36"/>
              <w:jc w:val="center"/>
              <w:rPr>
                <w:rFonts w:ascii="Arial" w:eastAsia="Arial" w:hAnsi="Arial" w:cs="Arial"/>
                <w:b/>
                <w:sz w:val="22"/>
                <w:szCs w:val="22"/>
              </w:rPr>
            </w:pPr>
            <w:r w:rsidRPr="007932A0">
              <w:rPr>
                <w:rFonts w:ascii="Arial" w:eastAsia="Arial" w:hAnsi="Arial" w:cs="Arial"/>
                <w:b/>
                <w:sz w:val="22"/>
                <w:szCs w:val="22"/>
              </w:rPr>
              <w:t>UBICADOS EN LOS MERCADOS MUNICIPALES</w:t>
            </w:r>
          </w:p>
          <w:p w14:paraId="40233561" w14:textId="77777777" w:rsidR="00D01366" w:rsidRPr="007932A0" w:rsidRDefault="00D01366" w:rsidP="00D01366">
            <w:pPr>
              <w:ind w:right="36"/>
              <w:jc w:val="both"/>
              <w:rPr>
                <w:rFonts w:ascii="Arial" w:hAnsi="Arial" w:cs="Arial"/>
                <w:b/>
                <w:sz w:val="22"/>
                <w:szCs w:val="22"/>
              </w:rPr>
            </w:pPr>
          </w:p>
          <w:p w14:paraId="21C3A820" w14:textId="77777777" w:rsidR="00D01366" w:rsidRPr="007932A0" w:rsidRDefault="00D01366" w:rsidP="00D01366">
            <w:pPr>
              <w:ind w:right="36"/>
              <w:jc w:val="both"/>
              <w:rPr>
                <w:rFonts w:ascii="Arial" w:hAnsi="Arial" w:cs="Arial"/>
                <w:sz w:val="22"/>
                <w:szCs w:val="22"/>
              </w:rPr>
            </w:pPr>
            <w:r w:rsidRPr="007932A0">
              <w:rPr>
                <w:rFonts w:ascii="Arial" w:eastAsia="Arial" w:hAnsi="Arial" w:cs="Arial"/>
                <w:b/>
                <w:sz w:val="22"/>
                <w:szCs w:val="22"/>
              </w:rPr>
              <w:t>ARTÍCULO 42.-</w:t>
            </w:r>
            <w:r w:rsidRPr="007932A0">
              <w:rPr>
                <w:rFonts w:ascii="Arial" w:eastAsia="Arial" w:hAnsi="Arial" w:cs="Arial"/>
                <w:sz w:val="22"/>
                <w:szCs w:val="22"/>
              </w:rPr>
              <w:t xml:space="preserve"> Es objeto de estos productos, el arrendamiento de locales ubicados en los mercados municipales.</w:t>
            </w:r>
          </w:p>
          <w:p w14:paraId="6A159DF4" w14:textId="77777777" w:rsidR="00D01366" w:rsidRPr="007932A0" w:rsidRDefault="00D01366" w:rsidP="00D01366">
            <w:pPr>
              <w:ind w:right="36"/>
              <w:jc w:val="both"/>
              <w:rPr>
                <w:rFonts w:ascii="Arial" w:hAnsi="Arial" w:cs="Arial"/>
                <w:sz w:val="22"/>
                <w:szCs w:val="22"/>
              </w:rPr>
            </w:pPr>
            <w:r w:rsidRPr="007932A0">
              <w:rPr>
                <w:rFonts w:ascii="Arial" w:eastAsia="Arial" w:hAnsi="Arial" w:cs="Arial"/>
                <w:sz w:val="22"/>
                <w:szCs w:val="22"/>
              </w:rPr>
              <w:t xml:space="preserve"> </w:t>
            </w:r>
          </w:p>
          <w:p w14:paraId="5A597AAC" w14:textId="3D60D9E3" w:rsidR="00D01366" w:rsidRPr="006F4988" w:rsidRDefault="00D01366" w:rsidP="00D01366">
            <w:pPr>
              <w:ind w:right="36"/>
              <w:jc w:val="both"/>
              <w:rPr>
                <w:rFonts w:ascii="Arial" w:hAnsi="Arial" w:cs="Arial"/>
                <w:sz w:val="22"/>
                <w:szCs w:val="22"/>
              </w:rPr>
            </w:pPr>
            <w:r w:rsidRPr="007932A0">
              <w:rPr>
                <w:rFonts w:ascii="Arial" w:eastAsia="Arial" w:hAnsi="Arial" w:cs="Arial"/>
                <w:sz w:val="22"/>
                <w:szCs w:val="22"/>
              </w:rPr>
              <w:t xml:space="preserve">I.- Mercado </w:t>
            </w:r>
            <w:r w:rsidR="00366B06" w:rsidRPr="007932A0">
              <w:rPr>
                <w:rFonts w:ascii="Arial" w:eastAsia="Arial" w:hAnsi="Arial" w:cs="Arial"/>
                <w:sz w:val="22"/>
                <w:szCs w:val="22"/>
              </w:rPr>
              <w:t>“</w:t>
            </w:r>
            <w:r w:rsidRPr="007932A0">
              <w:rPr>
                <w:rFonts w:ascii="Arial" w:eastAsia="Arial" w:hAnsi="Arial" w:cs="Arial"/>
                <w:sz w:val="22"/>
                <w:szCs w:val="22"/>
              </w:rPr>
              <w:t>Independencia</w:t>
            </w:r>
            <w:r w:rsidR="00366B06" w:rsidRPr="007932A0">
              <w:rPr>
                <w:rFonts w:ascii="Arial" w:eastAsia="Arial" w:hAnsi="Arial" w:cs="Arial"/>
                <w:sz w:val="22"/>
                <w:szCs w:val="22"/>
              </w:rPr>
              <w:t>”</w:t>
            </w:r>
            <w:r w:rsidRPr="007932A0">
              <w:rPr>
                <w:rFonts w:ascii="Arial" w:eastAsia="Arial" w:hAnsi="Arial" w:cs="Arial"/>
                <w:sz w:val="22"/>
                <w:szCs w:val="22"/>
              </w:rPr>
              <w:t xml:space="preserve">, exterior e interior $ </w:t>
            </w:r>
            <w:r w:rsidR="00744BB8" w:rsidRPr="007932A0">
              <w:rPr>
                <w:rFonts w:ascii="Arial" w:eastAsia="Arial" w:hAnsi="Arial" w:cs="Arial"/>
                <w:sz w:val="22"/>
                <w:szCs w:val="22"/>
              </w:rPr>
              <w:t>1,035</w:t>
            </w:r>
            <w:r w:rsidRPr="007932A0">
              <w:rPr>
                <w:rFonts w:ascii="Arial" w:eastAsia="Arial" w:hAnsi="Arial" w:cs="Arial"/>
                <w:sz w:val="22"/>
                <w:szCs w:val="22"/>
              </w:rPr>
              <w:t>.00 bimestral</w:t>
            </w:r>
            <w:r w:rsidRPr="006F4988">
              <w:rPr>
                <w:rFonts w:ascii="Arial" w:eastAsia="Arial" w:hAnsi="Arial" w:cs="Arial"/>
                <w:sz w:val="22"/>
                <w:szCs w:val="22"/>
              </w:rPr>
              <w:t xml:space="preserve">. </w:t>
            </w:r>
          </w:p>
          <w:p w14:paraId="35C3FAF1"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 xml:space="preserve"> </w:t>
            </w:r>
          </w:p>
          <w:p w14:paraId="3A7EBCF4"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lastRenderedPageBreak/>
              <w:t>SECCIÓN IV</w:t>
            </w:r>
          </w:p>
          <w:p w14:paraId="2B23A878"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OTROS PRODUCTOS</w:t>
            </w:r>
            <w:r w:rsidRPr="006F4988">
              <w:rPr>
                <w:rFonts w:ascii="Arial" w:eastAsia="Arial" w:hAnsi="Arial" w:cs="Arial"/>
                <w:b/>
                <w:sz w:val="22"/>
                <w:szCs w:val="22"/>
              </w:rPr>
              <w:br/>
            </w:r>
          </w:p>
          <w:p w14:paraId="1202D68B"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b/>
                <w:sz w:val="22"/>
                <w:szCs w:val="22"/>
              </w:rPr>
              <w:t>ARTÍCULO 43.-</w:t>
            </w:r>
            <w:r w:rsidRPr="006F4988">
              <w:rPr>
                <w:rFonts w:ascii="Arial" w:eastAsia="Arial" w:hAnsi="Arial" w:cs="Arial"/>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11ED48E6"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57124E16" w14:textId="77777777" w:rsidR="00D01366" w:rsidRPr="006F4988" w:rsidRDefault="00D01366" w:rsidP="00D01366">
            <w:pPr>
              <w:ind w:right="36"/>
              <w:jc w:val="both"/>
              <w:rPr>
                <w:rFonts w:ascii="Arial" w:eastAsia="Arial" w:hAnsi="Arial" w:cs="Arial"/>
                <w:sz w:val="22"/>
                <w:szCs w:val="22"/>
              </w:rPr>
            </w:pPr>
            <w:r w:rsidRPr="006F4988">
              <w:rPr>
                <w:rFonts w:ascii="Arial" w:eastAsia="Arial" w:hAnsi="Arial" w:cs="Arial"/>
                <w:sz w:val="22"/>
                <w:szCs w:val="22"/>
              </w:rPr>
              <w:t>I.- Por concepto de arrendamiento del Gimnasio Municipal y demás espacios deportivos:</w:t>
            </w:r>
          </w:p>
          <w:p w14:paraId="744A741C"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6755595F" w14:textId="77777777" w:rsidR="00D01366" w:rsidRPr="006F4988" w:rsidRDefault="00D01366" w:rsidP="00D01366">
            <w:pPr>
              <w:numPr>
                <w:ilvl w:val="0"/>
                <w:numId w:val="2"/>
              </w:numPr>
              <w:ind w:right="36"/>
              <w:contextualSpacing/>
              <w:jc w:val="both"/>
              <w:rPr>
                <w:rFonts w:ascii="Arial" w:hAnsi="Arial" w:cs="Arial"/>
                <w:sz w:val="22"/>
                <w:szCs w:val="22"/>
                <w:lang w:val="es-MX"/>
              </w:rPr>
            </w:pPr>
            <w:r w:rsidRPr="006F4988">
              <w:rPr>
                <w:rFonts w:ascii="Arial" w:eastAsia="Arial" w:hAnsi="Arial" w:cs="Arial"/>
                <w:sz w:val="22"/>
                <w:szCs w:val="22"/>
                <w:lang w:val="es-MX"/>
              </w:rPr>
              <w:t xml:space="preserve">Deportivo (Sin fines de Lucro) Será sin costo. </w:t>
            </w:r>
          </w:p>
          <w:p w14:paraId="50526D73" w14:textId="557F0A5A" w:rsidR="00D01366" w:rsidRPr="006F4988" w:rsidRDefault="00D01366" w:rsidP="00D01366">
            <w:pPr>
              <w:numPr>
                <w:ilvl w:val="0"/>
                <w:numId w:val="2"/>
              </w:numPr>
              <w:ind w:right="36"/>
              <w:contextualSpacing/>
              <w:jc w:val="both"/>
              <w:rPr>
                <w:rFonts w:ascii="Arial" w:hAnsi="Arial" w:cs="Arial"/>
                <w:sz w:val="22"/>
                <w:szCs w:val="22"/>
                <w:lang w:val="es-MX"/>
              </w:rPr>
            </w:pPr>
            <w:r w:rsidRPr="006F4988">
              <w:rPr>
                <w:rFonts w:ascii="Arial" w:eastAsia="Arial" w:hAnsi="Arial" w:cs="Arial"/>
                <w:sz w:val="22"/>
                <w:szCs w:val="22"/>
                <w:lang w:val="es-MX"/>
              </w:rPr>
              <w:t>Espacio dentro de los salones, así como las aéreas de la Unidad Deportiva, para uso de actividades con fines deportivos $ 1,3</w:t>
            </w:r>
            <w:r w:rsidR="00744BB8">
              <w:rPr>
                <w:rFonts w:ascii="Arial" w:eastAsia="Arial" w:hAnsi="Arial" w:cs="Arial"/>
                <w:sz w:val="22"/>
                <w:szCs w:val="22"/>
                <w:lang w:val="es-MX"/>
              </w:rPr>
              <w:t>77</w:t>
            </w:r>
            <w:r w:rsidRPr="006F4988">
              <w:rPr>
                <w:rFonts w:ascii="Arial" w:eastAsia="Arial" w:hAnsi="Arial" w:cs="Arial"/>
                <w:sz w:val="22"/>
                <w:szCs w:val="22"/>
                <w:lang w:val="es-MX"/>
              </w:rPr>
              <w:t>.00 m</w:t>
            </w:r>
            <w:r w:rsidRPr="006F4988">
              <w:rPr>
                <w:rFonts w:ascii="Arial" w:hAnsi="Arial" w:cs="Arial"/>
                <w:sz w:val="22"/>
                <w:szCs w:val="22"/>
                <w:lang w:val="es-MX"/>
              </w:rPr>
              <w:t>ensuales.</w:t>
            </w:r>
          </w:p>
          <w:p w14:paraId="053DA9C0" w14:textId="77777777" w:rsidR="00D01366" w:rsidRPr="006F4988" w:rsidRDefault="00D01366" w:rsidP="00D01366">
            <w:pPr>
              <w:ind w:right="36"/>
              <w:jc w:val="both"/>
              <w:rPr>
                <w:rFonts w:ascii="Arial" w:eastAsia="Arial" w:hAnsi="Arial" w:cs="Arial"/>
                <w:sz w:val="22"/>
                <w:szCs w:val="22"/>
              </w:rPr>
            </w:pPr>
          </w:p>
          <w:p w14:paraId="29A5DD7A"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II.- Por concepto de arrendamiento del Salón de Usos Múltiples </w:t>
            </w:r>
          </w:p>
          <w:p w14:paraId="5B2E6A09" w14:textId="419F6303" w:rsidR="00D01366" w:rsidRPr="006F4988" w:rsidRDefault="00D01366" w:rsidP="00D01366">
            <w:pPr>
              <w:ind w:left="567" w:right="36" w:hanging="365"/>
              <w:jc w:val="both"/>
              <w:rPr>
                <w:rFonts w:ascii="Arial" w:eastAsia="Arial" w:hAnsi="Arial" w:cs="Arial"/>
                <w:sz w:val="22"/>
                <w:szCs w:val="22"/>
              </w:rPr>
            </w:pPr>
            <w:r w:rsidRPr="006F4988">
              <w:rPr>
                <w:rFonts w:ascii="Arial" w:eastAsia="Arial" w:hAnsi="Arial" w:cs="Arial"/>
                <w:sz w:val="22"/>
                <w:szCs w:val="22"/>
              </w:rPr>
              <w:t>1.- Sociales sin Fines de Lucro $ 1,5</w:t>
            </w:r>
            <w:r w:rsidR="00744BB8">
              <w:rPr>
                <w:rFonts w:ascii="Arial" w:eastAsia="Arial" w:hAnsi="Arial" w:cs="Arial"/>
                <w:sz w:val="22"/>
                <w:szCs w:val="22"/>
              </w:rPr>
              <w:t>7</w:t>
            </w:r>
            <w:r w:rsidRPr="006F4988">
              <w:rPr>
                <w:rFonts w:ascii="Arial" w:eastAsia="Arial" w:hAnsi="Arial" w:cs="Arial"/>
                <w:sz w:val="22"/>
                <w:szCs w:val="22"/>
              </w:rPr>
              <w:t>0.00</w:t>
            </w:r>
          </w:p>
          <w:p w14:paraId="1EA6B782" w14:textId="31587B66" w:rsidR="00D01366" w:rsidRPr="006F4988" w:rsidRDefault="00D01366" w:rsidP="00D01366">
            <w:pPr>
              <w:ind w:left="567" w:right="36" w:hanging="365"/>
              <w:jc w:val="both"/>
              <w:rPr>
                <w:rFonts w:ascii="Arial" w:eastAsia="Arial" w:hAnsi="Arial" w:cs="Arial"/>
                <w:sz w:val="22"/>
                <w:szCs w:val="22"/>
              </w:rPr>
            </w:pPr>
            <w:r w:rsidRPr="006F4988">
              <w:rPr>
                <w:rFonts w:ascii="Arial" w:eastAsia="Arial" w:hAnsi="Arial" w:cs="Arial"/>
                <w:sz w:val="22"/>
                <w:szCs w:val="22"/>
              </w:rPr>
              <w:t>2.- Sociales con Fines de Lucro $ 4,</w:t>
            </w:r>
            <w:r w:rsidR="00744BB8">
              <w:rPr>
                <w:rFonts w:ascii="Arial" w:eastAsia="Arial" w:hAnsi="Arial" w:cs="Arial"/>
                <w:sz w:val="22"/>
                <w:szCs w:val="22"/>
              </w:rPr>
              <w:t>627</w:t>
            </w:r>
            <w:r w:rsidRPr="006F4988">
              <w:rPr>
                <w:rFonts w:ascii="Arial" w:eastAsia="Arial" w:hAnsi="Arial" w:cs="Arial"/>
                <w:sz w:val="22"/>
                <w:szCs w:val="22"/>
              </w:rPr>
              <w:t>.00</w:t>
            </w:r>
          </w:p>
          <w:p w14:paraId="7CDAC0B4" w14:textId="77777777" w:rsidR="00D01366" w:rsidRPr="006F4988" w:rsidRDefault="00D01366" w:rsidP="00D01366">
            <w:pPr>
              <w:ind w:right="36"/>
              <w:jc w:val="both"/>
              <w:rPr>
                <w:rFonts w:ascii="Arial" w:hAnsi="Arial" w:cs="Arial"/>
                <w:sz w:val="22"/>
                <w:szCs w:val="22"/>
              </w:rPr>
            </w:pPr>
          </w:p>
          <w:p w14:paraId="6F1FA85B"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CAPÍTULO SEGUNDO</w:t>
            </w:r>
          </w:p>
          <w:p w14:paraId="2C8AABB6"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DE LOS APROVECHAMIENTOS</w:t>
            </w:r>
          </w:p>
          <w:p w14:paraId="5EEA3A4F" w14:textId="77777777" w:rsidR="00D01366" w:rsidRPr="006F4988" w:rsidRDefault="00D01366" w:rsidP="00D01366">
            <w:pPr>
              <w:ind w:right="36"/>
              <w:jc w:val="center"/>
              <w:rPr>
                <w:rFonts w:ascii="Arial" w:hAnsi="Arial" w:cs="Arial"/>
                <w:b/>
                <w:sz w:val="22"/>
                <w:szCs w:val="22"/>
              </w:rPr>
            </w:pPr>
          </w:p>
          <w:p w14:paraId="5ACBD6B1"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SECCIÓN I</w:t>
            </w:r>
          </w:p>
          <w:p w14:paraId="58F83704" w14:textId="77777777" w:rsidR="00D01366" w:rsidRPr="006F4988" w:rsidRDefault="00D01366" w:rsidP="00D01366">
            <w:pPr>
              <w:ind w:right="36"/>
              <w:jc w:val="center"/>
              <w:rPr>
                <w:rFonts w:ascii="Arial" w:hAnsi="Arial" w:cs="Arial"/>
                <w:b/>
                <w:sz w:val="22"/>
                <w:szCs w:val="22"/>
              </w:rPr>
            </w:pPr>
            <w:r w:rsidRPr="006F4988">
              <w:rPr>
                <w:rFonts w:ascii="Arial" w:eastAsia="Arial" w:hAnsi="Arial" w:cs="Arial"/>
                <w:b/>
                <w:sz w:val="22"/>
                <w:szCs w:val="22"/>
              </w:rPr>
              <w:t>DISPOSICIONES GENERALES</w:t>
            </w:r>
          </w:p>
          <w:p w14:paraId="456371D0"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b/>
                <w:sz w:val="22"/>
                <w:szCs w:val="22"/>
              </w:rPr>
              <w:t>ARTÍCULO 44.-</w:t>
            </w:r>
            <w:r w:rsidRPr="006F4988">
              <w:rPr>
                <w:rFonts w:ascii="Arial" w:eastAsia="Arial" w:hAnsi="Arial" w:cs="Arial"/>
                <w:sz w:val="22"/>
                <w:szCs w:val="22"/>
              </w:rPr>
              <w:t xml:space="preserve"> Se clasifican como aprovechamientos los ingresos</w:t>
            </w:r>
            <w:r w:rsidRPr="006F4988">
              <w:rPr>
                <w:rFonts w:ascii="Arial" w:hAnsi="Arial" w:cs="Arial"/>
                <w:sz w:val="22"/>
                <w:szCs w:val="22"/>
              </w:rPr>
              <w:t xml:space="preserve"> </w:t>
            </w:r>
            <w:r w:rsidRPr="006F4988">
              <w:rPr>
                <w:rFonts w:ascii="Arial" w:eastAsia="Arial" w:hAnsi="Arial" w:cs="Arial"/>
                <w:sz w:val="22"/>
                <w:szCs w:val="22"/>
              </w:rPr>
              <w:t>que perciba el Municipio por los siguientes conceptos:</w:t>
            </w:r>
          </w:p>
          <w:p w14:paraId="13121ED8" w14:textId="64C05BFD" w:rsidR="00D01366" w:rsidRPr="00B14551" w:rsidRDefault="00D01366" w:rsidP="00B14551">
            <w:pPr>
              <w:pStyle w:val="Prrafodelista"/>
              <w:numPr>
                <w:ilvl w:val="0"/>
                <w:numId w:val="11"/>
              </w:numPr>
              <w:ind w:right="36"/>
              <w:rPr>
                <w:rFonts w:cs="Arial"/>
                <w:sz w:val="22"/>
                <w:szCs w:val="22"/>
              </w:rPr>
            </w:pPr>
            <w:r w:rsidRPr="00B14551">
              <w:rPr>
                <w:rFonts w:eastAsia="Arial" w:cs="Arial"/>
                <w:sz w:val="22"/>
                <w:szCs w:val="22"/>
              </w:rPr>
              <w:t>Ingresos por sanciones administrativas.</w:t>
            </w:r>
          </w:p>
          <w:p w14:paraId="3935F59F" w14:textId="77777777" w:rsidR="00D01366" w:rsidRPr="006F4988" w:rsidRDefault="00D01366" w:rsidP="00D01366">
            <w:pPr>
              <w:ind w:right="36"/>
              <w:jc w:val="both"/>
              <w:rPr>
                <w:rFonts w:ascii="Arial" w:eastAsia="Arial" w:hAnsi="Arial" w:cs="Arial"/>
                <w:sz w:val="22"/>
                <w:szCs w:val="22"/>
              </w:rPr>
            </w:pPr>
          </w:p>
          <w:p w14:paraId="661CB498"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II. La adjudicación a favor del fisco de bienes abandonados.</w:t>
            </w:r>
          </w:p>
          <w:p w14:paraId="76491145" w14:textId="77777777" w:rsidR="00D01366" w:rsidRPr="006F4988" w:rsidRDefault="00D01366" w:rsidP="00D01366">
            <w:pPr>
              <w:ind w:right="36"/>
              <w:jc w:val="both"/>
              <w:rPr>
                <w:rFonts w:ascii="Arial" w:eastAsia="Arial" w:hAnsi="Arial" w:cs="Arial"/>
                <w:sz w:val="22"/>
                <w:szCs w:val="22"/>
              </w:rPr>
            </w:pPr>
          </w:p>
          <w:p w14:paraId="6C286D0A"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III. Ingresos por transferencia que perciba el Municipio:</w:t>
            </w:r>
          </w:p>
          <w:p w14:paraId="65EC04E7" w14:textId="77777777" w:rsidR="00D01366" w:rsidRPr="006F4988" w:rsidRDefault="00D01366" w:rsidP="00D01366">
            <w:pPr>
              <w:ind w:right="36"/>
              <w:jc w:val="both"/>
              <w:rPr>
                <w:rFonts w:ascii="Arial" w:hAnsi="Arial" w:cs="Arial"/>
                <w:sz w:val="22"/>
                <w:szCs w:val="22"/>
              </w:rPr>
            </w:pPr>
            <w:r w:rsidRPr="006F4988">
              <w:rPr>
                <w:rFonts w:ascii="Arial" w:eastAsia="Arial" w:hAnsi="Arial" w:cs="Arial"/>
                <w:sz w:val="22"/>
                <w:szCs w:val="22"/>
              </w:rPr>
              <w:t xml:space="preserve"> </w:t>
            </w:r>
          </w:p>
          <w:p w14:paraId="2A84FDE4" w14:textId="77777777" w:rsidR="00D01366" w:rsidRPr="006F4988" w:rsidRDefault="00D01366" w:rsidP="00D01366">
            <w:pPr>
              <w:ind w:left="344" w:right="36"/>
              <w:jc w:val="both"/>
              <w:rPr>
                <w:rFonts w:ascii="Arial" w:hAnsi="Arial" w:cs="Arial"/>
                <w:sz w:val="22"/>
                <w:szCs w:val="22"/>
              </w:rPr>
            </w:pPr>
            <w:r w:rsidRPr="006F4988">
              <w:rPr>
                <w:rFonts w:ascii="Arial" w:eastAsia="Arial" w:hAnsi="Arial" w:cs="Arial"/>
                <w:sz w:val="22"/>
                <w:szCs w:val="22"/>
              </w:rPr>
              <w:t>a). Cesiones, herencias, legados, o donaciones.</w:t>
            </w:r>
          </w:p>
          <w:p w14:paraId="4A238B76" w14:textId="5B98B245" w:rsidR="00CF2A1F" w:rsidRDefault="00D01366" w:rsidP="00B14551">
            <w:pPr>
              <w:ind w:left="344" w:right="36"/>
              <w:jc w:val="both"/>
              <w:rPr>
                <w:rFonts w:ascii="Arial" w:eastAsia="Arial" w:hAnsi="Arial" w:cs="Arial"/>
                <w:sz w:val="22"/>
                <w:szCs w:val="22"/>
              </w:rPr>
            </w:pPr>
            <w:r w:rsidRPr="006F4988">
              <w:rPr>
                <w:rFonts w:ascii="Arial" w:eastAsia="Arial" w:hAnsi="Arial" w:cs="Arial"/>
                <w:sz w:val="22"/>
                <w:szCs w:val="22"/>
              </w:rPr>
              <w:t>b). Adjudicaciones en favor del Municipio.</w:t>
            </w:r>
          </w:p>
          <w:p w14:paraId="7EF888F5" w14:textId="77777777" w:rsidR="00CF2A1F" w:rsidRPr="006F4988" w:rsidRDefault="00CF2A1F" w:rsidP="00CF2A1F">
            <w:pPr>
              <w:ind w:left="344" w:right="36"/>
              <w:jc w:val="both"/>
              <w:rPr>
                <w:rFonts w:ascii="Arial" w:hAnsi="Arial" w:cs="Arial"/>
                <w:sz w:val="22"/>
                <w:szCs w:val="22"/>
              </w:rPr>
            </w:pPr>
            <w:r w:rsidRPr="006F4988">
              <w:rPr>
                <w:rFonts w:ascii="Arial" w:eastAsia="Arial" w:hAnsi="Arial" w:cs="Arial"/>
                <w:sz w:val="22"/>
                <w:szCs w:val="22"/>
              </w:rPr>
              <w:lastRenderedPageBreak/>
              <w:t>c). Aportaciones y subsidios de otro nivel de gobierno u organismos públicos o privados.</w:t>
            </w:r>
          </w:p>
          <w:p w14:paraId="1FAB0F2D" w14:textId="77777777" w:rsidR="00CF2A1F" w:rsidRDefault="00CF2A1F" w:rsidP="00CF2A1F">
            <w:pPr>
              <w:ind w:right="36"/>
              <w:jc w:val="both"/>
              <w:rPr>
                <w:rFonts w:ascii="Arial" w:eastAsia="Arial" w:hAnsi="Arial" w:cs="Arial"/>
                <w:sz w:val="22"/>
                <w:szCs w:val="22"/>
              </w:rPr>
            </w:pPr>
            <w:r w:rsidRPr="006F4988">
              <w:rPr>
                <w:rFonts w:ascii="Arial" w:eastAsia="Arial" w:hAnsi="Arial" w:cs="Arial"/>
                <w:sz w:val="22"/>
                <w:szCs w:val="22"/>
              </w:rPr>
              <w:t xml:space="preserve"> </w:t>
            </w:r>
          </w:p>
          <w:p w14:paraId="0071E1AE" w14:textId="77777777" w:rsidR="00CF2A1F" w:rsidRPr="006F4988" w:rsidRDefault="00CF2A1F" w:rsidP="00CF2A1F">
            <w:pPr>
              <w:ind w:right="36"/>
              <w:jc w:val="both"/>
              <w:rPr>
                <w:rFonts w:ascii="Arial" w:eastAsia="Arial" w:hAnsi="Arial" w:cs="Arial"/>
                <w:sz w:val="22"/>
                <w:szCs w:val="22"/>
              </w:rPr>
            </w:pPr>
          </w:p>
          <w:p w14:paraId="2BEB89C2" w14:textId="77777777" w:rsidR="00CF2A1F" w:rsidRPr="006F4988" w:rsidRDefault="00CF2A1F" w:rsidP="00CF2A1F">
            <w:pPr>
              <w:ind w:right="36"/>
              <w:jc w:val="center"/>
              <w:rPr>
                <w:rFonts w:ascii="Arial" w:hAnsi="Arial" w:cs="Arial"/>
                <w:b/>
                <w:sz w:val="22"/>
                <w:szCs w:val="22"/>
              </w:rPr>
            </w:pPr>
            <w:r w:rsidRPr="006F4988">
              <w:rPr>
                <w:rFonts w:ascii="Arial" w:eastAsia="Arial" w:hAnsi="Arial" w:cs="Arial"/>
                <w:b/>
                <w:sz w:val="22"/>
                <w:szCs w:val="22"/>
              </w:rPr>
              <w:t>SECCIÓN II</w:t>
            </w:r>
          </w:p>
          <w:p w14:paraId="06109E24" w14:textId="77777777" w:rsidR="00CF2A1F" w:rsidRPr="006F4988" w:rsidRDefault="00CF2A1F" w:rsidP="00CF2A1F">
            <w:pPr>
              <w:ind w:right="36"/>
              <w:jc w:val="center"/>
              <w:rPr>
                <w:rFonts w:ascii="Arial" w:hAnsi="Arial" w:cs="Arial"/>
                <w:b/>
                <w:sz w:val="22"/>
                <w:szCs w:val="22"/>
              </w:rPr>
            </w:pPr>
            <w:r w:rsidRPr="006F4988">
              <w:rPr>
                <w:rFonts w:ascii="Arial" w:eastAsia="Arial" w:hAnsi="Arial" w:cs="Arial"/>
                <w:b/>
                <w:sz w:val="22"/>
                <w:szCs w:val="22"/>
              </w:rPr>
              <w:t>DE LOS INGRESOS POR TRANSFERENCIA</w:t>
            </w:r>
          </w:p>
          <w:p w14:paraId="468F6EB5" w14:textId="77777777" w:rsidR="00CF2A1F" w:rsidRPr="006F4988" w:rsidRDefault="00CF2A1F" w:rsidP="00CF2A1F">
            <w:pPr>
              <w:ind w:right="36"/>
              <w:jc w:val="both"/>
              <w:rPr>
                <w:rFonts w:ascii="Arial" w:hAnsi="Arial" w:cs="Arial"/>
                <w:sz w:val="22"/>
                <w:szCs w:val="22"/>
              </w:rPr>
            </w:pPr>
          </w:p>
          <w:p w14:paraId="0796EA9D"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b/>
                <w:sz w:val="22"/>
                <w:szCs w:val="22"/>
              </w:rPr>
              <w:t>ARTÍCULO 45.-</w:t>
            </w:r>
            <w:r w:rsidRPr="006F4988">
              <w:rPr>
                <w:rFonts w:ascii="Arial" w:eastAsia="Arial" w:hAnsi="Arial" w:cs="Arial"/>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3B34487" w14:textId="77777777" w:rsidR="00CF2A1F" w:rsidRPr="006F4988" w:rsidRDefault="00CF2A1F" w:rsidP="00CF2A1F">
            <w:pPr>
              <w:ind w:right="36"/>
              <w:jc w:val="center"/>
              <w:rPr>
                <w:rFonts w:ascii="Arial" w:eastAsia="Arial" w:hAnsi="Arial" w:cs="Arial"/>
                <w:b/>
                <w:sz w:val="22"/>
                <w:szCs w:val="22"/>
              </w:rPr>
            </w:pPr>
          </w:p>
          <w:p w14:paraId="4F58D16C" w14:textId="77777777" w:rsidR="00CF2A1F" w:rsidRPr="006F4988" w:rsidRDefault="00CF2A1F" w:rsidP="00CF2A1F">
            <w:pPr>
              <w:ind w:right="36"/>
              <w:jc w:val="center"/>
              <w:rPr>
                <w:rFonts w:ascii="Arial" w:hAnsi="Arial" w:cs="Arial"/>
                <w:b/>
                <w:sz w:val="22"/>
                <w:szCs w:val="22"/>
              </w:rPr>
            </w:pPr>
            <w:r w:rsidRPr="006F4988">
              <w:rPr>
                <w:rFonts w:ascii="Arial" w:eastAsia="Arial" w:hAnsi="Arial" w:cs="Arial"/>
                <w:b/>
                <w:sz w:val="22"/>
                <w:szCs w:val="22"/>
              </w:rPr>
              <w:t>SECCIÓN III</w:t>
            </w:r>
          </w:p>
          <w:p w14:paraId="1D670908" w14:textId="77777777" w:rsidR="00CF2A1F" w:rsidRPr="006F4988" w:rsidRDefault="00CF2A1F" w:rsidP="00CF2A1F">
            <w:pPr>
              <w:ind w:right="36"/>
              <w:jc w:val="center"/>
              <w:rPr>
                <w:rFonts w:ascii="Arial" w:hAnsi="Arial" w:cs="Arial"/>
                <w:b/>
                <w:sz w:val="22"/>
                <w:szCs w:val="22"/>
              </w:rPr>
            </w:pPr>
            <w:r w:rsidRPr="006F4988">
              <w:rPr>
                <w:rFonts w:ascii="Arial" w:eastAsia="Arial" w:hAnsi="Arial" w:cs="Arial"/>
                <w:b/>
                <w:sz w:val="22"/>
                <w:szCs w:val="22"/>
              </w:rPr>
              <w:t>DE LOS INGRESOS DERIVADOS DE SANCIONES</w:t>
            </w:r>
          </w:p>
          <w:p w14:paraId="14D247DC"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621B6F21"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b/>
                <w:sz w:val="22"/>
                <w:szCs w:val="22"/>
              </w:rPr>
              <w:t>ARTÍCULO 46.-</w:t>
            </w:r>
            <w:r w:rsidRPr="006F4988">
              <w:rPr>
                <w:rFonts w:ascii="Arial" w:eastAsia="Arial" w:hAnsi="Arial" w:cs="Arial"/>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51832545"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2F39B191" w14:textId="77777777" w:rsidR="00CF2A1F" w:rsidRPr="006F4988" w:rsidRDefault="00CF2A1F" w:rsidP="00CF2A1F">
            <w:pPr>
              <w:ind w:right="36"/>
              <w:jc w:val="both"/>
              <w:rPr>
                <w:rFonts w:ascii="Arial" w:eastAsia="Arial" w:hAnsi="Arial" w:cs="Arial"/>
                <w:sz w:val="22"/>
                <w:szCs w:val="22"/>
              </w:rPr>
            </w:pPr>
            <w:r w:rsidRPr="006F4988">
              <w:rPr>
                <w:rFonts w:ascii="Arial" w:eastAsia="Arial" w:hAnsi="Arial" w:cs="Arial"/>
                <w:b/>
                <w:sz w:val="22"/>
                <w:szCs w:val="22"/>
              </w:rPr>
              <w:t>ARTÍCULO 47.</w:t>
            </w:r>
            <w:r w:rsidRPr="006F4988">
              <w:rPr>
                <w:rFonts w:ascii="Arial" w:hAnsi="Arial" w:cs="Arial"/>
                <w:b/>
                <w:sz w:val="22"/>
                <w:szCs w:val="22"/>
              </w:rPr>
              <w:t>-</w:t>
            </w:r>
            <w:r w:rsidRPr="006F4988">
              <w:rPr>
                <w:rFonts w:ascii="Arial" w:hAnsi="Arial" w:cs="Arial"/>
                <w:sz w:val="22"/>
                <w:szCs w:val="22"/>
              </w:rPr>
              <w:t xml:space="preserve"> </w:t>
            </w:r>
            <w:r w:rsidRPr="006F4988">
              <w:rPr>
                <w:rFonts w:ascii="Arial" w:eastAsia="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535DD7EC"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5231672E"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b/>
                <w:sz w:val="22"/>
                <w:szCs w:val="22"/>
              </w:rPr>
              <w:t>ARTÍCULO 48.-</w:t>
            </w:r>
            <w:r w:rsidRPr="006F4988">
              <w:rPr>
                <w:rFonts w:ascii="Arial" w:eastAsia="Arial" w:hAnsi="Arial" w:cs="Arial"/>
                <w:sz w:val="22"/>
                <w:szCs w:val="22"/>
              </w:rPr>
              <w:t xml:space="preserve"> Los montos aplicables por concepto de multas, estarán determinados por los reglamentos y demás disposiciones municipales que contemplen las infracciones cometidas.</w:t>
            </w:r>
          </w:p>
          <w:p w14:paraId="4C501F82" w14:textId="77777777" w:rsidR="00CF2A1F" w:rsidRPr="006F4988" w:rsidRDefault="00CF2A1F" w:rsidP="00CF2A1F">
            <w:pPr>
              <w:ind w:right="36"/>
              <w:jc w:val="both"/>
              <w:rPr>
                <w:rFonts w:ascii="Arial" w:hAnsi="Arial" w:cs="Arial"/>
                <w:sz w:val="22"/>
                <w:szCs w:val="22"/>
              </w:rPr>
            </w:pPr>
            <w:r w:rsidRPr="006F4988">
              <w:rPr>
                <w:rFonts w:ascii="Arial" w:hAnsi="Arial" w:cs="Arial"/>
                <w:sz w:val="22"/>
                <w:szCs w:val="22"/>
              </w:rPr>
              <w:t xml:space="preserve"> </w:t>
            </w:r>
          </w:p>
          <w:p w14:paraId="38D5A93A"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b/>
                <w:sz w:val="22"/>
                <w:szCs w:val="22"/>
              </w:rPr>
              <w:lastRenderedPageBreak/>
              <w:t>ARTÍCULO 49</w:t>
            </w:r>
            <w:r w:rsidRPr="006F4988">
              <w:rPr>
                <w:rFonts w:ascii="Arial" w:hAnsi="Arial" w:cs="Arial"/>
                <w:b/>
                <w:sz w:val="22"/>
                <w:szCs w:val="22"/>
              </w:rPr>
              <w:t>.-</w:t>
            </w:r>
            <w:r w:rsidRPr="006F4988">
              <w:rPr>
                <w:rFonts w:ascii="Arial" w:eastAsia="Arial" w:hAnsi="Arial" w:cs="Arial"/>
                <w:sz w:val="22"/>
                <w:szCs w:val="22"/>
              </w:rPr>
              <w:t xml:space="preserve"> Los ingresos, que perciba el municipio por concepto de sanciones administrativas y fiscales, se efectuarán en la Tesorería Municipal conforme a la cantidad de pesos que corresponda a la Unidad de Medida y Actualización, multiplicada por el número que se señale en cada uno de los servicios que se detalle serán los siguientes: </w:t>
            </w:r>
          </w:p>
          <w:p w14:paraId="77C9D83B" w14:textId="77777777" w:rsidR="00CF2A1F" w:rsidRPr="006F4988" w:rsidRDefault="00CF2A1F" w:rsidP="00CF2A1F">
            <w:pPr>
              <w:ind w:right="36"/>
              <w:jc w:val="both"/>
              <w:rPr>
                <w:rFonts w:ascii="Arial" w:eastAsia="Arial" w:hAnsi="Arial" w:cs="Arial"/>
                <w:sz w:val="22"/>
                <w:szCs w:val="22"/>
              </w:rPr>
            </w:pPr>
          </w:p>
          <w:p w14:paraId="15793830"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I.- De 10 a 50 Unidades de Medida y Actualización (UMA) a las siguientes infracciones: </w:t>
            </w:r>
          </w:p>
          <w:p w14:paraId="666D3A83" w14:textId="77777777" w:rsidR="00CF2A1F" w:rsidRPr="006F4988" w:rsidRDefault="00CF2A1F" w:rsidP="00CF2A1F">
            <w:pPr>
              <w:ind w:right="36"/>
              <w:jc w:val="both"/>
              <w:rPr>
                <w:rFonts w:ascii="Arial" w:eastAsia="Arial" w:hAnsi="Arial" w:cs="Arial"/>
                <w:sz w:val="22"/>
                <w:szCs w:val="22"/>
              </w:rPr>
            </w:pPr>
          </w:p>
          <w:p w14:paraId="076AB2D2"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1.- Las cometidas por los sujetos pasivos de una obligación fiscal consistentes en: </w:t>
            </w:r>
          </w:p>
          <w:p w14:paraId="235AE61A"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713A35AE" w14:textId="77777777" w:rsidR="00CF2A1F" w:rsidRPr="00CF2A1F" w:rsidRDefault="00CF2A1F" w:rsidP="00CF2A1F">
            <w:pPr>
              <w:ind w:right="36"/>
              <w:jc w:val="both"/>
              <w:rPr>
                <w:rFonts w:ascii="Arial" w:hAnsi="Arial" w:cs="Arial"/>
                <w:sz w:val="21"/>
                <w:szCs w:val="21"/>
              </w:rPr>
            </w:pPr>
            <w:r w:rsidRPr="00CF2A1F">
              <w:rPr>
                <w:rFonts w:ascii="Arial" w:eastAsia="Arial" w:hAnsi="Arial" w:cs="Arial"/>
                <w:sz w:val="21"/>
                <w:szCs w:val="21"/>
              </w:rPr>
              <w:t>a</w:t>
            </w:r>
            <w:proofErr w:type="gramStart"/>
            <w:r w:rsidRPr="00CF2A1F">
              <w:rPr>
                <w:rFonts w:ascii="Arial" w:eastAsia="Arial" w:hAnsi="Arial" w:cs="Arial"/>
                <w:sz w:val="21"/>
                <w:szCs w:val="21"/>
              </w:rPr>
              <w:t>).-</w:t>
            </w:r>
            <w:proofErr w:type="gramEnd"/>
            <w:r w:rsidRPr="00CF2A1F">
              <w:rPr>
                <w:rFonts w:ascii="Arial" w:eastAsia="Arial" w:hAnsi="Arial" w:cs="Arial"/>
                <w:sz w:val="21"/>
                <w:szCs w:val="21"/>
              </w:rPr>
              <w:t xml:space="preserve"> Presentar los avisos, declaraciones, solicitudes, datos, libros, informes, copias o documentos, alterados, falsificados, incompletos o con errores que traigan consigo la evasión de una obligación fiscal. </w:t>
            </w:r>
          </w:p>
          <w:p w14:paraId="612A43ED" w14:textId="77777777" w:rsidR="00CF2A1F" w:rsidRPr="006F4988" w:rsidRDefault="00CF2A1F" w:rsidP="00CF2A1F">
            <w:pPr>
              <w:ind w:right="36"/>
              <w:jc w:val="both"/>
              <w:rPr>
                <w:rFonts w:ascii="Arial" w:eastAsia="Arial" w:hAnsi="Arial" w:cs="Arial"/>
                <w:sz w:val="22"/>
                <w:szCs w:val="22"/>
              </w:rPr>
            </w:pPr>
            <w:r w:rsidRPr="006F4988">
              <w:rPr>
                <w:rFonts w:ascii="Arial" w:eastAsia="Arial" w:hAnsi="Arial" w:cs="Arial"/>
                <w:sz w:val="22"/>
                <w:szCs w:val="22"/>
              </w:rPr>
              <w:t xml:space="preserve"> </w:t>
            </w:r>
          </w:p>
          <w:p w14:paraId="2D7CD4B5"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No dar aviso de cambio de domicilio de los establecimientos donde se enajenan bebidas alcohólicas, así como el cambio del nombre del titular de los derechos de la licencia para el funcionamiento de dichos establecimientos. </w:t>
            </w:r>
          </w:p>
          <w:p w14:paraId="28F8F607"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72032EF3" w14:textId="77777777" w:rsidR="00CF2A1F" w:rsidRPr="006F4988" w:rsidRDefault="00CF2A1F" w:rsidP="00CF2A1F">
            <w:pPr>
              <w:ind w:right="36"/>
              <w:jc w:val="both"/>
              <w:rPr>
                <w:rFonts w:ascii="Arial" w:hAnsi="Arial" w:cs="Arial"/>
                <w:sz w:val="22"/>
                <w:szCs w:val="22"/>
              </w:rPr>
            </w:pPr>
            <w:proofErr w:type="gramStart"/>
            <w:r w:rsidRPr="006F4988">
              <w:rPr>
                <w:rFonts w:ascii="Arial" w:eastAsia="Arial" w:hAnsi="Arial" w:cs="Arial"/>
                <w:sz w:val="22"/>
                <w:szCs w:val="22"/>
              </w:rPr>
              <w:t>c).-</w:t>
            </w:r>
            <w:proofErr w:type="gramEnd"/>
            <w:r w:rsidRPr="006F4988">
              <w:rPr>
                <w:rFonts w:ascii="Arial" w:eastAsia="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14:paraId="7F2D1A42"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00554B18" w14:textId="77777777" w:rsidR="00CF2A1F" w:rsidRPr="006F4988" w:rsidRDefault="00CF2A1F" w:rsidP="00CF2A1F">
            <w:pPr>
              <w:ind w:right="36"/>
              <w:jc w:val="both"/>
              <w:rPr>
                <w:rFonts w:ascii="Arial" w:eastAsia="Arial" w:hAnsi="Arial" w:cs="Arial"/>
                <w:sz w:val="22"/>
                <w:szCs w:val="22"/>
              </w:rPr>
            </w:pPr>
            <w:proofErr w:type="gramStart"/>
            <w:r w:rsidRPr="006F4988">
              <w:rPr>
                <w:rFonts w:ascii="Arial" w:eastAsia="Arial" w:hAnsi="Arial" w:cs="Arial"/>
                <w:sz w:val="22"/>
                <w:szCs w:val="22"/>
              </w:rPr>
              <w:t>d).-</w:t>
            </w:r>
            <w:proofErr w:type="gramEnd"/>
            <w:r w:rsidRPr="006F4988">
              <w:rPr>
                <w:rFonts w:ascii="Arial" w:eastAsia="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14:paraId="632E8799"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0B14D50C"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e</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Faltar a la obligación de extender o exigir recibos, facturas o cualesquiera documentos que señalen las Leyes Fiscales. </w:t>
            </w:r>
          </w:p>
          <w:p w14:paraId="393DF4C4" w14:textId="77777777" w:rsidR="00CF2A1F" w:rsidRPr="006F4988" w:rsidRDefault="00CF2A1F" w:rsidP="00CF2A1F">
            <w:pPr>
              <w:ind w:right="36"/>
              <w:jc w:val="both"/>
              <w:rPr>
                <w:rFonts w:ascii="Arial" w:hAnsi="Arial" w:cs="Arial"/>
                <w:sz w:val="22"/>
                <w:szCs w:val="22"/>
              </w:rPr>
            </w:pPr>
            <w:r w:rsidRPr="006F4988">
              <w:rPr>
                <w:rFonts w:ascii="Arial" w:eastAsia="Arial" w:hAnsi="Arial" w:cs="Arial"/>
                <w:sz w:val="22"/>
                <w:szCs w:val="22"/>
              </w:rPr>
              <w:t xml:space="preserve"> </w:t>
            </w:r>
          </w:p>
          <w:p w14:paraId="210C0FB7"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lastRenderedPageBreak/>
              <w:t>f</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No pagar los créditos fiscales dentro de los plazos señalados por las Leyes Fiscales. </w:t>
            </w:r>
          </w:p>
          <w:p w14:paraId="66C3AAEE"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7B81694A"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2.- Las cometidas por jueces, encargados de los registros públicos, notarios, corredores y en general los funcionarios que tengan fe pública, consistentes en: </w:t>
            </w:r>
          </w:p>
          <w:p w14:paraId="2EB12D4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5E21C358"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Proporcionar los informes, datos o documentos alterados o falsificados. </w:t>
            </w:r>
          </w:p>
          <w:p w14:paraId="504FF1AA"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25F6F9C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Extender constancia de haberse cumplido con las obligaciones fiscales en los actos en que intervengan, cuando no proceda su otorgamiento. </w:t>
            </w:r>
          </w:p>
          <w:p w14:paraId="0ED8F3CE"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340DD544"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3.- Las cometidas por funcionarios y empleados públicos consistentes en: </w:t>
            </w:r>
          </w:p>
          <w:p w14:paraId="11BB6AB9" w14:textId="77777777" w:rsidR="00F77645" w:rsidRPr="006F4988" w:rsidRDefault="00F77645" w:rsidP="00F77645">
            <w:pPr>
              <w:ind w:right="36"/>
              <w:jc w:val="both"/>
              <w:rPr>
                <w:rFonts w:ascii="Arial" w:eastAsia="Arial" w:hAnsi="Arial" w:cs="Arial"/>
                <w:sz w:val="22"/>
                <w:szCs w:val="22"/>
              </w:rPr>
            </w:pPr>
            <w:r w:rsidRPr="006F4988">
              <w:rPr>
                <w:rFonts w:ascii="Arial" w:eastAsia="Arial" w:hAnsi="Arial" w:cs="Arial"/>
                <w:sz w:val="22"/>
                <w:szCs w:val="22"/>
              </w:rPr>
              <w:t xml:space="preserve"> </w:t>
            </w:r>
          </w:p>
          <w:p w14:paraId="5DF9E697"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Alterar documentos fiscales que tengan en su poder. </w:t>
            </w:r>
          </w:p>
          <w:p w14:paraId="57100F3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1E247B1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Asentar falsamente que se dio cumplimiento a las disposiciones fiscales o que se practicaron visitas de auditoría o inspección o incluir datos falsos en las actas relativas. </w:t>
            </w:r>
          </w:p>
          <w:p w14:paraId="7892C71E" w14:textId="77777777" w:rsidR="00F77645" w:rsidRPr="006F4988" w:rsidRDefault="00F77645" w:rsidP="00F77645">
            <w:pPr>
              <w:ind w:right="36"/>
              <w:jc w:val="both"/>
              <w:rPr>
                <w:rFonts w:ascii="Arial" w:eastAsia="Arial" w:hAnsi="Arial" w:cs="Arial"/>
                <w:sz w:val="22"/>
                <w:szCs w:val="22"/>
              </w:rPr>
            </w:pPr>
            <w:r w:rsidRPr="006F4988">
              <w:rPr>
                <w:rFonts w:ascii="Arial" w:eastAsia="Arial" w:hAnsi="Arial" w:cs="Arial"/>
                <w:sz w:val="22"/>
                <w:szCs w:val="22"/>
              </w:rPr>
              <w:t xml:space="preserve"> </w:t>
            </w:r>
          </w:p>
          <w:p w14:paraId="31EDB8B8"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4.- Las cometidas por terceros consistentes en: </w:t>
            </w:r>
          </w:p>
          <w:p w14:paraId="07D43733" w14:textId="77777777" w:rsidR="00F77645" w:rsidRPr="006F4988" w:rsidRDefault="00F77645" w:rsidP="00F77645">
            <w:pPr>
              <w:ind w:right="36"/>
              <w:jc w:val="both"/>
              <w:rPr>
                <w:rFonts w:ascii="Arial" w:eastAsia="Arial" w:hAnsi="Arial" w:cs="Arial"/>
                <w:sz w:val="22"/>
                <w:szCs w:val="22"/>
              </w:rPr>
            </w:pPr>
          </w:p>
          <w:p w14:paraId="7356568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Consentir o tolerar que se inscriban a su nombre, negociaciones ajenas o percibir a nombre propio ingresos gravables que correspondan a otra persona, cuando esto último origine la evasión de impuestos. </w:t>
            </w:r>
          </w:p>
          <w:p w14:paraId="524238F5"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518FE698"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Presentar los avisos, informes, datos o documentos que le sean solicitados alterados, falsificados, incompletos o inexactos. </w:t>
            </w:r>
          </w:p>
          <w:p w14:paraId="188E3C06" w14:textId="77777777" w:rsidR="00F77645" w:rsidRPr="006F4988" w:rsidRDefault="00F77645" w:rsidP="00F77645">
            <w:pPr>
              <w:ind w:right="36"/>
              <w:jc w:val="both"/>
              <w:rPr>
                <w:rFonts w:ascii="Arial" w:eastAsia="Arial" w:hAnsi="Arial" w:cs="Arial"/>
                <w:sz w:val="22"/>
                <w:szCs w:val="22"/>
              </w:rPr>
            </w:pPr>
            <w:r w:rsidRPr="006F4988">
              <w:rPr>
                <w:rFonts w:ascii="Arial" w:eastAsia="Arial" w:hAnsi="Arial" w:cs="Arial"/>
                <w:sz w:val="22"/>
                <w:szCs w:val="22"/>
              </w:rPr>
              <w:t xml:space="preserve"> </w:t>
            </w:r>
          </w:p>
          <w:p w14:paraId="23A16DC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II.- De 20 a 100 Unidades de Medida y Actualización (UMA) a las infracciones siguientes: </w:t>
            </w:r>
          </w:p>
          <w:p w14:paraId="02FC21BD"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1FFBD8C7"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lastRenderedPageBreak/>
              <w:t xml:space="preserve">1.- Las cometidas por los sujetos pasivos de una obligación fiscal consistentes en: </w:t>
            </w:r>
          </w:p>
          <w:p w14:paraId="1BB816A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0049954E"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 </w:t>
            </w:r>
          </w:p>
          <w:p w14:paraId="21F1914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4B5E1BC4"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Utilizar interpósita persona para manifestar negociaciones propias o para percibir ingresos gravables, dejando de pagar las contribuciones. </w:t>
            </w:r>
          </w:p>
          <w:p w14:paraId="745C1C6B"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r>
            <w:proofErr w:type="gramStart"/>
            <w:r w:rsidRPr="006F4988">
              <w:rPr>
                <w:rFonts w:ascii="Arial" w:eastAsia="Arial" w:hAnsi="Arial" w:cs="Arial"/>
                <w:sz w:val="22"/>
                <w:szCs w:val="22"/>
              </w:rPr>
              <w:t>c).-</w:t>
            </w:r>
            <w:proofErr w:type="gramEnd"/>
            <w:r w:rsidRPr="006F4988">
              <w:rPr>
                <w:rFonts w:ascii="Arial" w:eastAsia="Arial" w:hAnsi="Arial" w:cs="Arial"/>
                <w:sz w:val="22"/>
                <w:szCs w:val="22"/>
              </w:rPr>
              <w:t xml:space="preserve"> No contar con la licencia y la autorización anual correspondiente, para la colocación de anuncios publicitarios. </w:t>
            </w:r>
          </w:p>
          <w:p w14:paraId="0CBB3C7F"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060C7EED"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2.- Las cometidas por jueces, encargados de los registros públicos, notarios, corredores y en general los funcionarios que tengan fe pública, consistentes en: </w:t>
            </w:r>
          </w:p>
          <w:p w14:paraId="286DF2B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1D04F4D4"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Expedir  testimonios de escrituras, documentos o minutas cuando no estén pagadas las contribuciones correspondientes. </w:t>
            </w:r>
          </w:p>
          <w:p w14:paraId="62313225"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145D9A13"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65EC7C34" w14:textId="77777777" w:rsidR="00F77645" w:rsidRPr="006F4988" w:rsidRDefault="00F77645" w:rsidP="00F77645">
            <w:pPr>
              <w:ind w:right="36"/>
              <w:jc w:val="both"/>
              <w:rPr>
                <w:rFonts w:ascii="Arial" w:eastAsia="Arial" w:hAnsi="Arial" w:cs="Arial"/>
                <w:b/>
                <w:sz w:val="22"/>
                <w:szCs w:val="22"/>
              </w:rPr>
            </w:pPr>
          </w:p>
          <w:p w14:paraId="39749CAB" w14:textId="77777777" w:rsidR="00F77645" w:rsidRDefault="00F77645" w:rsidP="00F77645">
            <w:pPr>
              <w:ind w:right="36"/>
              <w:jc w:val="both"/>
              <w:rPr>
                <w:rFonts w:ascii="Arial" w:eastAsia="Arial" w:hAnsi="Arial" w:cs="Arial"/>
                <w:sz w:val="21"/>
                <w:szCs w:val="21"/>
              </w:rPr>
            </w:pPr>
            <w:r w:rsidRPr="00F77645">
              <w:rPr>
                <w:rFonts w:ascii="Arial" w:eastAsia="Arial" w:hAnsi="Arial" w:cs="Arial"/>
                <w:sz w:val="21"/>
                <w:szCs w:val="21"/>
              </w:rPr>
              <w:t xml:space="preserve">3.- Las cometidas por funcionarios y empleados públicos consistentes en: </w:t>
            </w:r>
          </w:p>
          <w:p w14:paraId="25E25D55" w14:textId="51A81D30" w:rsidR="00CF2A1F" w:rsidRDefault="00F77645" w:rsidP="00F77645">
            <w:pPr>
              <w:ind w:right="36"/>
              <w:jc w:val="both"/>
              <w:rPr>
                <w:rFonts w:ascii="Arial" w:eastAsia="Arial" w:hAnsi="Arial" w:cs="Arial"/>
                <w:sz w:val="21"/>
                <w:szCs w:val="21"/>
              </w:rPr>
            </w:pPr>
            <w:r w:rsidRPr="006F4988">
              <w:rPr>
                <w:rFonts w:ascii="Arial" w:eastAsia="Arial" w:hAnsi="Arial" w:cs="Arial"/>
                <w:sz w:val="22"/>
                <w:szCs w:val="22"/>
              </w:rPr>
              <w:t xml:space="preserve"> </w:t>
            </w:r>
            <w:r w:rsidRPr="006F4988">
              <w:rPr>
                <w:rFonts w:ascii="Arial" w:eastAsia="Arial" w:hAnsi="Arial" w:cs="Arial"/>
                <w:sz w:val="22"/>
                <w:szCs w:val="22"/>
              </w:rPr>
              <w:br/>
            </w:r>
            <w:r w:rsidRPr="00F77645">
              <w:rPr>
                <w:rFonts w:ascii="Arial" w:eastAsia="Arial" w:hAnsi="Arial" w:cs="Arial"/>
                <w:sz w:val="21"/>
                <w:szCs w:val="21"/>
              </w:rPr>
              <w:t>a</w:t>
            </w:r>
            <w:proofErr w:type="gramStart"/>
            <w:r w:rsidRPr="00F77645">
              <w:rPr>
                <w:rFonts w:ascii="Arial" w:eastAsia="Arial" w:hAnsi="Arial" w:cs="Arial"/>
                <w:sz w:val="21"/>
                <w:szCs w:val="21"/>
              </w:rPr>
              <w:t>).-</w:t>
            </w:r>
            <w:proofErr w:type="gramEnd"/>
            <w:r w:rsidRPr="00F77645">
              <w:rPr>
                <w:rFonts w:ascii="Arial" w:eastAsia="Arial" w:hAnsi="Arial" w:cs="Arial"/>
                <w:sz w:val="21"/>
                <w:szCs w:val="21"/>
              </w:rPr>
              <w:t xml:space="preserve"> Faltar a la obligación de guardar secreto respecto de los asuntos</w:t>
            </w:r>
          </w:p>
          <w:p w14:paraId="4ABCD53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lastRenderedPageBreak/>
              <w:t>que conozca, revelar los datos declarados por los contribuyentes o aprovecharse de ellos.</w:t>
            </w:r>
          </w:p>
          <w:p w14:paraId="494C6124"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12378AD5"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Facilitar o permitir la alteración de las declaraciones, avisos o cualquier otro documento. Cooperar en cualquier forma para que se eludan las prestaciones fiscales. </w:t>
            </w:r>
          </w:p>
          <w:p w14:paraId="77D5BE4E"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5DF2A7A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III.- De 100 a 200 Unidades de Medida y Actualización (UMA) a las infracciones siguientes: </w:t>
            </w:r>
          </w:p>
          <w:p w14:paraId="4115978A" w14:textId="77777777" w:rsidR="00F77645" w:rsidRPr="006F4988" w:rsidRDefault="00F77645" w:rsidP="00F77645">
            <w:pPr>
              <w:ind w:right="36"/>
              <w:jc w:val="both"/>
              <w:rPr>
                <w:rFonts w:ascii="Arial" w:hAnsi="Arial" w:cs="Arial"/>
                <w:sz w:val="22"/>
                <w:szCs w:val="22"/>
              </w:rPr>
            </w:pPr>
          </w:p>
          <w:p w14:paraId="746370FB"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1.- Las cometidas por los sujetos pasivos de una obligación fiscal consistentes en: </w:t>
            </w:r>
          </w:p>
          <w:p w14:paraId="25F243F2"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5A25710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Eludir el pago de créditos fiscales mediante inexactitudes, simulaciones, falsificaciones, omisiones u otras maniobras semejantes. </w:t>
            </w:r>
          </w:p>
          <w:p w14:paraId="696D284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2.- Las cometidas por los funcionarios y empleados públicos consistentes: </w:t>
            </w:r>
          </w:p>
          <w:p w14:paraId="1BAE06E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Practicar visitas domiciliarias de auditoría, inspecciones o verificaciones, sin que exista orden emitida por autoridad  competente. </w:t>
            </w:r>
          </w:p>
          <w:p w14:paraId="7E4AA13A" w14:textId="77777777" w:rsidR="00F77645" w:rsidRPr="00F77645" w:rsidRDefault="00F77645" w:rsidP="00F77645">
            <w:pPr>
              <w:ind w:right="36"/>
              <w:jc w:val="both"/>
              <w:rPr>
                <w:rFonts w:ascii="Arial" w:hAnsi="Arial" w:cs="Arial"/>
                <w:sz w:val="21"/>
                <w:szCs w:val="21"/>
              </w:rPr>
            </w:pPr>
            <w:r w:rsidRPr="00F77645">
              <w:rPr>
                <w:rFonts w:ascii="Arial" w:eastAsia="Arial" w:hAnsi="Arial" w:cs="Arial"/>
                <w:sz w:val="21"/>
                <w:szCs w:val="21"/>
              </w:rPr>
              <w:t xml:space="preserve">  Las multas señaladas en esta </w:t>
            </w:r>
            <w:proofErr w:type="gramStart"/>
            <w:r w:rsidRPr="00F77645">
              <w:rPr>
                <w:rFonts w:ascii="Arial" w:eastAsia="Arial" w:hAnsi="Arial" w:cs="Arial"/>
                <w:sz w:val="21"/>
                <w:szCs w:val="21"/>
              </w:rPr>
              <w:t>fracción,</w:t>
            </w:r>
            <w:proofErr w:type="gramEnd"/>
            <w:r w:rsidRPr="00F77645">
              <w:rPr>
                <w:rFonts w:ascii="Arial" w:eastAsia="Arial" w:hAnsi="Arial" w:cs="Arial"/>
                <w:sz w:val="21"/>
                <w:szCs w:val="21"/>
              </w:rPr>
              <w:t xml:space="preserve"> se impondrán únicamente en el caso de que no pueda precisarse el monto de la prestación fiscal omitida, de lo contrario la multa será de uno a tres tantos de la misma. </w:t>
            </w:r>
          </w:p>
          <w:p w14:paraId="101836D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 xml:space="preserve">IV.- De 100 a 300 Unidades de Medida y Actualización (UMA) a las infracciones siguientes: </w:t>
            </w:r>
          </w:p>
          <w:p w14:paraId="0BFBB67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5292973D" w14:textId="77777777" w:rsidR="00F77645" w:rsidRPr="006F4988" w:rsidRDefault="00F77645" w:rsidP="00F77645">
            <w:pPr>
              <w:ind w:right="36"/>
              <w:jc w:val="both"/>
              <w:rPr>
                <w:rFonts w:ascii="Arial" w:eastAsia="Arial" w:hAnsi="Arial" w:cs="Arial"/>
                <w:sz w:val="22"/>
                <w:szCs w:val="22"/>
              </w:rPr>
            </w:pPr>
            <w:r w:rsidRPr="006F4988">
              <w:rPr>
                <w:rFonts w:ascii="Arial" w:eastAsia="Arial" w:hAnsi="Arial" w:cs="Arial"/>
                <w:sz w:val="22"/>
                <w:szCs w:val="22"/>
              </w:rPr>
              <w:t xml:space="preserve">1.- Las cometidas por los sujetos pasivos de una obligación fiscal consistentes en: </w:t>
            </w:r>
          </w:p>
          <w:p w14:paraId="5CC0F3F9" w14:textId="77777777" w:rsidR="00F77645" w:rsidRPr="006F4988" w:rsidRDefault="00F77645" w:rsidP="00F77645">
            <w:pPr>
              <w:ind w:right="36"/>
              <w:jc w:val="both"/>
              <w:rPr>
                <w:rFonts w:ascii="Arial" w:hAnsi="Arial" w:cs="Arial"/>
                <w:sz w:val="22"/>
                <w:szCs w:val="22"/>
              </w:rPr>
            </w:pPr>
          </w:p>
          <w:p w14:paraId="715C781D"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Enajenar bebidas alcohólicas sin contar con la licencia o autorización o su refrendo anual correspondiente. </w:t>
            </w:r>
          </w:p>
          <w:p w14:paraId="0378D684" w14:textId="77777777" w:rsidR="00F77645" w:rsidRPr="006F4988" w:rsidRDefault="00F77645" w:rsidP="00F77645">
            <w:pPr>
              <w:ind w:right="36"/>
              <w:jc w:val="both"/>
              <w:rPr>
                <w:rFonts w:ascii="Arial" w:hAnsi="Arial" w:cs="Arial"/>
                <w:sz w:val="16"/>
                <w:szCs w:val="16"/>
              </w:rPr>
            </w:pPr>
            <w:r w:rsidRPr="006F4988">
              <w:rPr>
                <w:rFonts w:ascii="Arial" w:eastAsia="Arial" w:hAnsi="Arial" w:cs="Arial"/>
                <w:sz w:val="22"/>
                <w:szCs w:val="22"/>
              </w:rPr>
              <w:t xml:space="preserve"> </w:t>
            </w:r>
          </w:p>
          <w:p w14:paraId="2C7F60D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lastRenderedPageBreak/>
              <w:t>2.- Las cometidas por jueces, encargados de los registros públicos, notarios, corredores y en general los funcionarios que tengan fe pública, consistentes en:</w:t>
            </w:r>
          </w:p>
          <w:p w14:paraId="2DB20446" w14:textId="77777777" w:rsidR="00F77645" w:rsidRPr="006F4988" w:rsidRDefault="00F77645" w:rsidP="00F77645">
            <w:pPr>
              <w:ind w:right="36"/>
              <w:jc w:val="both"/>
              <w:rPr>
                <w:rFonts w:ascii="Arial" w:hAnsi="Arial" w:cs="Arial"/>
                <w:sz w:val="22"/>
                <w:szCs w:val="22"/>
              </w:rPr>
            </w:pPr>
          </w:p>
          <w:p w14:paraId="215ABCCF"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Inscribir o registrar los documentos, instrumentos o libros, sin la constancia de haberse pagado el gravamen correspondiente. </w:t>
            </w:r>
          </w:p>
          <w:p w14:paraId="310A20B3"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6C954226"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b</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No proporcionar informes o datos, no exhibir documentos  </w:t>
            </w:r>
            <w:r w:rsidRPr="006F4988">
              <w:rPr>
                <w:rFonts w:ascii="Arial" w:eastAsia="Arial" w:hAnsi="Arial" w:cs="Arial"/>
                <w:iCs/>
                <w:sz w:val="22"/>
                <w:szCs w:val="22"/>
              </w:rPr>
              <w:t>cuando deban hacerlo en los términos que fijen las disposiciones</w:t>
            </w:r>
            <w:r w:rsidRPr="006F4988">
              <w:rPr>
                <w:rFonts w:ascii="Arial" w:eastAsia="Arial" w:hAnsi="Arial" w:cs="Arial"/>
                <w:sz w:val="22"/>
                <w:szCs w:val="22"/>
              </w:rPr>
              <w:t xml:space="preserve"> fiscales o cuando lo exijan las autoridades competentes o presentarlos incompletos o inexactos. </w:t>
            </w:r>
          </w:p>
          <w:p w14:paraId="3517A4D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671AA6E3"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3.- Las cometidas por funcionarios y empleados públicos consistentes en: </w:t>
            </w:r>
          </w:p>
          <w:p w14:paraId="04813ED1"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r w:rsidRPr="006F4988">
              <w:rPr>
                <w:rFonts w:ascii="Arial" w:eastAsia="Arial" w:hAnsi="Arial" w:cs="Arial"/>
                <w:sz w:val="22"/>
                <w:szCs w:val="22"/>
              </w:rPr>
              <w:b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6D537E10"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3718171C"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4.- Las cometidas por terceros consistentes en: </w:t>
            </w:r>
          </w:p>
          <w:p w14:paraId="323B6B35"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2C8CA885"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a</w:t>
            </w:r>
            <w:proofErr w:type="gramStart"/>
            <w:r w:rsidRPr="006F4988">
              <w:rPr>
                <w:rFonts w:ascii="Arial" w:eastAsia="Arial" w:hAnsi="Arial" w:cs="Arial"/>
                <w:sz w:val="22"/>
                <w:szCs w:val="22"/>
              </w:rPr>
              <w:t>).-</w:t>
            </w:r>
            <w:proofErr w:type="gramEnd"/>
            <w:r w:rsidRPr="006F4988">
              <w:rPr>
                <w:rFonts w:ascii="Arial" w:eastAsia="Arial" w:hAnsi="Arial" w:cs="Arial"/>
                <w:sz w:val="22"/>
                <w:szCs w:val="22"/>
              </w:rPr>
              <w:t xml:space="preserve"> No proporcionar avisos, informes, datos o documentos o no exhibirlos en el plazo fijado por las disposiciones fiscales o cuando las autoridades lo exijan con apoyo a sus facultades legales. No aclararlos cuando las mismas autoridades lo soliciten. </w:t>
            </w:r>
          </w:p>
          <w:p w14:paraId="2B29CF1C" w14:textId="77777777" w:rsidR="00F77645" w:rsidRPr="006F4988" w:rsidRDefault="00F77645" w:rsidP="00F77645">
            <w:pPr>
              <w:ind w:right="36"/>
              <w:jc w:val="both"/>
              <w:rPr>
                <w:rFonts w:ascii="Arial" w:hAnsi="Arial" w:cs="Arial"/>
                <w:sz w:val="22"/>
                <w:szCs w:val="22"/>
              </w:rPr>
            </w:pPr>
            <w:r w:rsidRPr="006F4988">
              <w:rPr>
                <w:rFonts w:ascii="Arial" w:eastAsia="Arial" w:hAnsi="Arial" w:cs="Arial"/>
                <w:sz w:val="22"/>
                <w:szCs w:val="22"/>
              </w:rPr>
              <w:t xml:space="preserve"> </w:t>
            </w:r>
          </w:p>
          <w:p w14:paraId="7DFB2203" w14:textId="77777777" w:rsidR="00F77645" w:rsidRPr="006F4988" w:rsidRDefault="00F77645" w:rsidP="00F77645">
            <w:pPr>
              <w:ind w:right="36"/>
              <w:jc w:val="both"/>
              <w:rPr>
                <w:rFonts w:ascii="Arial" w:eastAsia="Arial" w:hAnsi="Arial" w:cs="Arial"/>
                <w:sz w:val="22"/>
                <w:szCs w:val="22"/>
              </w:rPr>
            </w:pPr>
            <w:r w:rsidRPr="006F4988">
              <w:rPr>
                <w:rFonts w:ascii="Arial" w:eastAsia="Arial" w:hAnsi="Arial" w:cs="Arial"/>
                <w:sz w:val="22"/>
                <w:szCs w:val="22"/>
              </w:rPr>
              <w:t xml:space="preserve">b).- Resistirse por cualquier medio a las visitas domiciliarias, no suministrar los datos e informes que legalmente puedan exigir los visitadores, no mostrar los libros, documentos, registros, bodegas, depósitos, locales o cajas de valores y en general, negarse a proporcionar los elementos que se requieran para comprobar la proporcionar los elementos que se requieran para comprobar la situación fiscal de los contribuyentes con que se haya efectuado operaciones, en relación con el objeto de la visita. </w:t>
            </w:r>
          </w:p>
          <w:p w14:paraId="2654B9D0" w14:textId="77777777" w:rsidR="00F77645" w:rsidRPr="006F4988" w:rsidRDefault="00F77645" w:rsidP="00F77645">
            <w:pPr>
              <w:ind w:right="36"/>
              <w:jc w:val="both"/>
              <w:rPr>
                <w:rFonts w:ascii="Arial" w:eastAsia="Arial" w:hAnsi="Arial" w:cs="Arial"/>
                <w:sz w:val="22"/>
                <w:szCs w:val="22"/>
              </w:rPr>
            </w:pPr>
          </w:p>
          <w:p w14:paraId="5378EAF5" w14:textId="53511794" w:rsidR="00F77645" w:rsidRPr="00F77645" w:rsidRDefault="00F77645" w:rsidP="00F77645">
            <w:pPr>
              <w:ind w:right="36"/>
              <w:jc w:val="both"/>
              <w:rPr>
                <w:rFonts w:ascii="Arial" w:eastAsia="Arial" w:hAnsi="Arial" w:cs="Arial"/>
                <w:bCs/>
                <w:sz w:val="22"/>
                <w:szCs w:val="22"/>
              </w:rPr>
            </w:pPr>
            <w:r w:rsidRPr="00156452">
              <w:rPr>
                <w:rFonts w:ascii="Arial" w:eastAsia="Arial" w:hAnsi="Arial" w:cs="Arial"/>
                <w:bCs/>
                <w:sz w:val="21"/>
                <w:szCs w:val="21"/>
              </w:rPr>
              <w:lastRenderedPageBreak/>
              <w:t>V.- Los predios no construidos dentro del primer cuadro de la ciudad de San Juan de Sabinas y todos aquellos sectores que cuenten con una densidad de construcción de un 50% como mínimo, así como los lotes baldíos que se encuentren alrededor de las escuelas, deberán mantenerse siempre limpios. El incumplimiento de esta disposición se sancionará con una multa de $ 9.</w:t>
            </w:r>
            <w:r w:rsidR="00A52AB4">
              <w:rPr>
                <w:rFonts w:ascii="Arial" w:eastAsia="Arial" w:hAnsi="Arial" w:cs="Arial"/>
                <w:bCs/>
                <w:sz w:val="21"/>
                <w:szCs w:val="21"/>
              </w:rPr>
              <w:t>73</w:t>
            </w:r>
            <w:r w:rsidRPr="00156452">
              <w:rPr>
                <w:rFonts w:ascii="Arial" w:eastAsia="Arial" w:hAnsi="Arial" w:cs="Arial"/>
                <w:bCs/>
                <w:sz w:val="21"/>
                <w:szCs w:val="21"/>
              </w:rPr>
              <w:t xml:space="preserve"> a $ </w:t>
            </w:r>
            <w:r w:rsidR="00A52AB4">
              <w:rPr>
                <w:rFonts w:ascii="Arial" w:eastAsia="Arial" w:hAnsi="Arial" w:cs="Arial"/>
                <w:bCs/>
                <w:sz w:val="21"/>
                <w:szCs w:val="21"/>
              </w:rPr>
              <w:t>25.50</w:t>
            </w:r>
            <w:r w:rsidRPr="00156452">
              <w:rPr>
                <w:rFonts w:ascii="Arial" w:eastAsia="Arial" w:hAnsi="Arial" w:cs="Arial"/>
                <w:bCs/>
                <w:sz w:val="21"/>
                <w:szCs w:val="21"/>
              </w:rPr>
              <w:t xml:space="preserve"> por metro cuadrado, sin perjuicio de cumplir con la obligación señalada anteriormente</w:t>
            </w:r>
            <w:r w:rsidRPr="00F77645">
              <w:rPr>
                <w:rFonts w:ascii="Arial" w:eastAsia="Arial" w:hAnsi="Arial" w:cs="Arial"/>
                <w:bCs/>
                <w:sz w:val="22"/>
                <w:szCs w:val="22"/>
              </w:rPr>
              <w:t>.</w:t>
            </w:r>
          </w:p>
          <w:p w14:paraId="60DA9EAE" w14:textId="77777777" w:rsidR="00F77645" w:rsidRPr="00F77645" w:rsidRDefault="00F77645" w:rsidP="00F77645">
            <w:pPr>
              <w:ind w:right="36"/>
              <w:jc w:val="both"/>
              <w:rPr>
                <w:rFonts w:ascii="Arial" w:hAnsi="Arial" w:cs="Arial"/>
                <w:bCs/>
                <w:sz w:val="22"/>
                <w:szCs w:val="22"/>
              </w:rPr>
            </w:pPr>
            <w:r w:rsidRPr="00F77645">
              <w:rPr>
                <w:rFonts w:ascii="Arial" w:eastAsia="Arial" w:hAnsi="Arial" w:cs="Arial"/>
                <w:bCs/>
                <w:sz w:val="22"/>
                <w:szCs w:val="22"/>
              </w:rPr>
              <w:t xml:space="preserve">  </w:t>
            </w:r>
          </w:p>
          <w:p w14:paraId="3E0665B5" w14:textId="19858341" w:rsidR="00F77645" w:rsidRPr="00F77645" w:rsidRDefault="00F77645" w:rsidP="00F77645">
            <w:pPr>
              <w:ind w:right="36"/>
              <w:jc w:val="both"/>
              <w:rPr>
                <w:rFonts w:ascii="Arial" w:eastAsia="Arial" w:hAnsi="Arial" w:cs="Arial"/>
                <w:bCs/>
                <w:sz w:val="22"/>
                <w:szCs w:val="22"/>
              </w:rPr>
            </w:pPr>
            <w:r w:rsidRPr="00F77645">
              <w:rPr>
                <w:rFonts w:ascii="Arial" w:eastAsia="Arial" w:hAnsi="Arial" w:cs="Arial"/>
                <w:bCs/>
                <w:sz w:val="22"/>
                <w:szCs w:val="22"/>
              </w:rPr>
              <w:t>VI.- La reparación o construcción de fachadas será obligatoria, cuando así lo determine el Departamento de Obras y Servicios</w:t>
            </w:r>
            <w:r w:rsidRPr="00F77645">
              <w:rPr>
                <w:rFonts w:ascii="Arial" w:hAnsi="Arial" w:cs="Arial"/>
                <w:bCs/>
                <w:sz w:val="22"/>
                <w:szCs w:val="22"/>
              </w:rPr>
              <w:t xml:space="preserve"> </w:t>
            </w:r>
            <w:r w:rsidRPr="00F77645">
              <w:rPr>
                <w:rFonts w:ascii="Arial" w:eastAsia="Arial" w:hAnsi="Arial" w:cs="Arial"/>
                <w:bCs/>
                <w:sz w:val="22"/>
                <w:szCs w:val="22"/>
              </w:rPr>
              <w:t>Públicos, quien no cumpla con dicha disposición, será sancionado con una multa de $ 4.</w:t>
            </w:r>
            <w:r w:rsidR="00A52AB4">
              <w:rPr>
                <w:rFonts w:ascii="Arial" w:eastAsia="Arial" w:hAnsi="Arial" w:cs="Arial"/>
                <w:bCs/>
                <w:sz w:val="22"/>
                <w:szCs w:val="22"/>
              </w:rPr>
              <w:t>86</w:t>
            </w:r>
            <w:r w:rsidRPr="00F77645">
              <w:rPr>
                <w:rFonts w:ascii="Arial" w:eastAsia="Arial" w:hAnsi="Arial" w:cs="Arial"/>
                <w:bCs/>
                <w:sz w:val="22"/>
                <w:szCs w:val="22"/>
              </w:rPr>
              <w:t xml:space="preserve"> a $ 14.</w:t>
            </w:r>
            <w:r w:rsidR="00A52AB4">
              <w:rPr>
                <w:rFonts w:ascii="Arial" w:eastAsia="Arial" w:hAnsi="Arial" w:cs="Arial"/>
                <w:bCs/>
                <w:sz w:val="22"/>
                <w:szCs w:val="22"/>
              </w:rPr>
              <w:t>83</w:t>
            </w:r>
            <w:r w:rsidRPr="00F77645">
              <w:rPr>
                <w:rFonts w:ascii="Arial" w:eastAsia="Arial" w:hAnsi="Arial" w:cs="Arial"/>
                <w:bCs/>
                <w:sz w:val="22"/>
                <w:szCs w:val="22"/>
              </w:rPr>
              <w:t xml:space="preserve"> por metro cuadrado, cuando la ejecución de obras puede significar un peligro para la circulación en las banquetas, deberá ser protegida con el máximo de seguridad para los peatones, quedando totalmente prohibido obstruir la banqueta dificultando la circulación; quien no cumpla con esta última disposición será sancionado con una multa de $ 9.</w:t>
            </w:r>
            <w:r w:rsidR="00A52AB4">
              <w:rPr>
                <w:rFonts w:ascii="Arial" w:eastAsia="Arial" w:hAnsi="Arial" w:cs="Arial"/>
                <w:bCs/>
                <w:sz w:val="22"/>
                <w:szCs w:val="22"/>
              </w:rPr>
              <w:t>80</w:t>
            </w:r>
            <w:r w:rsidRPr="00F77645">
              <w:rPr>
                <w:rFonts w:ascii="Arial" w:eastAsia="Arial" w:hAnsi="Arial" w:cs="Arial"/>
                <w:bCs/>
                <w:sz w:val="22"/>
                <w:szCs w:val="22"/>
              </w:rPr>
              <w:t xml:space="preserve"> a $ </w:t>
            </w:r>
            <w:r w:rsidR="00A52AB4">
              <w:rPr>
                <w:rFonts w:ascii="Arial" w:eastAsia="Arial" w:hAnsi="Arial" w:cs="Arial"/>
                <w:bCs/>
                <w:sz w:val="22"/>
                <w:szCs w:val="22"/>
              </w:rPr>
              <w:t>24.30</w:t>
            </w:r>
            <w:r w:rsidRPr="00F77645">
              <w:rPr>
                <w:rFonts w:ascii="Arial" w:eastAsia="Arial" w:hAnsi="Arial" w:cs="Arial"/>
                <w:bCs/>
                <w:sz w:val="22"/>
                <w:szCs w:val="22"/>
              </w:rPr>
              <w:t xml:space="preserve"> por metro lineal de banqueta obstruida, sin perjuicio de construir la obra de protección. </w:t>
            </w:r>
          </w:p>
          <w:p w14:paraId="1678AB32" w14:textId="77777777" w:rsidR="00F77645" w:rsidRPr="00F77645" w:rsidRDefault="00F77645" w:rsidP="00F77645">
            <w:pPr>
              <w:ind w:right="36"/>
              <w:jc w:val="both"/>
              <w:rPr>
                <w:rFonts w:ascii="Arial" w:eastAsia="Arial" w:hAnsi="Arial" w:cs="Arial"/>
                <w:bCs/>
                <w:sz w:val="22"/>
                <w:szCs w:val="22"/>
              </w:rPr>
            </w:pPr>
          </w:p>
          <w:p w14:paraId="2E4C59DB" w14:textId="77777777" w:rsidR="00F77645" w:rsidRPr="00F77645" w:rsidRDefault="00F77645" w:rsidP="00F77645">
            <w:pPr>
              <w:ind w:right="36"/>
              <w:jc w:val="both"/>
              <w:rPr>
                <w:rFonts w:ascii="Arial" w:hAnsi="Arial" w:cs="Arial"/>
                <w:bCs/>
                <w:sz w:val="22"/>
                <w:szCs w:val="22"/>
              </w:rPr>
            </w:pPr>
            <w:r w:rsidRPr="00F77645">
              <w:rPr>
                <w:rFonts w:ascii="Arial" w:eastAsia="Arial" w:hAnsi="Arial" w:cs="Arial"/>
                <w:bCs/>
                <w:sz w:val="22"/>
                <w:szCs w:val="22"/>
              </w:rPr>
              <w:t xml:space="preserve">VII.- De 1 a 10 Unidades de Medida y Actualización (UMA) a las infracciones siguientes: </w:t>
            </w:r>
          </w:p>
          <w:p w14:paraId="42200558" w14:textId="77777777" w:rsidR="00F77645" w:rsidRPr="00F77645" w:rsidRDefault="00F77645" w:rsidP="00F77645">
            <w:pPr>
              <w:ind w:right="36"/>
              <w:jc w:val="both"/>
              <w:rPr>
                <w:rFonts w:ascii="Arial" w:eastAsia="Arial" w:hAnsi="Arial" w:cs="Arial"/>
                <w:bCs/>
                <w:sz w:val="22"/>
                <w:szCs w:val="22"/>
              </w:rPr>
            </w:pPr>
          </w:p>
          <w:p w14:paraId="6179D230" w14:textId="77777777" w:rsidR="00F77645" w:rsidRPr="00F77645" w:rsidRDefault="00F77645" w:rsidP="00F77645">
            <w:pPr>
              <w:ind w:right="36"/>
              <w:jc w:val="both"/>
              <w:rPr>
                <w:rFonts w:ascii="Arial" w:hAnsi="Arial" w:cs="Arial"/>
                <w:bCs/>
                <w:sz w:val="22"/>
                <w:szCs w:val="22"/>
              </w:rPr>
            </w:pPr>
            <w:r w:rsidRPr="00F77645">
              <w:rPr>
                <w:rFonts w:ascii="Arial" w:eastAsia="Arial" w:hAnsi="Arial" w:cs="Arial"/>
                <w:bCs/>
                <w:sz w:val="22"/>
                <w:szCs w:val="22"/>
              </w:rPr>
              <w:t xml:space="preserve">1.- Por fraccionamientos no autorizados. </w:t>
            </w:r>
          </w:p>
          <w:p w14:paraId="198177BF" w14:textId="77777777" w:rsidR="00F77645" w:rsidRPr="00F77645" w:rsidRDefault="00F77645" w:rsidP="00F77645">
            <w:pPr>
              <w:ind w:right="36"/>
              <w:jc w:val="both"/>
              <w:rPr>
                <w:rFonts w:ascii="Arial" w:hAnsi="Arial" w:cs="Arial"/>
                <w:bCs/>
                <w:sz w:val="22"/>
                <w:szCs w:val="22"/>
              </w:rPr>
            </w:pPr>
            <w:r w:rsidRPr="00F77645">
              <w:rPr>
                <w:rFonts w:ascii="Arial" w:eastAsia="Arial" w:hAnsi="Arial" w:cs="Arial"/>
                <w:bCs/>
                <w:sz w:val="22"/>
                <w:szCs w:val="22"/>
              </w:rPr>
              <w:t xml:space="preserve">2.- Por </w:t>
            </w:r>
            <w:proofErr w:type="gramStart"/>
            <w:r w:rsidRPr="00F77645">
              <w:rPr>
                <w:rFonts w:ascii="Arial" w:eastAsia="Arial" w:hAnsi="Arial" w:cs="Arial"/>
                <w:bCs/>
                <w:sz w:val="22"/>
                <w:szCs w:val="22"/>
              </w:rPr>
              <w:t>re lotificaciones</w:t>
            </w:r>
            <w:proofErr w:type="gramEnd"/>
            <w:r w:rsidRPr="00F77645">
              <w:rPr>
                <w:rFonts w:ascii="Arial" w:eastAsia="Arial" w:hAnsi="Arial" w:cs="Arial"/>
                <w:bCs/>
                <w:sz w:val="22"/>
                <w:szCs w:val="22"/>
              </w:rPr>
              <w:t xml:space="preserve"> no autorizadas. </w:t>
            </w:r>
          </w:p>
          <w:p w14:paraId="16DB9AFA" w14:textId="77777777" w:rsidR="00F77645" w:rsidRPr="00F77645" w:rsidRDefault="00F77645" w:rsidP="00F77645">
            <w:pPr>
              <w:ind w:right="36"/>
              <w:jc w:val="both"/>
              <w:rPr>
                <w:rFonts w:ascii="Arial" w:eastAsia="Arial" w:hAnsi="Arial" w:cs="Arial"/>
                <w:bCs/>
                <w:sz w:val="22"/>
                <w:szCs w:val="22"/>
              </w:rPr>
            </w:pPr>
            <w:r w:rsidRPr="00F77645">
              <w:rPr>
                <w:rFonts w:ascii="Arial" w:eastAsia="Arial" w:hAnsi="Arial" w:cs="Arial"/>
                <w:bCs/>
                <w:sz w:val="22"/>
                <w:szCs w:val="22"/>
              </w:rPr>
              <w:t xml:space="preserve">3.- Por no tener autorización para: </w:t>
            </w:r>
          </w:p>
          <w:p w14:paraId="01D53254" w14:textId="77777777" w:rsidR="00F77645" w:rsidRPr="00F77645" w:rsidRDefault="00F77645" w:rsidP="00F77645">
            <w:pPr>
              <w:ind w:left="708" w:right="36" w:hanging="566"/>
              <w:jc w:val="both"/>
              <w:rPr>
                <w:rFonts w:ascii="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Demolición. </w:t>
            </w:r>
          </w:p>
          <w:p w14:paraId="6AF87B42" w14:textId="77777777" w:rsidR="00F77645" w:rsidRPr="00F77645" w:rsidRDefault="00F77645" w:rsidP="00F77645">
            <w:pPr>
              <w:ind w:left="708" w:right="36" w:hanging="56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Excavaciones y obras de conducción. </w:t>
            </w:r>
          </w:p>
          <w:p w14:paraId="599D7C67" w14:textId="77777777" w:rsidR="00F77645" w:rsidRPr="00F77645" w:rsidRDefault="00F77645" w:rsidP="00F77645">
            <w:pPr>
              <w:ind w:left="708" w:right="36" w:hanging="566"/>
              <w:jc w:val="both"/>
              <w:rPr>
                <w:rFonts w:ascii="Arial" w:hAnsi="Arial" w:cs="Arial"/>
                <w:bCs/>
                <w:sz w:val="22"/>
                <w:szCs w:val="22"/>
              </w:rPr>
            </w:pPr>
            <w:proofErr w:type="gramStart"/>
            <w:r w:rsidRPr="00F77645">
              <w:rPr>
                <w:rFonts w:ascii="Arial" w:eastAsia="Arial" w:hAnsi="Arial" w:cs="Arial"/>
                <w:bCs/>
                <w:sz w:val="22"/>
                <w:szCs w:val="22"/>
              </w:rPr>
              <w:t>c).-</w:t>
            </w:r>
            <w:proofErr w:type="gramEnd"/>
            <w:r w:rsidRPr="00F77645">
              <w:rPr>
                <w:rFonts w:ascii="Arial" w:eastAsia="Arial" w:hAnsi="Arial" w:cs="Arial"/>
                <w:bCs/>
                <w:sz w:val="22"/>
                <w:szCs w:val="22"/>
              </w:rPr>
              <w:t xml:space="preserve"> Obras complementarias. </w:t>
            </w:r>
          </w:p>
          <w:p w14:paraId="09BA5BB4" w14:textId="77777777" w:rsidR="00F77645" w:rsidRPr="00F77645" w:rsidRDefault="00F77645" w:rsidP="00F77645">
            <w:pPr>
              <w:ind w:left="708" w:right="36" w:hanging="56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Obras completas. </w:t>
            </w:r>
          </w:p>
          <w:p w14:paraId="4D5CCB87" w14:textId="77777777" w:rsidR="00F77645" w:rsidRPr="00F77645" w:rsidRDefault="00F77645" w:rsidP="00F77645">
            <w:pPr>
              <w:ind w:left="708" w:right="36" w:hanging="566"/>
              <w:jc w:val="both"/>
              <w:rPr>
                <w:rFonts w:ascii="Arial" w:hAnsi="Arial" w:cs="Arial"/>
                <w:bCs/>
                <w:sz w:val="22"/>
                <w:szCs w:val="22"/>
              </w:rPr>
            </w:pPr>
            <w:r w:rsidRPr="00F77645">
              <w:rPr>
                <w:rFonts w:ascii="Arial" w:eastAsia="Arial" w:hAnsi="Arial" w:cs="Arial"/>
                <w:bCs/>
                <w:sz w:val="22"/>
                <w:szCs w:val="22"/>
              </w:rPr>
              <w:t>e</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Obras exteriores. </w:t>
            </w:r>
          </w:p>
          <w:p w14:paraId="7BF8CA4A" w14:textId="77777777" w:rsidR="00F77645" w:rsidRPr="00F77645" w:rsidRDefault="00F77645" w:rsidP="00F77645">
            <w:pPr>
              <w:ind w:left="708" w:right="36" w:hanging="566"/>
              <w:jc w:val="both"/>
              <w:rPr>
                <w:rFonts w:ascii="Arial" w:hAnsi="Arial" w:cs="Arial"/>
                <w:bCs/>
                <w:sz w:val="22"/>
                <w:szCs w:val="22"/>
              </w:rPr>
            </w:pPr>
            <w:r w:rsidRPr="00F77645">
              <w:rPr>
                <w:rFonts w:ascii="Arial" w:eastAsia="Arial" w:hAnsi="Arial" w:cs="Arial"/>
                <w:bCs/>
                <w:sz w:val="22"/>
                <w:szCs w:val="22"/>
              </w:rPr>
              <w:t>f</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Albercas. </w:t>
            </w:r>
          </w:p>
          <w:p w14:paraId="12756755" w14:textId="77777777" w:rsidR="00F77645" w:rsidRPr="00F77645" w:rsidRDefault="00F77645" w:rsidP="00F77645">
            <w:pPr>
              <w:ind w:left="708" w:right="36"/>
              <w:jc w:val="both"/>
              <w:rPr>
                <w:rFonts w:ascii="Arial" w:eastAsia="Arial" w:hAnsi="Arial" w:cs="Arial"/>
                <w:bCs/>
                <w:sz w:val="22"/>
                <w:szCs w:val="22"/>
              </w:rPr>
            </w:pPr>
          </w:p>
          <w:p w14:paraId="3D09D177" w14:textId="77777777" w:rsidR="00F77645" w:rsidRPr="00F77645" w:rsidRDefault="00F77645" w:rsidP="00F77645">
            <w:pPr>
              <w:ind w:right="36"/>
              <w:jc w:val="both"/>
              <w:rPr>
                <w:rFonts w:ascii="Arial" w:eastAsia="Arial" w:hAnsi="Arial" w:cs="Arial"/>
                <w:bCs/>
                <w:sz w:val="22"/>
                <w:szCs w:val="22"/>
              </w:rPr>
            </w:pPr>
            <w:r w:rsidRPr="00F77645">
              <w:rPr>
                <w:rFonts w:ascii="Arial" w:eastAsia="Arial" w:hAnsi="Arial" w:cs="Arial"/>
                <w:bCs/>
                <w:sz w:val="22"/>
                <w:szCs w:val="22"/>
              </w:rPr>
              <w:t xml:space="preserve">4.- Por incurrir en las siguientes faltas: </w:t>
            </w:r>
          </w:p>
          <w:p w14:paraId="3CB594CD" w14:textId="77777777" w:rsidR="00F77645" w:rsidRPr="00F77645" w:rsidRDefault="00F77645" w:rsidP="00F77645">
            <w:pPr>
              <w:ind w:left="142" w:right="36"/>
              <w:jc w:val="both"/>
              <w:rPr>
                <w:rFonts w:ascii="Arial" w:eastAsia="Arial" w:hAnsi="Arial" w:cs="Arial"/>
                <w:bCs/>
                <w:sz w:val="22"/>
                <w:szCs w:val="22"/>
              </w:rPr>
            </w:pPr>
            <w:r w:rsidRPr="00F77645">
              <w:rPr>
                <w:rFonts w:ascii="Arial" w:eastAsia="Arial" w:hAnsi="Arial" w:cs="Arial"/>
                <w:bCs/>
                <w:sz w:val="22"/>
                <w:szCs w:val="22"/>
              </w:rPr>
              <w:t>a</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Por no construir el tapial para ocupación de la vía. </w:t>
            </w:r>
          </w:p>
          <w:p w14:paraId="1D1A5CC2" w14:textId="77777777" w:rsidR="00F77645" w:rsidRPr="00F77645" w:rsidRDefault="00F77645" w:rsidP="00F77645">
            <w:pPr>
              <w:ind w:left="142" w:right="36"/>
              <w:jc w:val="both"/>
              <w:rPr>
                <w:rFonts w:ascii="Arial" w:hAnsi="Arial" w:cs="Arial"/>
                <w:bCs/>
                <w:sz w:val="22"/>
                <w:szCs w:val="22"/>
              </w:rPr>
            </w:pPr>
            <w:r w:rsidRPr="00F77645">
              <w:rPr>
                <w:rFonts w:ascii="Arial" w:eastAsia="Arial" w:hAnsi="Arial" w:cs="Arial"/>
                <w:bCs/>
                <w:sz w:val="22"/>
                <w:szCs w:val="22"/>
              </w:rPr>
              <w:t>b</w:t>
            </w:r>
            <w:proofErr w:type="gramStart"/>
            <w:r w:rsidRPr="00F77645">
              <w:rPr>
                <w:rFonts w:ascii="Arial" w:eastAsia="Arial" w:hAnsi="Arial" w:cs="Arial"/>
                <w:bCs/>
                <w:sz w:val="22"/>
                <w:szCs w:val="22"/>
              </w:rPr>
              <w:t>).-</w:t>
            </w:r>
            <w:proofErr w:type="gramEnd"/>
            <w:r w:rsidRPr="00F77645">
              <w:rPr>
                <w:rFonts w:ascii="Arial" w:eastAsia="Arial" w:hAnsi="Arial" w:cs="Arial"/>
                <w:bCs/>
                <w:sz w:val="22"/>
                <w:szCs w:val="22"/>
              </w:rPr>
              <w:t xml:space="preserve"> Revoltura en morteros o concretos en áreas pavimentadas</w:t>
            </w:r>
          </w:p>
          <w:p w14:paraId="10CB227B" w14:textId="77777777" w:rsidR="00C706BD" w:rsidRPr="00F77645" w:rsidRDefault="00C706BD" w:rsidP="00C706BD">
            <w:pPr>
              <w:ind w:left="142" w:right="36"/>
              <w:jc w:val="both"/>
              <w:rPr>
                <w:rFonts w:ascii="Arial" w:hAnsi="Arial" w:cs="Arial"/>
                <w:bCs/>
                <w:sz w:val="22"/>
                <w:szCs w:val="22"/>
              </w:rPr>
            </w:pPr>
            <w:proofErr w:type="gramStart"/>
            <w:r w:rsidRPr="00F77645">
              <w:rPr>
                <w:rFonts w:ascii="Arial" w:eastAsia="Arial" w:hAnsi="Arial" w:cs="Arial"/>
                <w:bCs/>
                <w:sz w:val="22"/>
                <w:szCs w:val="22"/>
              </w:rPr>
              <w:lastRenderedPageBreak/>
              <w:t>c).-</w:t>
            </w:r>
            <w:proofErr w:type="gramEnd"/>
            <w:r w:rsidRPr="00F77645">
              <w:rPr>
                <w:rFonts w:ascii="Arial" w:eastAsia="Arial" w:hAnsi="Arial" w:cs="Arial"/>
                <w:bCs/>
                <w:sz w:val="22"/>
                <w:szCs w:val="22"/>
              </w:rPr>
              <w:t xml:space="preserve"> Por no tener licencias y documentación en la obra.</w:t>
            </w:r>
          </w:p>
          <w:p w14:paraId="5BF6872C" w14:textId="77777777" w:rsidR="00C706BD" w:rsidRPr="00F77645" w:rsidRDefault="00C706BD" w:rsidP="00C706BD">
            <w:pPr>
              <w:ind w:left="142" w:right="36"/>
              <w:jc w:val="both"/>
              <w:rPr>
                <w:rFonts w:ascii="Arial" w:hAnsi="Arial" w:cs="Arial"/>
                <w:bCs/>
                <w:sz w:val="22"/>
                <w:szCs w:val="22"/>
              </w:rPr>
            </w:pPr>
            <w:proofErr w:type="gramStart"/>
            <w:r w:rsidRPr="00F77645">
              <w:rPr>
                <w:rFonts w:ascii="Arial" w:eastAsia="Arial" w:hAnsi="Arial" w:cs="Arial"/>
                <w:bCs/>
                <w:sz w:val="22"/>
                <w:szCs w:val="22"/>
              </w:rPr>
              <w:t>d).-</w:t>
            </w:r>
            <w:proofErr w:type="gramEnd"/>
            <w:r w:rsidRPr="00F77645">
              <w:rPr>
                <w:rFonts w:ascii="Arial" w:eastAsia="Arial" w:hAnsi="Arial" w:cs="Arial"/>
                <w:bCs/>
                <w:sz w:val="22"/>
                <w:szCs w:val="22"/>
              </w:rPr>
              <w:t xml:space="preserve"> Por no presentar el aviso de terminación de obra. </w:t>
            </w:r>
          </w:p>
          <w:p w14:paraId="1BAC8F8F" w14:textId="77777777" w:rsidR="00C706BD" w:rsidRPr="00F77645" w:rsidRDefault="00C706BD" w:rsidP="00C706BD">
            <w:pPr>
              <w:ind w:right="36"/>
              <w:jc w:val="center"/>
              <w:rPr>
                <w:rFonts w:ascii="Arial" w:eastAsia="Arial" w:hAnsi="Arial" w:cs="Arial"/>
                <w:bCs/>
                <w:sz w:val="22"/>
                <w:szCs w:val="22"/>
              </w:rPr>
            </w:pPr>
          </w:p>
          <w:p w14:paraId="460C1BFE"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VIII.- Las personas que violen o destruyan los sellos de clausura colocados por la Autoridad Municipal en locales comerciales, se harán acreedoras a una sanción de 1 a 32 Unidades de Medida y Actualización (UMA).</w:t>
            </w:r>
          </w:p>
          <w:p w14:paraId="599ABE35" w14:textId="77777777" w:rsidR="00C706BD" w:rsidRPr="00C706BD" w:rsidRDefault="00C706BD" w:rsidP="00C706BD">
            <w:pPr>
              <w:ind w:right="36"/>
              <w:jc w:val="both"/>
              <w:rPr>
                <w:rFonts w:ascii="Arial" w:hAnsi="Arial" w:cs="Arial"/>
                <w:bCs/>
                <w:sz w:val="21"/>
                <w:szCs w:val="21"/>
              </w:rPr>
            </w:pPr>
            <w:r w:rsidRPr="00F77645">
              <w:rPr>
                <w:rFonts w:ascii="Arial" w:eastAsia="Arial" w:hAnsi="Arial" w:cs="Arial"/>
                <w:bCs/>
                <w:sz w:val="22"/>
                <w:szCs w:val="22"/>
              </w:rPr>
              <w:br/>
            </w:r>
            <w:r w:rsidRPr="00C706BD">
              <w:rPr>
                <w:rFonts w:ascii="Arial" w:eastAsia="Arial" w:hAnsi="Arial" w:cs="Arial"/>
                <w:bCs/>
                <w:sz w:val="21"/>
                <w:szCs w:val="21"/>
              </w:rPr>
              <w:t>IX.- La matanza clandestina de animales se sancionará con multa de</w:t>
            </w:r>
            <w:r w:rsidRPr="00C706BD">
              <w:rPr>
                <w:rFonts w:ascii="Arial" w:hAnsi="Arial" w:cs="Arial"/>
                <w:bCs/>
                <w:sz w:val="21"/>
                <w:szCs w:val="21"/>
              </w:rPr>
              <w:t xml:space="preserve"> </w:t>
            </w:r>
            <w:r w:rsidRPr="00C706BD">
              <w:rPr>
                <w:rFonts w:ascii="Arial" w:eastAsia="Arial" w:hAnsi="Arial" w:cs="Arial"/>
                <w:bCs/>
                <w:sz w:val="21"/>
                <w:szCs w:val="21"/>
              </w:rPr>
              <w:t xml:space="preserve">1 a 22 Unidades de Medida y Actualización (UMA), que se impondrá a la persona que sea descubierta en esta operación, o al dueño de la casa, establecimiento o cualquier otro sitio en que se efectúe la matanza. La posesión de carne sin la comprobación de pago de los derechos </w:t>
            </w:r>
            <w:proofErr w:type="gramStart"/>
            <w:r w:rsidRPr="00C706BD">
              <w:rPr>
                <w:rFonts w:ascii="Arial" w:eastAsia="Arial" w:hAnsi="Arial" w:cs="Arial"/>
                <w:bCs/>
                <w:sz w:val="21"/>
                <w:szCs w:val="21"/>
              </w:rPr>
              <w:t>respectivos,</w:t>
            </w:r>
            <w:proofErr w:type="gramEnd"/>
            <w:r w:rsidRPr="00C706BD">
              <w:rPr>
                <w:rFonts w:ascii="Arial" w:eastAsia="Arial" w:hAnsi="Arial" w:cs="Arial"/>
                <w:bCs/>
                <w:sz w:val="21"/>
                <w:szCs w:val="21"/>
              </w:rPr>
              <w:t xml:space="preserve"> presumirá que es matanza clandestina. </w:t>
            </w:r>
          </w:p>
          <w:p w14:paraId="207FD66A" w14:textId="77777777" w:rsidR="00C706BD" w:rsidRPr="00F77645" w:rsidRDefault="00C706BD" w:rsidP="00C706BD">
            <w:pPr>
              <w:ind w:right="36"/>
              <w:jc w:val="both"/>
              <w:rPr>
                <w:rFonts w:ascii="Arial" w:eastAsia="Arial" w:hAnsi="Arial" w:cs="Arial"/>
                <w:bCs/>
                <w:sz w:val="22"/>
                <w:szCs w:val="22"/>
              </w:rPr>
            </w:pPr>
            <w:r w:rsidRPr="00C706BD">
              <w:rPr>
                <w:rFonts w:ascii="Arial" w:eastAsia="Arial" w:hAnsi="Arial" w:cs="Arial"/>
                <w:bCs/>
                <w:sz w:val="21"/>
                <w:szCs w:val="21"/>
              </w:rPr>
              <w:t xml:space="preserve"> </w:t>
            </w:r>
            <w:r w:rsidRPr="00C706BD">
              <w:rPr>
                <w:rFonts w:ascii="Arial" w:eastAsia="Arial" w:hAnsi="Arial" w:cs="Arial"/>
                <w:bCs/>
                <w:sz w:val="21"/>
                <w:szCs w:val="21"/>
              </w:rPr>
              <w:br/>
            </w:r>
            <w:r w:rsidRPr="00F77645">
              <w:rPr>
                <w:rFonts w:ascii="Arial" w:eastAsia="Arial" w:hAnsi="Arial" w:cs="Arial"/>
                <w:bCs/>
                <w:sz w:val="22"/>
                <w:szCs w:val="22"/>
              </w:rPr>
              <w:t xml:space="preserve">X.- Los propietarios de equinos cuyos animales anden sueltos dentro de la ciudad y sean atrapados por personal del municipio se sancionarán de 1 a 4 Unidades de Medida y Actualización (UMA) por cada animal. </w:t>
            </w:r>
          </w:p>
          <w:p w14:paraId="63516E35"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br/>
              <w:t xml:space="preserve">ARTÍCULO 50.- Cuando se autorice el pago de contribuciones en forma diferida o en parcialidades, se causarán recargos a razón del 3% mensual sobre saldos insolutos. </w:t>
            </w:r>
          </w:p>
          <w:p w14:paraId="45FDCEF4" w14:textId="77777777" w:rsidR="00C706BD" w:rsidRPr="00A52AB4" w:rsidRDefault="00C706BD" w:rsidP="00C706BD">
            <w:pPr>
              <w:ind w:right="36"/>
              <w:jc w:val="both"/>
              <w:rPr>
                <w:rFonts w:ascii="Arial" w:eastAsia="Arial" w:hAnsi="Arial" w:cs="Arial"/>
                <w:b/>
                <w:sz w:val="22"/>
                <w:szCs w:val="22"/>
              </w:rPr>
            </w:pPr>
          </w:p>
          <w:p w14:paraId="15E44437" w14:textId="6C1FB898" w:rsidR="00C706BD" w:rsidRPr="00F77645" w:rsidRDefault="00C706BD" w:rsidP="00C706BD">
            <w:pPr>
              <w:ind w:right="36"/>
              <w:jc w:val="both"/>
              <w:rPr>
                <w:rFonts w:ascii="Arial" w:eastAsia="Arial" w:hAnsi="Arial" w:cs="Arial"/>
                <w:bCs/>
                <w:sz w:val="22"/>
                <w:szCs w:val="22"/>
              </w:rPr>
            </w:pPr>
            <w:r w:rsidRPr="00A52AB4">
              <w:rPr>
                <w:rFonts w:ascii="Arial" w:eastAsia="Arial" w:hAnsi="Arial" w:cs="Arial"/>
                <w:b/>
                <w:sz w:val="21"/>
                <w:szCs w:val="21"/>
              </w:rPr>
              <w:t>ARTÍCULO 51.-</w:t>
            </w:r>
            <w:r w:rsidRPr="00BB05A9">
              <w:rPr>
                <w:rFonts w:ascii="Arial" w:eastAsia="Arial" w:hAnsi="Arial" w:cs="Arial"/>
                <w:bCs/>
                <w:sz w:val="21"/>
                <w:szCs w:val="21"/>
              </w:rPr>
              <w:t xml:space="preserve"> Cuando no se cubran las contribuciones en la fecha o dentro de los plazos fijados por las disposiciones fiscales (Código Fiscal de la Federación Art. 21), se pagarán recargos a partir del día siguiente en que debió efectuarse el pago por concepto de indemnización al fisco municipal a razón del 3% por cada mes o fracción que transcurra, a partir del día en que debió hacerse el pago, en Alcoholes a más tardar el 31 de Enero de cada año; y en impuesto Sobre Adquisición de Inmuebles después de transcurridos 15 días naturales de la fecha en que se eleve a escritura pública (En el momento en que se presente ante notario) hasta que el mismo se efectúe. Con respecto al impuesto predial se otorgará un </w:t>
            </w:r>
            <w:r w:rsidRPr="00BB05A9">
              <w:rPr>
                <w:rFonts w:ascii="Arial" w:eastAsia="Arial" w:hAnsi="Arial" w:cs="Arial"/>
                <w:bCs/>
                <w:sz w:val="21"/>
                <w:szCs w:val="21"/>
                <w:lang w:val="es-419"/>
              </w:rPr>
              <w:t>incentivo</w:t>
            </w:r>
            <w:r w:rsidRPr="00BB05A9">
              <w:rPr>
                <w:rFonts w:ascii="Arial" w:eastAsia="Arial" w:hAnsi="Arial" w:cs="Arial"/>
                <w:bCs/>
                <w:sz w:val="21"/>
                <w:szCs w:val="21"/>
              </w:rPr>
              <w:t xml:space="preserve"> en</w:t>
            </w:r>
            <w:r w:rsidR="00A52AB4">
              <w:rPr>
                <w:rFonts w:ascii="Arial" w:eastAsia="Arial" w:hAnsi="Arial" w:cs="Arial"/>
                <w:bCs/>
                <w:sz w:val="21"/>
                <w:szCs w:val="21"/>
              </w:rPr>
              <w:t xml:space="preserve"> </w:t>
            </w:r>
            <w:r w:rsidRPr="00F77645">
              <w:rPr>
                <w:rFonts w:ascii="Arial" w:eastAsia="Arial" w:hAnsi="Arial" w:cs="Arial"/>
                <w:bCs/>
                <w:sz w:val="22"/>
                <w:szCs w:val="22"/>
              </w:rPr>
              <w:t>recargos del 50% será del 01 de enero al 15 de mayo, 25% del 16 de mayo al 15 de septiembre y el 10% el resto del año.</w:t>
            </w:r>
          </w:p>
          <w:p w14:paraId="7119ACA6" w14:textId="77777777" w:rsidR="00C706BD" w:rsidRPr="00A52AB4" w:rsidRDefault="00C706BD" w:rsidP="00C706BD">
            <w:pPr>
              <w:ind w:right="36"/>
              <w:jc w:val="both"/>
              <w:rPr>
                <w:rFonts w:ascii="Arial" w:eastAsia="Arial" w:hAnsi="Arial" w:cs="Arial"/>
                <w:bCs/>
                <w:sz w:val="28"/>
                <w:szCs w:val="28"/>
              </w:rPr>
            </w:pPr>
          </w:p>
          <w:p w14:paraId="01013EC4" w14:textId="77777777" w:rsidR="00C706BD" w:rsidRPr="00F77645" w:rsidRDefault="00C706BD" w:rsidP="00C706BD">
            <w:pPr>
              <w:ind w:right="36"/>
              <w:jc w:val="both"/>
              <w:rPr>
                <w:rFonts w:ascii="Arial" w:hAnsi="Arial" w:cs="Arial"/>
                <w:bCs/>
                <w:sz w:val="22"/>
                <w:szCs w:val="22"/>
              </w:rPr>
            </w:pPr>
            <w:r w:rsidRPr="00A52AB4">
              <w:rPr>
                <w:rFonts w:ascii="Arial" w:eastAsia="Arial" w:hAnsi="Arial" w:cs="Arial"/>
                <w:b/>
                <w:sz w:val="22"/>
                <w:szCs w:val="22"/>
              </w:rPr>
              <w:t>ARTÍCULO 52.-</w:t>
            </w:r>
            <w:r w:rsidRPr="00F77645">
              <w:rPr>
                <w:rFonts w:ascii="Arial" w:eastAsia="Arial" w:hAnsi="Arial" w:cs="Arial"/>
                <w:bCs/>
                <w:sz w:val="22"/>
                <w:szCs w:val="22"/>
              </w:rPr>
              <w:t xml:space="preserve"> Por Multas de tránsito; las autoridades estatales y municipales de tránsito, en cumplimiento de sus funciones y en el ámbito de su competencia, están facultadas para actuar en caso de que los conductores de vehículos del servicio particular o público cometan alguna infracción a las normas establecidas en la materia, siguiendo en todo caso el procedimiento siguiente. </w:t>
            </w:r>
          </w:p>
          <w:p w14:paraId="27D18C64"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p>
          <w:p w14:paraId="2D03B218"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 Indicar al conductor que detenga la marcha de su vehículo y lo estacione en un lugar donde no se obstruya el transito; </w:t>
            </w:r>
          </w:p>
          <w:p w14:paraId="01D418EE" w14:textId="77777777" w:rsidR="00C706BD" w:rsidRPr="00F77645" w:rsidRDefault="00C706BD" w:rsidP="00C706BD">
            <w:pPr>
              <w:ind w:right="36"/>
              <w:jc w:val="both"/>
              <w:rPr>
                <w:rFonts w:ascii="Arial" w:eastAsia="Arial" w:hAnsi="Arial" w:cs="Arial"/>
                <w:bCs/>
                <w:sz w:val="22"/>
                <w:szCs w:val="22"/>
              </w:rPr>
            </w:pPr>
          </w:p>
          <w:p w14:paraId="40CD01E5"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II.- Portar visiblemente su identificación; </w:t>
            </w:r>
          </w:p>
          <w:p w14:paraId="13CE7C76" w14:textId="77777777" w:rsidR="00C706BD" w:rsidRPr="00F77645" w:rsidRDefault="00C706BD" w:rsidP="00C706BD">
            <w:pPr>
              <w:ind w:right="36"/>
              <w:jc w:val="both"/>
              <w:rPr>
                <w:rFonts w:ascii="Arial" w:eastAsia="Arial" w:hAnsi="Arial" w:cs="Arial"/>
                <w:bCs/>
                <w:sz w:val="22"/>
                <w:szCs w:val="22"/>
              </w:rPr>
            </w:pPr>
          </w:p>
          <w:p w14:paraId="73896786"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III.- Hacer del conocimiento del conductor en forma clara y precisa la infracción que ha cometido, citando el artículo correspondiente de la ley y su reglamento. </w:t>
            </w:r>
          </w:p>
          <w:p w14:paraId="79556368" w14:textId="77777777" w:rsidR="00C706BD" w:rsidRPr="00F77645" w:rsidRDefault="00C706BD" w:rsidP="00C706BD">
            <w:pPr>
              <w:ind w:right="36"/>
              <w:jc w:val="both"/>
              <w:rPr>
                <w:rFonts w:ascii="Arial" w:eastAsia="Arial" w:hAnsi="Arial" w:cs="Arial"/>
                <w:bCs/>
                <w:sz w:val="22"/>
                <w:szCs w:val="22"/>
              </w:rPr>
            </w:pPr>
          </w:p>
          <w:p w14:paraId="5BD383FE"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IV.- Solicitar al conductor en forma comedida la licencia de conducir o el permiso correspondiente y la tarjeta de circulación; </w:t>
            </w:r>
          </w:p>
          <w:p w14:paraId="5C7B80D0" w14:textId="77777777" w:rsidR="00C706BD" w:rsidRPr="00F77645" w:rsidRDefault="00C706BD" w:rsidP="00C706BD">
            <w:pPr>
              <w:ind w:right="36"/>
              <w:jc w:val="both"/>
              <w:rPr>
                <w:rFonts w:ascii="Arial" w:eastAsia="Arial" w:hAnsi="Arial" w:cs="Arial"/>
                <w:bCs/>
                <w:sz w:val="22"/>
                <w:szCs w:val="22"/>
              </w:rPr>
            </w:pPr>
          </w:p>
          <w:p w14:paraId="090987BA"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V.- Levantar la infracción. </w:t>
            </w:r>
          </w:p>
          <w:p w14:paraId="4DA8AE15"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p>
          <w:p w14:paraId="5B2B285B" w14:textId="77777777" w:rsidR="00C706BD" w:rsidRPr="00F77645" w:rsidRDefault="00C706BD" w:rsidP="00C706BD">
            <w:pPr>
              <w:ind w:right="36"/>
              <w:jc w:val="both"/>
              <w:rPr>
                <w:rFonts w:ascii="Arial" w:hAnsi="Arial" w:cs="Arial"/>
                <w:bCs/>
                <w:sz w:val="22"/>
                <w:szCs w:val="22"/>
              </w:rPr>
            </w:pPr>
            <w:r w:rsidRPr="00A52AB4">
              <w:rPr>
                <w:rFonts w:ascii="Arial" w:eastAsia="Arial" w:hAnsi="Arial" w:cs="Arial"/>
                <w:b/>
                <w:sz w:val="22"/>
                <w:szCs w:val="22"/>
              </w:rPr>
              <w:t>ARTÍCULO 53.-</w:t>
            </w:r>
            <w:r w:rsidRPr="00F77645">
              <w:rPr>
                <w:rFonts w:ascii="Arial" w:eastAsia="Arial" w:hAnsi="Arial" w:cs="Arial"/>
                <w:bCs/>
                <w:sz w:val="22"/>
                <w:szCs w:val="22"/>
              </w:rPr>
              <w:t xml:space="preserve"> Cuando el conductor haya cometido alguna infracción a la ley o al reglamento y no se encuentre físicamente en el lugar, el agente de tránsito procederá a elaborar la boleta de infracción y una vez realizada dejara un ejemplar en lugar visible y seguro del vehículo. </w:t>
            </w:r>
          </w:p>
          <w:p w14:paraId="21B804E6"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r w:rsidRPr="00F77645">
              <w:rPr>
                <w:rFonts w:ascii="Arial" w:eastAsia="Arial" w:hAnsi="Arial" w:cs="Arial"/>
                <w:bCs/>
                <w:sz w:val="22"/>
                <w:szCs w:val="22"/>
              </w:rPr>
              <w:br/>
            </w:r>
            <w:r w:rsidRPr="00A52AB4">
              <w:rPr>
                <w:rFonts w:ascii="Arial" w:eastAsia="Arial" w:hAnsi="Arial" w:cs="Arial"/>
                <w:b/>
                <w:sz w:val="22"/>
                <w:szCs w:val="22"/>
              </w:rPr>
              <w:t>ARTÍCULO 54.-</w:t>
            </w:r>
            <w:r w:rsidRPr="00F77645">
              <w:rPr>
                <w:rFonts w:ascii="Arial" w:eastAsia="Arial" w:hAnsi="Arial" w:cs="Arial"/>
                <w:bCs/>
                <w:sz w:val="22"/>
                <w:szCs w:val="22"/>
              </w:rPr>
              <w:t xml:space="preserve"> Para garantizar el interés fiscal y para el efecto del cobro de las sanciones pecuniarias, con motivo de las infracciones al reglamento, se faculta a las autoridades de tránsito en el ámbito de su competencia, para retener, en el siguiente orden: La licencia de manejo, la tarjeta de circulación, las placas o el vehículo en los casos que señala el presente ordenamiento. </w:t>
            </w:r>
          </w:p>
          <w:p w14:paraId="12984252" w14:textId="77777777" w:rsidR="00C706BD" w:rsidRPr="00F77645" w:rsidRDefault="00C706BD" w:rsidP="00C706BD">
            <w:pPr>
              <w:ind w:right="36"/>
              <w:jc w:val="both"/>
              <w:rPr>
                <w:rFonts w:ascii="Arial" w:eastAsia="Arial" w:hAnsi="Arial" w:cs="Arial"/>
                <w:bCs/>
                <w:sz w:val="22"/>
                <w:szCs w:val="22"/>
              </w:rPr>
            </w:pPr>
          </w:p>
          <w:p w14:paraId="7634F8E9" w14:textId="77777777" w:rsidR="00C706BD" w:rsidRPr="00F77645" w:rsidRDefault="00C706BD" w:rsidP="00C706BD">
            <w:pPr>
              <w:ind w:right="36"/>
              <w:jc w:val="both"/>
              <w:rPr>
                <w:rFonts w:ascii="Arial" w:eastAsia="Arial" w:hAnsi="Arial" w:cs="Arial"/>
                <w:bCs/>
                <w:sz w:val="22"/>
                <w:szCs w:val="22"/>
              </w:rPr>
            </w:pPr>
            <w:r w:rsidRPr="00A52AB4">
              <w:rPr>
                <w:rFonts w:ascii="Arial" w:eastAsia="Arial" w:hAnsi="Arial" w:cs="Arial"/>
                <w:b/>
                <w:sz w:val="22"/>
                <w:szCs w:val="22"/>
              </w:rPr>
              <w:lastRenderedPageBreak/>
              <w:t>ARTÍCULO 55.-</w:t>
            </w:r>
            <w:r w:rsidRPr="00F77645">
              <w:rPr>
                <w:rFonts w:ascii="Arial" w:eastAsia="Arial" w:hAnsi="Arial" w:cs="Arial"/>
                <w:bCs/>
                <w:sz w:val="22"/>
                <w:szCs w:val="22"/>
              </w:rPr>
              <w:t xml:space="preserve"> Las autoridades de tránsito, podrán sancionar con multa o arresto hasta por 16 horas al conductor de un vehículo que cometa una infracción de tránsito encontrándose bajo el influjo de bebidas alcohólicas, estupefacientes, enervantes o cualquier otra sustancia toxica que altere o disminuya sus facultades mentales, independientemente de la aplicación de otros ordenamientos procedentes.</w:t>
            </w:r>
          </w:p>
          <w:p w14:paraId="693DFA87" w14:textId="77777777" w:rsidR="00C706BD" w:rsidRPr="00F77645" w:rsidRDefault="00C706BD" w:rsidP="00C706BD">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9C0FEDD" w14:textId="77777777" w:rsidR="00C706BD" w:rsidRPr="00F77645" w:rsidRDefault="00C706BD" w:rsidP="00C706BD">
            <w:pPr>
              <w:ind w:right="36"/>
              <w:jc w:val="both"/>
              <w:rPr>
                <w:rFonts w:ascii="Arial" w:eastAsia="Arial" w:hAnsi="Arial" w:cs="Arial"/>
                <w:bCs/>
                <w:sz w:val="22"/>
                <w:szCs w:val="22"/>
              </w:rPr>
            </w:pPr>
            <w:r w:rsidRPr="00A52AB4">
              <w:rPr>
                <w:rFonts w:ascii="Arial" w:eastAsia="Arial" w:hAnsi="Arial" w:cs="Arial"/>
                <w:b/>
                <w:sz w:val="22"/>
                <w:szCs w:val="22"/>
              </w:rPr>
              <w:t>ARTÍCULO 56.-</w:t>
            </w:r>
            <w:r w:rsidRPr="00F77645">
              <w:rPr>
                <w:rFonts w:ascii="Arial" w:eastAsia="Arial" w:hAnsi="Arial" w:cs="Arial"/>
                <w:bCs/>
                <w:sz w:val="22"/>
                <w:szCs w:val="22"/>
              </w:rPr>
              <w:t xml:space="preserve"> Todo arresto del conductor o infractor deberá estar motivado en un dictamen médico pericial que determine sus condiciones físicas o mentales.</w:t>
            </w:r>
          </w:p>
          <w:p w14:paraId="4BFE1464" w14:textId="77777777" w:rsidR="00C706BD" w:rsidRPr="00F77645" w:rsidRDefault="00C706BD" w:rsidP="00C706BD">
            <w:pPr>
              <w:ind w:right="36"/>
              <w:jc w:val="both"/>
              <w:rPr>
                <w:rFonts w:ascii="Arial" w:hAnsi="Arial" w:cs="Arial"/>
                <w:bCs/>
                <w:sz w:val="22"/>
                <w:szCs w:val="22"/>
              </w:rPr>
            </w:pPr>
          </w:p>
          <w:p w14:paraId="6D610B54" w14:textId="77777777" w:rsidR="00C706BD" w:rsidRPr="00F77645" w:rsidRDefault="00C706BD" w:rsidP="00C706BD">
            <w:pPr>
              <w:ind w:right="36"/>
              <w:jc w:val="both"/>
              <w:rPr>
                <w:rFonts w:ascii="Arial" w:hAnsi="Arial" w:cs="Arial"/>
                <w:bCs/>
                <w:sz w:val="22"/>
                <w:szCs w:val="22"/>
              </w:rPr>
            </w:pPr>
            <w:r w:rsidRPr="00A52AB4">
              <w:rPr>
                <w:rFonts w:ascii="Arial" w:eastAsia="Arial" w:hAnsi="Arial" w:cs="Arial"/>
                <w:b/>
                <w:sz w:val="22"/>
                <w:szCs w:val="22"/>
              </w:rPr>
              <w:t>ARTÍCULO 57.-</w:t>
            </w:r>
            <w:r w:rsidRPr="00F77645">
              <w:rPr>
                <w:rFonts w:ascii="Arial" w:eastAsia="Arial" w:hAnsi="Arial" w:cs="Arial"/>
                <w:bCs/>
                <w:sz w:val="22"/>
                <w:szCs w:val="22"/>
              </w:rPr>
              <w:t xml:space="preserve"> Cuando en los términos del Artículo anterior proceda el arresto, el infractor será remitido de inmediato a los separos de la autoridad de la policía preventiva que corresponda el cumplimiento </w:t>
            </w:r>
            <w:proofErr w:type="gramStart"/>
            <w:r w:rsidRPr="00F77645">
              <w:rPr>
                <w:rFonts w:ascii="Arial" w:eastAsia="Arial" w:hAnsi="Arial" w:cs="Arial"/>
                <w:bCs/>
                <w:sz w:val="22"/>
                <w:szCs w:val="22"/>
              </w:rPr>
              <w:t>del mismo</w:t>
            </w:r>
            <w:proofErr w:type="gramEnd"/>
            <w:r w:rsidRPr="00F77645">
              <w:rPr>
                <w:rFonts w:ascii="Arial" w:eastAsia="Arial" w:hAnsi="Arial" w:cs="Arial"/>
                <w:bCs/>
                <w:sz w:val="22"/>
                <w:szCs w:val="22"/>
              </w:rPr>
              <w:t xml:space="preserve">, quedando el infractor a disposición de la autoridad de tránsito y transporte competente. </w:t>
            </w:r>
          </w:p>
          <w:p w14:paraId="3EFC8EE6"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p>
          <w:p w14:paraId="7A02F148" w14:textId="77777777" w:rsidR="00C706BD" w:rsidRPr="00F77645" w:rsidRDefault="00C706BD" w:rsidP="00C706BD">
            <w:pPr>
              <w:ind w:right="36"/>
              <w:jc w:val="both"/>
              <w:rPr>
                <w:rFonts w:ascii="Arial" w:hAnsi="Arial" w:cs="Arial"/>
                <w:bCs/>
                <w:sz w:val="22"/>
                <w:szCs w:val="22"/>
              </w:rPr>
            </w:pPr>
            <w:r w:rsidRPr="00075721">
              <w:rPr>
                <w:rFonts w:ascii="Arial" w:eastAsia="Arial" w:hAnsi="Arial" w:cs="Arial"/>
                <w:b/>
                <w:sz w:val="22"/>
                <w:szCs w:val="22"/>
              </w:rPr>
              <w:t>ARTÍCULO 58.-</w:t>
            </w:r>
            <w:r w:rsidRPr="00F77645">
              <w:rPr>
                <w:rFonts w:ascii="Arial" w:eastAsia="Arial" w:hAnsi="Arial" w:cs="Arial"/>
                <w:bCs/>
                <w:sz w:val="22"/>
                <w:szCs w:val="22"/>
              </w:rPr>
              <w:t xml:space="preserve"> Cuando algún conductor haya cometido alguna infracción a la ley o al presente reglamento, sin que se constituya un delito, y de seguir conduciendo pusiera en peligro su vida o la de terceros, se impedirá siga conduciendo y el vehículo se depositara en el lugar destinado para ello, con cargo al infractor y sin perjuicio de la sanción que corresponda. </w:t>
            </w:r>
          </w:p>
          <w:p w14:paraId="5DEF4E4A" w14:textId="77777777" w:rsidR="00C706BD" w:rsidRPr="00F77645" w:rsidRDefault="00C706BD" w:rsidP="00C706BD">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09B65E4" w14:textId="77777777" w:rsidR="00C706BD" w:rsidRPr="00F77645" w:rsidRDefault="00C706BD" w:rsidP="00C706BD">
            <w:pPr>
              <w:ind w:right="36"/>
              <w:jc w:val="both"/>
              <w:rPr>
                <w:rFonts w:ascii="Arial" w:hAnsi="Arial" w:cs="Arial"/>
                <w:bCs/>
                <w:sz w:val="22"/>
                <w:szCs w:val="22"/>
              </w:rPr>
            </w:pPr>
            <w:r w:rsidRPr="00075721">
              <w:rPr>
                <w:rFonts w:ascii="Arial" w:eastAsia="Arial" w:hAnsi="Arial" w:cs="Arial"/>
                <w:b/>
                <w:sz w:val="22"/>
                <w:szCs w:val="22"/>
              </w:rPr>
              <w:t>ARTÍCULO 59.-</w:t>
            </w:r>
            <w:r w:rsidRPr="00F77645">
              <w:rPr>
                <w:rFonts w:ascii="Arial" w:eastAsia="Arial" w:hAnsi="Arial" w:cs="Arial"/>
                <w:bCs/>
                <w:sz w:val="22"/>
                <w:szCs w:val="22"/>
              </w:rPr>
              <w:t xml:space="preserve"> Son causas de retiro y aseguramiento de vehículos en depósito destinado para ello, las siguientes: </w:t>
            </w:r>
          </w:p>
          <w:p w14:paraId="24A0C315"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p>
          <w:p w14:paraId="4668BBA5"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 Cuando un conductor viole las disposiciones legales de tránsito y su comportamiento implique agresividad física y verbal. </w:t>
            </w:r>
          </w:p>
          <w:p w14:paraId="3AF37991"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II.- Cuando el vehículo no porte placas de matriculación y no se acredite la propiedad del vehículo</w:t>
            </w:r>
          </w:p>
          <w:p w14:paraId="298B743D"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III.- Cuando las placas no coincidan con la tarjeta de circulación. </w:t>
            </w:r>
          </w:p>
          <w:p w14:paraId="65F7035A"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IV.- Cuando notoriamente las condiciones del vehículo no garanticen seguridad al conductor, pasajeros y usuarios. </w:t>
            </w:r>
          </w:p>
          <w:p w14:paraId="61388F30"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V.- Cuando sea requerido por la autoridad judicial. </w:t>
            </w:r>
          </w:p>
          <w:p w14:paraId="51D9FD87"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lastRenderedPageBreak/>
              <w:t xml:space="preserve">VI.-Cuando en algún accidente de tránsito se configure algún delito. </w:t>
            </w:r>
          </w:p>
          <w:p w14:paraId="32DFFCC2"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VII.- En aquellos casos que lo determinen otras disposiciones aplicables. </w:t>
            </w:r>
          </w:p>
          <w:p w14:paraId="55F07AB6" w14:textId="77777777" w:rsidR="00C706BD" w:rsidRPr="00F77645" w:rsidRDefault="00C706BD" w:rsidP="00C706BD">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05A088F7" w14:textId="77777777" w:rsidR="00C706BD" w:rsidRPr="00F77645" w:rsidRDefault="00C706BD" w:rsidP="00C706BD">
            <w:pPr>
              <w:ind w:right="36"/>
              <w:jc w:val="both"/>
              <w:rPr>
                <w:rFonts w:ascii="Arial" w:hAnsi="Arial" w:cs="Arial"/>
                <w:bCs/>
                <w:sz w:val="22"/>
                <w:szCs w:val="22"/>
              </w:rPr>
            </w:pPr>
            <w:r w:rsidRPr="00075721">
              <w:rPr>
                <w:rFonts w:ascii="Arial" w:eastAsia="Arial" w:hAnsi="Arial" w:cs="Arial"/>
                <w:b/>
                <w:sz w:val="22"/>
                <w:szCs w:val="22"/>
              </w:rPr>
              <w:t>ARTÍCULO 60.-</w:t>
            </w:r>
            <w:r w:rsidRPr="00F77645">
              <w:rPr>
                <w:rFonts w:ascii="Arial" w:eastAsia="Arial" w:hAnsi="Arial" w:cs="Arial"/>
                <w:bCs/>
                <w:sz w:val="22"/>
                <w:szCs w:val="22"/>
              </w:rPr>
              <w:t xml:space="preserve"> Cuando un vehículo sea remitido a un depósito de tránsito, el encargado de este deberá entregar un inventario de existencias del vehículo a su propietario, quien deberá cubrir los gastos que origine el traslado y deposito independientemente de otros que procedan por multas o reparación de daños. </w:t>
            </w:r>
          </w:p>
          <w:p w14:paraId="7AB30DF8" w14:textId="77777777" w:rsidR="00C706BD" w:rsidRPr="00F77645" w:rsidRDefault="00C706BD" w:rsidP="00C706BD">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22BE3AC" w14:textId="77777777" w:rsidR="00C706BD" w:rsidRPr="00F77645" w:rsidRDefault="00C706BD" w:rsidP="00C706BD">
            <w:pPr>
              <w:ind w:right="36"/>
              <w:jc w:val="both"/>
              <w:rPr>
                <w:rFonts w:ascii="Arial" w:hAnsi="Arial" w:cs="Arial"/>
                <w:bCs/>
                <w:sz w:val="22"/>
                <w:szCs w:val="22"/>
              </w:rPr>
            </w:pPr>
            <w:r w:rsidRPr="00075721">
              <w:rPr>
                <w:rFonts w:ascii="Arial" w:eastAsia="Arial" w:hAnsi="Arial" w:cs="Arial"/>
                <w:b/>
                <w:sz w:val="21"/>
                <w:szCs w:val="21"/>
              </w:rPr>
              <w:t>ARTÍCULO 61.-</w:t>
            </w:r>
            <w:r w:rsidRPr="007C4FB5">
              <w:rPr>
                <w:rFonts w:ascii="Arial" w:eastAsia="Arial" w:hAnsi="Arial" w:cs="Arial"/>
                <w:bCs/>
                <w:sz w:val="21"/>
                <w:szCs w:val="21"/>
              </w:rPr>
              <w:t xml:space="preserve"> Queda prohibido a los agentes de tránsito detener un vehículo con el único objeto de revisar los documentos </w:t>
            </w:r>
            <w:proofErr w:type="gramStart"/>
            <w:r w:rsidRPr="007C4FB5">
              <w:rPr>
                <w:rFonts w:ascii="Arial" w:eastAsia="Arial" w:hAnsi="Arial" w:cs="Arial"/>
                <w:bCs/>
                <w:sz w:val="21"/>
                <w:szCs w:val="21"/>
              </w:rPr>
              <w:t>del mismo</w:t>
            </w:r>
            <w:proofErr w:type="gramEnd"/>
            <w:r w:rsidRPr="007C4FB5">
              <w:rPr>
                <w:rFonts w:ascii="Arial" w:eastAsia="Arial" w:hAnsi="Arial" w:cs="Arial"/>
                <w:bCs/>
                <w:sz w:val="21"/>
                <w:szCs w:val="21"/>
              </w:rPr>
              <w:t xml:space="preserve"> o del conductor, si este no ha incurrido en la violación flagrante de la ley y este reglamento, con excepción de los siguientes casos</w:t>
            </w:r>
            <w:r w:rsidRPr="00F77645">
              <w:rPr>
                <w:rFonts w:ascii="Arial" w:eastAsia="Arial" w:hAnsi="Arial" w:cs="Arial"/>
                <w:bCs/>
                <w:sz w:val="22"/>
                <w:szCs w:val="22"/>
              </w:rPr>
              <w:t xml:space="preserve">: </w:t>
            </w:r>
          </w:p>
          <w:p w14:paraId="28CA0BA3"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 </w:t>
            </w:r>
          </w:p>
          <w:p w14:paraId="6A2D30FF"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 Cuando se implementen operativos por parte de las autoridades competentes sobre seguridad vial o revisión de documentos, los cuales sean del conocimiento del público, y se lleven a cabo en la zona urbana, rural o una carretera, debiendo el agente portar el oficio de comisión correspondiente; </w:t>
            </w:r>
          </w:p>
          <w:p w14:paraId="62BD9D19"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II.- Cuando exista orden de autoridad judicial que así lo determine; </w:t>
            </w:r>
          </w:p>
          <w:p w14:paraId="1F40A898"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III.-Cuando se trate de vehículos de servicio público de transporte que requieren concesión o permiso, a fin de determinar la legalidad con que se presta el servicio en cualquiera de sus modalidades; y </w:t>
            </w:r>
          </w:p>
          <w:p w14:paraId="0E9080E6" w14:textId="77777777" w:rsidR="00C706BD" w:rsidRPr="00F77645" w:rsidRDefault="00C706BD" w:rsidP="00C706BD">
            <w:pPr>
              <w:ind w:right="36"/>
              <w:jc w:val="both"/>
              <w:rPr>
                <w:rFonts w:ascii="Arial" w:hAnsi="Arial" w:cs="Arial"/>
                <w:bCs/>
                <w:sz w:val="22"/>
                <w:szCs w:val="22"/>
              </w:rPr>
            </w:pPr>
            <w:r w:rsidRPr="00F77645">
              <w:rPr>
                <w:rFonts w:ascii="Arial" w:eastAsia="Arial" w:hAnsi="Arial" w:cs="Arial"/>
                <w:bCs/>
                <w:sz w:val="22"/>
                <w:szCs w:val="22"/>
              </w:rPr>
              <w:t xml:space="preserve">IV.- Cuando coadyuven con el ministerio público o con los órganos que administren la justicia, en la prevención, averiguación y esclarecimiento de los delitos. </w:t>
            </w:r>
          </w:p>
          <w:p w14:paraId="58ADBB70" w14:textId="77777777" w:rsidR="00C706BD" w:rsidRPr="00F77645" w:rsidRDefault="00C706BD" w:rsidP="00C706BD">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1BFCA742" w14:textId="77777777" w:rsidR="00C706BD" w:rsidRPr="00F77645" w:rsidRDefault="00C706BD" w:rsidP="00C706BD">
            <w:pPr>
              <w:ind w:right="36"/>
              <w:jc w:val="both"/>
              <w:rPr>
                <w:rFonts w:ascii="Arial" w:eastAsia="Arial" w:hAnsi="Arial" w:cs="Arial"/>
                <w:bCs/>
                <w:sz w:val="22"/>
                <w:szCs w:val="22"/>
              </w:rPr>
            </w:pPr>
            <w:r w:rsidRPr="00075721">
              <w:rPr>
                <w:rFonts w:ascii="Arial" w:eastAsia="Arial" w:hAnsi="Arial" w:cs="Arial"/>
                <w:b/>
                <w:sz w:val="22"/>
                <w:szCs w:val="22"/>
              </w:rPr>
              <w:t>ARTÍCULO 62.-</w:t>
            </w:r>
            <w:r w:rsidRPr="00F77645">
              <w:rPr>
                <w:rFonts w:ascii="Arial" w:eastAsia="Arial" w:hAnsi="Arial" w:cs="Arial"/>
                <w:bCs/>
                <w:sz w:val="22"/>
                <w:szCs w:val="22"/>
              </w:rPr>
              <w:t xml:space="preserve"> La contravención a las disposiciones de la ley y este reglamento se sancionará en Unidades de Medida y Actualización (UMA) conforme a lo establecido en el siguiente:</w:t>
            </w:r>
          </w:p>
          <w:p w14:paraId="46A95436" w14:textId="77777777" w:rsidR="00C706BD" w:rsidRPr="00F77645" w:rsidRDefault="00C706BD" w:rsidP="00C706BD">
            <w:pPr>
              <w:ind w:right="36"/>
              <w:jc w:val="both"/>
              <w:rPr>
                <w:rFonts w:ascii="Arial" w:eastAsia="Arial" w:hAnsi="Arial" w:cs="Arial"/>
                <w:bCs/>
                <w:sz w:val="22"/>
                <w:szCs w:val="22"/>
              </w:rPr>
            </w:pPr>
          </w:p>
          <w:p w14:paraId="69106F29" w14:textId="77777777" w:rsidR="00C706BD" w:rsidRPr="00075721" w:rsidRDefault="00C706BD" w:rsidP="00C706BD">
            <w:pPr>
              <w:rPr>
                <w:rFonts w:ascii="Arial" w:eastAsia="Arial" w:hAnsi="Arial" w:cs="Arial"/>
                <w:b/>
                <w:sz w:val="22"/>
                <w:szCs w:val="22"/>
                <w:lang w:val="es-419"/>
              </w:rPr>
            </w:pPr>
            <w:r w:rsidRPr="00075721">
              <w:rPr>
                <w:rFonts w:ascii="Arial" w:eastAsia="Arial" w:hAnsi="Arial" w:cs="Arial"/>
                <w:b/>
                <w:sz w:val="22"/>
                <w:szCs w:val="22"/>
              </w:rPr>
              <w:t>TABULADOR</w:t>
            </w:r>
            <w:r w:rsidRPr="00075721">
              <w:rPr>
                <w:rFonts w:ascii="Arial" w:eastAsia="Arial" w:hAnsi="Arial" w:cs="Arial"/>
                <w:b/>
                <w:sz w:val="22"/>
                <w:szCs w:val="22"/>
                <w:lang w:val="es-419"/>
              </w:rPr>
              <w:t xml:space="preserve">    </w:t>
            </w:r>
          </w:p>
          <w:p w14:paraId="2CB0235A" w14:textId="77777777" w:rsidR="007C4FB5" w:rsidRPr="00075721" w:rsidRDefault="00C706BD" w:rsidP="00C706BD">
            <w:pPr>
              <w:rPr>
                <w:rFonts w:ascii="Arial" w:eastAsia="Arial" w:hAnsi="Arial" w:cs="Arial"/>
                <w:b/>
                <w:sz w:val="22"/>
                <w:szCs w:val="22"/>
              </w:rPr>
            </w:pPr>
            <w:r w:rsidRPr="00075721">
              <w:rPr>
                <w:rFonts w:ascii="Arial" w:eastAsia="Arial" w:hAnsi="Arial" w:cs="Arial"/>
                <w:b/>
                <w:sz w:val="22"/>
                <w:szCs w:val="22"/>
              </w:rPr>
              <w:t>CONCEPTO DE INFRACCION                         SANCION (U.M.A.)</w:t>
            </w:r>
          </w:p>
          <w:p w14:paraId="3685660A" w14:textId="2C53FA25" w:rsidR="00C706BD" w:rsidRPr="00075721" w:rsidRDefault="00C706BD" w:rsidP="00C706BD">
            <w:pPr>
              <w:rPr>
                <w:rFonts w:ascii="Arial" w:eastAsia="Arial" w:hAnsi="Arial" w:cs="Arial"/>
                <w:b/>
                <w:sz w:val="22"/>
                <w:szCs w:val="22"/>
              </w:rPr>
            </w:pPr>
            <w:r w:rsidRPr="00075721">
              <w:rPr>
                <w:rFonts w:ascii="Arial" w:eastAsia="Arial" w:hAnsi="Arial" w:cs="Arial"/>
                <w:b/>
                <w:sz w:val="22"/>
                <w:szCs w:val="22"/>
              </w:rPr>
              <w:t xml:space="preserve">                                                                  </w:t>
            </w:r>
          </w:p>
          <w:tbl>
            <w:tblPr>
              <w:tblW w:w="6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701"/>
              <w:gridCol w:w="4690"/>
              <w:gridCol w:w="647"/>
              <w:gridCol w:w="771"/>
            </w:tblGrid>
            <w:tr w:rsidR="00C12D47" w:rsidRPr="00075721" w14:paraId="4DB3352B"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3971C7AD" w14:textId="77777777" w:rsidR="00C12D47" w:rsidRPr="00075721"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75721">
                    <w:rPr>
                      <w:rFonts w:ascii="Arial" w:hAnsi="Arial" w:cs="Arial"/>
                      <w:b/>
                      <w:sz w:val="22"/>
                      <w:szCs w:val="22"/>
                    </w:rPr>
                    <w:t xml:space="preserve">I.- </w:t>
                  </w:r>
                </w:p>
              </w:tc>
              <w:tc>
                <w:tcPr>
                  <w:tcW w:w="4413" w:type="pct"/>
                  <w:gridSpan w:val="3"/>
                  <w:tcBorders>
                    <w:top w:val="single" w:sz="4" w:space="0" w:color="auto"/>
                    <w:left w:val="single" w:sz="4" w:space="0" w:color="auto"/>
                    <w:bottom w:val="single" w:sz="4" w:space="0" w:color="auto"/>
                    <w:right w:val="single" w:sz="4" w:space="0" w:color="auto"/>
                  </w:tcBorders>
                </w:tcPr>
                <w:p w14:paraId="5D061728" w14:textId="77777777" w:rsidR="00C12D47" w:rsidRPr="00075721" w:rsidRDefault="00C12D47" w:rsidP="00A9621B">
                  <w:pPr>
                    <w:framePr w:hSpace="141" w:wrap="around" w:vAnchor="text" w:hAnchor="text" w:y="1"/>
                    <w:ind w:right="36"/>
                    <w:suppressOverlap/>
                    <w:jc w:val="both"/>
                    <w:rPr>
                      <w:rFonts w:ascii="Arial" w:hAnsi="Arial" w:cs="Arial"/>
                      <w:b/>
                      <w:sz w:val="22"/>
                      <w:szCs w:val="22"/>
                    </w:rPr>
                  </w:pPr>
                  <w:r w:rsidRPr="00075721">
                    <w:rPr>
                      <w:rFonts w:ascii="Arial" w:hAnsi="Arial" w:cs="Arial"/>
                      <w:b/>
                      <w:sz w:val="22"/>
                      <w:szCs w:val="22"/>
                    </w:rPr>
                    <w:t xml:space="preserve">ACCIDENTES </w:t>
                  </w:r>
                </w:p>
              </w:tc>
            </w:tr>
            <w:tr w:rsidR="00C12D47" w:rsidRPr="00075721" w14:paraId="276AF79A"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6F0B9214" w14:textId="77777777" w:rsidR="00C12D47" w:rsidRPr="00075721" w:rsidRDefault="00C12D47" w:rsidP="00A9621B">
                  <w:pPr>
                    <w:framePr w:hSpace="141" w:wrap="around" w:vAnchor="text" w:hAnchor="text" w:y="1"/>
                    <w:autoSpaceDE w:val="0"/>
                    <w:autoSpaceDN w:val="0"/>
                    <w:adjustRightInd w:val="0"/>
                    <w:ind w:right="36"/>
                    <w:suppressOverlap/>
                    <w:jc w:val="both"/>
                    <w:rPr>
                      <w:rFonts w:ascii="Arial" w:hAnsi="Arial" w:cs="Arial"/>
                      <w:b/>
                      <w:sz w:val="22"/>
                      <w:szCs w:val="22"/>
                    </w:rPr>
                  </w:pPr>
                </w:p>
              </w:tc>
              <w:tc>
                <w:tcPr>
                  <w:tcW w:w="3388" w:type="pct"/>
                  <w:tcBorders>
                    <w:top w:val="single" w:sz="4" w:space="0" w:color="auto"/>
                    <w:left w:val="single" w:sz="4" w:space="0" w:color="auto"/>
                    <w:bottom w:val="single" w:sz="4" w:space="0" w:color="auto"/>
                    <w:right w:val="single" w:sz="4" w:space="0" w:color="auto"/>
                  </w:tcBorders>
                </w:tcPr>
                <w:p w14:paraId="29EFF2D7" w14:textId="77777777" w:rsidR="00C12D47" w:rsidRPr="00075721"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75721">
                    <w:rPr>
                      <w:rFonts w:ascii="Arial" w:eastAsia="Batang" w:hAnsi="Arial" w:cs="Arial"/>
                      <w:b/>
                      <w:color w:val="000000"/>
                      <w:sz w:val="22"/>
                      <w:szCs w:val="22"/>
                    </w:rPr>
                    <w:t>INFRACCION</w:t>
                  </w:r>
                </w:p>
              </w:tc>
              <w:tc>
                <w:tcPr>
                  <w:tcW w:w="467" w:type="pct"/>
                  <w:tcBorders>
                    <w:top w:val="single" w:sz="4" w:space="0" w:color="auto"/>
                    <w:left w:val="single" w:sz="4" w:space="0" w:color="auto"/>
                    <w:bottom w:val="single" w:sz="4" w:space="0" w:color="auto"/>
                    <w:right w:val="single" w:sz="4" w:space="0" w:color="auto"/>
                  </w:tcBorders>
                </w:tcPr>
                <w:p w14:paraId="7543F965" w14:textId="77777777" w:rsidR="00C12D47" w:rsidRPr="00075721" w:rsidRDefault="00C12D47" w:rsidP="00A9621B">
                  <w:pPr>
                    <w:framePr w:hSpace="141" w:wrap="around" w:vAnchor="text" w:hAnchor="text" w:y="1"/>
                    <w:autoSpaceDE w:val="0"/>
                    <w:autoSpaceDN w:val="0"/>
                    <w:adjustRightInd w:val="0"/>
                    <w:ind w:right="-166"/>
                    <w:suppressOverlap/>
                    <w:jc w:val="center"/>
                    <w:rPr>
                      <w:rFonts w:ascii="Arial" w:eastAsia="Batang" w:hAnsi="Arial" w:cs="Arial"/>
                      <w:b/>
                      <w:color w:val="000000"/>
                      <w:sz w:val="22"/>
                      <w:szCs w:val="22"/>
                    </w:rPr>
                  </w:pPr>
                  <w:r w:rsidRPr="00075721">
                    <w:rPr>
                      <w:rFonts w:ascii="Arial" w:eastAsia="Batang" w:hAnsi="Arial" w:cs="Arial"/>
                      <w:b/>
                      <w:color w:val="000000"/>
                      <w:sz w:val="22"/>
                      <w:szCs w:val="22"/>
                    </w:rPr>
                    <w:t>MÍN</w:t>
                  </w:r>
                </w:p>
              </w:tc>
              <w:tc>
                <w:tcPr>
                  <w:tcW w:w="557" w:type="pct"/>
                  <w:tcBorders>
                    <w:top w:val="single" w:sz="4" w:space="0" w:color="auto"/>
                    <w:left w:val="single" w:sz="4" w:space="0" w:color="auto"/>
                    <w:bottom w:val="single" w:sz="4" w:space="0" w:color="auto"/>
                    <w:right w:val="single" w:sz="4" w:space="0" w:color="auto"/>
                  </w:tcBorders>
                </w:tcPr>
                <w:p w14:paraId="4BC388FC" w14:textId="77777777" w:rsidR="00C12D47" w:rsidRPr="00075721" w:rsidRDefault="00C12D47" w:rsidP="00A9621B">
                  <w:pPr>
                    <w:framePr w:hSpace="141" w:wrap="around" w:vAnchor="text" w:hAnchor="text" w:y="1"/>
                    <w:autoSpaceDE w:val="0"/>
                    <w:autoSpaceDN w:val="0"/>
                    <w:adjustRightInd w:val="0"/>
                    <w:ind w:right="36"/>
                    <w:suppressOverlap/>
                    <w:rPr>
                      <w:rFonts w:ascii="Arial" w:eastAsia="Batang" w:hAnsi="Arial" w:cs="Arial"/>
                      <w:b/>
                      <w:color w:val="000000"/>
                      <w:sz w:val="16"/>
                      <w:szCs w:val="16"/>
                    </w:rPr>
                  </w:pPr>
                  <w:r w:rsidRPr="00075721">
                    <w:rPr>
                      <w:rFonts w:ascii="Arial" w:eastAsia="Batang" w:hAnsi="Arial" w:cs="Arial"/>
                      <w:b/>
                      <w:color w:val="000000"/>
                      <w:sz w:val="18"/>
                      <w:szCs w:val="18"/>
                    </w:rPr>
                    <w:t>MÁX</w:t>
                  </w:r>
                </w:p>
              </w:tc>
            </w:tr>
            <w:tr w:rsidR="00C12D47" w:rsidRPr="00F77645" w14:paraId="362E8EF3"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4DA9906F"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88" w:type="pct"/>
                  <w:tcBorders>
                    <w:top w:val="single" w:sz="4" w:space="0" w:color="auto"/>
                    <w:left w:val="single" w:sz="4" w:space="0" w:color="auto"/>
                    <w:bottom w:val="single" w:sz="4" w:space="0" w:color="auto"/>
                    <w:right w:val="single" w:sz="4" w:space="0" w:color="auto"/>
                  </w:tcBorders>
                </w:tcPr>
                <w:p w14:paraId="7D16C2B8"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Abandono de vehículo en accidente de transito                                                         </w:t>
                  </w:r>
                </w:p>
              </w:tc>
              <w:tc>
                <w:tcPr>
                  <w:tcW w:w="467" w:type="pct"/>
                  <w:tcBorders>
                    <w:top w:val="single" w:sz="4" w:space="0" w:color="auto"/>
                    <w:left w:val="single" w:sz="4" w:space="0" w:color="auto"/>
                    <w:bottom w:val="single" w:sz="4" w:space="0" w:color="auto"/>
                    <w:right w:val="single" w:sz="4" w:space="0" w:color="auto"/>
                  </w:tcBorders>
                </w:tcPr>
                <w:p w14:paraId="6D390939"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557" w:type="pct"/>
                  <w:tcBorders>
                    <w:top w:val="single" w:sz="4" w:space="0" w:color="auto"/>
                    <w:left w:val="single" w:sz="4" w:space="0" w:color="auto"/>
                    <w:bottom w:val="single" w:sz="4" w:space="0" w:color="auto"/>
                    <w:right w:val="single" w:sz="4" w:space="0" w:color="auto"/>
                  </w:tcBorders>
                </w:tcPr>
                <w:p w14:paraId="4023BDA1"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C12D47" w:rsidRPr="00F77645" w14:paraId="30EBC338"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332EC25D"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88" w:type="pct"/>
                  <w:tcBorders>
                    <w:top w:val="single" w:sz="4" w:space="0" w:color="auto"/>
                    <w:left w:val="single" w:sz="4" w:space="0" w:color="auto"/>
                    <w:bottom w:val="single" w:sz="4" w:space="0" w:color="auto"/>
                    <w:right w:val="single" w:sz="4" w:space="0" w:color="auto"/>
                  </w:tcBorders>
                </w:tcPr>
                <w:p w14:paraId="23E34B92"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Abandono de victimas</w:t>
                  </w:r>
                </w:p>
              </w:tc>
              <w:tc>
                <w:tcPr>
                  <w:tcW w:w="467" w:type="pct"/>
                  <w:tcBorders>
                    <w:top w:val="single" w:sz="4" w:space="0" w:color="auto"/>
                    <w:left w:val="single" w:sz="4" w:space="0" w:color="auto"/>
                    <w:bottom w:val="single" w:sz="4" w:space="0" w:color="auto"/>
                    <w:right w:val="single" w:sz="4" w:space="0" w:color="auto"/>
                  </w:tcBorders>
                </w:tcPr>
                <w:p w14:paraId="61D6D516"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09B99DEA"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3A1E72C5"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5FAD116F"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88" w:type="pct"/>
                  <w:tcBorders>
                    <w:top w:val="single" w:sz="4" w:space="0" w:color="auto"/>
                    <w:left w:val="single" w:sz="4" w:space="0" w:color="auto"/>
                    <w:bottom w:val="single" w:sz="4" w:space="0" w:color="auto"/>
                    <w:right w:val="single" w:sz="4" w:space="0" w:color="auto"/>
                  </w:tcBorders>
                </w:tcPr>
                <w:p w14:paraId="0D82C437"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Atropellar a peatón                                                                                                     </w:t>
                  </w:r>
                </w:p>
              </w:tc>
              <w:tc>
                <w:tcPr>
                  <w:tcW w:w="467" w:type="pct"/>
                  <w:tcBorders>
                    <w:top w:val="single" w:sz="4" w:space="0" w:color="auto"/>
                    <w:left w:val="single" w:sz="4" w:space="0" w:color="auto"/>
                    <w:bottom w:val="single" w:sz="4" w:space="0" w:color="auto"/>
                    <w:right w:val="single" w:sz="4" w:space="0" w:color="auto"/>
                  </w:tcBorders>
                </w:tcPr>
                <w:p w14:paraId="6CAE333E"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71F0B361"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25</w:t>
                  </w:r>
                </w:p>
              </w:tc>
            </w:tr>
            <w:tr w:rsidR="00C12D47" w:rsidRPr="00F77645" w14:paraId="03FCE1E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3D25C403"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88" w:type="pct"/>
                  <w:tcBorders>
                    <w:top w:val="single" w:sz="4" w:space="0" w:color="auto"/>
                    <w:left w:val="single" w:sz="4" w:space="0" w:color="auto"/>
                    <w:bottom w:val="single" w:sz="4" w:space="0" w:color="auto"/>
                    <w:right w:val="single" w:sz="4" w:space="0" w:color="auto"/>
                  </w:tcBorders>
                </w:tcPr>
                <w:p w14:paraId="6CDD75C3"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Dañar vías públicas o señales de transito                                                                 </w:t>
                  </w:r>
                </w:p>
              </w:tc>
              <w:tc>
                <w:tcPr>
                  <w:tcW w:w="467" w:type="pct"/>
                  <w:tcBorders>
                    <w:top w:val="single" w:sz="4" w:space="0" w:color="auto"/>
                    <w:left w:val="single" w:sz="4" w:space="0" w:color="auto"/>
                    <w:bottom w:val="single" w:sz="4" w:space="0" w:color="auto"/>
                    <w:right w:val="single" w:sz="4" w:space="0" w:color="auto"/>
                  </w:tcBorders>
                </w:tcPr>
                <w:p w14:paraId="06FBAF68"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557" w:type="pct"/>
                  <w:tcBorders>
                    <w:top w:val="single" w:sz="4" w:space="0" w:color="auto"/>
                    <w:left w:val="single" w:sz="4" w:space="0" w:color="auto"/>
                    <w:bottom w:val="single" w:sz="4" w:space="0" w:color="auto"/>
                    <w:right w:val="single" w:sz="4" w:space="0" w:color="auto"/>
                  </w:tcBorders>
                </w:tcPr>
                <w:p w14:paraId="0084DC1D"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C12D47" w:rsidRPr="00F77645" w14:paraId="14D51B15"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177362E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88" w:type="pct"/>
                  <w:tcBorders>
                    <w:top w:val="single" w:sz="4" w:space="0" w:color="auto"/>
                    <w:left w:val="single" w:sz="4" w:space="0" w:color="auto"/>
                    <w:bottom w:val="single" w:sz="4" w:space="0" w:color="auto"/>
                    <w:right w:val="single" w:sz="4" w:space="0" w:color="auto"/>
                  </w:tcBorders>
                </w:tcPr>
                <w:p w14:paraId="40A683F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colaborar en auxilio de lesionados                                                                        </w:t>
                  </w:r>
                </w:p>
              </w:tc>
              <w:tc>
                <w:tcPr>
                  <w:tcW w:w="467" w:type="pct"/>
                  <w:tcBorders>
                    <w:top w:val="single" w:sz="4" w:space="0" w:color="auto"/>
                    <w:left w:val="single" w:sz="4" w:space="0" w:color="auto"/>
                    <w:bottom w:val="single" w:sz="4" w:space="0" w:color="auto"/>
                    <w:right w:val="single" w:sz="4" w:space="0" w:color="auto"/>
                  </w:tcBorders>
                </w:tcPr>
                <w:p w14:paraId="4F220E01"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88015E7"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C12D47" w:rsidRPr="00F77645" w14:paraId="7F1072B4"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4E7CB824"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88" w:type="pct"/>
                  <w:tcBorders>
                    <w:top w:val="single" w:sz="4" w:space="0" w:color="auto"/>
                    <w:left w:val="single" w:sz="4" w:space="0" w:color="auto"/>
                    <w:bottom w:val="single" w:sz="4" w:space="0" w:color="auto"/>
                    <w:right w:val="single" w:sz="4" w:space="0" w:color="auto"/>
                  </w:tcBorders>
                </w:tcPr>
                <w:p w14:paraId="21B109CF"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colaborar con las autoridades de transito                                                             </w:t>
                  </w:r>
                </w:p>
              </w:tc>
              <w:tc>
                <w:tcPr>
                  <w:tcW w:w="467" w:type="pct"/>
                  <w:tcBorders>
                    <w:top w:val="single" w:sz="4" w:space="0" w:color="auto"/>
                    <w:left w:val="single" w:sz="4" w:space="0" w:color="auto"/>
                    <w:bottom w:val="single" w:sz="4" w:space="0" w:color="auto"/>
                    <w:right w:val="single" w:sz="4" w:space="0" w:color="auto"/>
                  </w:tcBorders>
                </w:tcPr>
                <w:p w14:paraId="1FD1FDAD"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55FDA785"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C12D47" w:rsidRPr="00F77645" w14:paraId="4EF25F9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350D57F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88" w:type="pct"/>
                  <w:tcBorders>
                    <w:top w:val="single" w:sz="4" w:space="0" w:color="auto"/>
                    <w:left w:val="single" w:sz="4" w:space="0" w:color="auto"/>
                    <w:bottom w:val="single" w:sz="4" w:space="0" w:color="auto"/>
                    <w:right w:val="single" w:sz="4" w:space="0" w:color="auto"/>
                  </w:tcBorders>
                </w:tcPr>
                <w:p w14:paraId="5BF503EF"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Provocar accidente                                                                                                     </w:t>
                  </w:r>
                </w:p>
              </w:tc>
              <w:tc>
                <w:tcPr>
                  <w:tcW w:w="467" w:type="pct"/>
                  <w:tcBorders>
                    <w:top w:val="single" w:sz="4" w:space="0" w:color="auto"/>
                    <w:left w:val="single" w:sz="4" w:space="0" w:color="auto"/>
                    <w:bottom w:val="single" w:sz="4" w:space="0" w:color="auto"/>
                    <w:right w:val="single" w:sz="4" w:space="0" w:color="auto"/>
                  </w:tcBorders>
                </w:tcPr>
                <w:p w14:paraId="61A4DA2A"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0C525E25"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C12D47" w:rsidRPr="00F77645" w14:paraId="243D6835" w14:textId="77777777" w:rsidTr="00EA19FD">
              <w:trPr>
                <w:gridBefore w:val="1"/>
                <w:wBefore w:w="82" w:type="pct"/>
                <w:trHeight w:val="50"/>
              </w:trPr>
              <w:tc>
                <w:tcPr>
                  <w:tcW w:w="506" w:type="pct"/>
                  <w:tcBorders>
                    <w:top w:val="single" w:sz="4" w:space="0" w:color="auto"/>
                    <w:left w:val="single" w:sz="4" w:space="0" w:color="auto"/>
                    <w:bottom w:val="single" w:sz="4" w:space="0" w:color="auto"/>
                    <w:right w:val="single" w:sz="4" w:space="0" w:color="auto"/>
                  </w:tcBorders>
                </w:tcPr>
                <w:p w14:paraId="434A463A"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1374EA27"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II.-</w:t>
                  </w:r>
                </w:p>
              </w:tc>
              <w:tc>
                <w:tcPr>
                  <w:tcW w:w="4413" w:type="pct"/>
                  <w:gridSpan w:val="3"/>
                  <w:tcBorders>
                    <w:top w:val="single" w:sz="4" w:space="0" w:color="auto"/>
                    <w:left w:val="single" w:sz="4" w:space="0" w:color="auto"/>
                    <w:bottom w:val="single" w:sz="4" w:space="0" w:color="auto"/>
                    <w:right w:val="single" w:sz="4" w:space="0" w:color="auto"/>
                  </w:tcBorders>
                </w:tcPr>
                <w:p w14:paraId="07478DCC" w14:textId="77777777" w:rsidR="00C12D47" w:rsidRPr="002711FD" w:rsidRDefault="00C12D47" w:rsidP="00A9621B">
                  <w:pPr>
                    <w:framePr w:hSpace="141" w:wrap="around" w:vAnchor="text" w:hAnchor="text" w:y="1"/>
                    <w:ind w:right="36"/>
                    <w:suppressOverlap/>
                    <w:jc w:val="both"/>
                    <w:rPr>
                      <w:rFonts w:ascii="Arial" w:hAnsi="Arial" w:cs="Arial"/>
                      <w:b/>
                      <w:sz w:val="22"/>
                      <w:szCs w:val="22"/>
                    </w:rPr>
                  </w:pPr>
                </w:p>
                <w:p w14:paraId="5F17845A" w14:textId="77777777" w:rsidR="00C12D47" w:rsidRPr="002711FD" w:rsidRDefault="00C12D47"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ADELANTAR VEHICULO O REBASAR</w:t>
                  </w:r>
                </w:p>
              </w:tc>
            </w:tr>
            <w:tr w:rsidR="00C12D47" w:rsidRPr="00F77645" w14:paraId="5D2410C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62D3883A"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388" w:type="pct"/>
                  <w:tcBorders>
                    <w:top w:val="single" w:sz="4" w:space="0" w:color="auto"/>
                    <w:left w:val="single" w:sz="4" w:space="0" w:color="auto"/>
                    <w:bottom w:val="single" w:sz="4" w:space="0" w:color="auto"/>
                    <w:right w:val="single" w:sz="4" w:space="0" w:color="auto"/>
                  </w:tcBorders>
                </w:tcPr>
                <w:p w14:paraId="681E0424"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67" w:type="pct"/>
                  <w:tcBorders>
                    <w:top w:val="single" w:sz="4" w:space="0" w:color="auto"/>
                    <w:left w:val="single" w:sz="4" w:space="0" w:color="auto"/>
                    <w:bottom w:val="single" w:sz="4" w:space="0" w:color="auto"/>
                    <w:right w:val="single" w:sz="4" w:space="0" w:color="auto"/>
                  </w:tcBorders>
                </w:tcPr>
                <w:p w14:paraId="6291C892" w14:textId="77777777" w:rsidR="00C12D47" w:rsidRPr="002711FD" w:rsidRDefault="00C12D47" w:rsidP="00A9621B">
                  <w:pPr>
                    <w:framePr w:hSpace="141" w:wrap="around" w:vAnchor="text" w:hAnchor="text" w:y="1"/>
                    <w:autoSpaceDE w:val="0"/>
                    <w:autoSpaceDN w:val="0"/>
                    <w:adjustRightInd w:val="0"/>
                    <w:ind w:right="-16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57" w:type="pct"/>
                  <w:tcBorders>
                    <w:top w:val="single" w:sz="4" w:space="0" w:color="auto"/>
                    <w:left w:val="single" w:sz="4" w:space="0" w:color="auto"/>
                    <w:bottom w:val="single" w:sz="4" w:space="0" w:color="auto"/>
                    <w:right w:val="single" w:sz="4" w:space="0" w:color="auto"/>
                  </w:tcBorders>
                </w:tcPr>
                <w:p w14:paraId="0DC86DAC"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18"/>
                      <w:szCs w:val="18"/>
                    </w:rPr>
                  </w:pPr>
                  <w:r w:rsidRPr="002711FD">
                    <w:rPr>
                      <w:rFonts w:ascii="Arial" w:eastAsia="Batang" w:hAnsi="Arial" w:cs="Arial"/>
                      <w:b/>
                      <w:color w:val="000000"/>
                      <w:sz w:val="18"/>
                      <w:szCs w:val="18"/>
                    </w:rPr>
                    <w:t>MÁX</w:t>
                  </w:r>
                </w:p>
              </w:tc>
            </w:tr>
            <w:tr w:rsidR="00C12D47" w:rsidRPr="00F77645" w14:paraId="3B4C9676"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4BA4DCCA"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88" w:type="pct"/>
                  <w:tcBorders>
                    <w:top w:val="single" w:sz="4" w:space="0" w:color="auto"/>
                    <w:left w:val="single" w:sz="4" w:space="0" w:color="auto"/>
                    <w:bottom w:val="single" w:sz="4" w:space="0" w:color="auto"/>
                    <w:right w:val="single" w:sz="4" w:space="0" w:color="auto"/>
                  </w:tcBorders>
                </w:tcPr>
                <w:p w14:paraId="0EB70F32"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Adelantar vehículos inapropiadamente, infringiendo las disposiciones de los artículos 22, 23,24 y 26 y demás aplicables del reglamento municipal                   </w:t>
                  </w:r>
                </w:p>
              </w:tc>
              <w:tc>
                <w:tcPr>
                  <w:tcW w:w="467" w:type="pct"/>
                  <w:tcBorders>
                    <w:top w:val="single" w:sz="4" w:space="0" w:color="auto"/>
                    <w:left w:val="single" w:sz="4" w:space="0" w:color="auto"/>
                    <w:bottom w:val="single" w:sz="4" w:space="0" w:color="auto"/>
                    <w:right w:val="single" w:sz="4" w:space="0" w:color="auto"/>
                  </w:tcBorders>
                </w:tcPr>
                <w:p w14:paraId="1FCEB487"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57F05DD5"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79B33E4C"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0434FDC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88" w:type="pct"/>
                  <w:tcBorders>
                    <w:top w:val="single" w:sz="4" w:space="0" w:color="auto"/>
                    <w:left w:val="single" w:sz="4" w:space="0" w:color="auto"/>
                    <w:bottom w:val="single" w:sz="4" w:space="0" w:color="auto"/>
                    <w:right w:val="single" w:sz="4" w:space="0" w:color="auto"/>
                  </w:tcBorders>
                </w:tcPr>
                <w:p w14:paraId="7FF90ED0"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Adelantar vehículo en zona de peatones                                                                    </w:t>
                  </w:r>
                </w:p>
              </w:tc>
              <w:tc>
                <w:tcPr>
                  <w:tcW w:w="467" w:type="pct"/>
                  <w:tcBorders>
                    <w:top w:val="single" w:sz="4" w:space="0" w:color="auto"/>
                    <w:left w:val="single" w:sz="4" w:space="0" w:color="auto"/>
                    <w:bottom w:val="single" w:sz="4" w:space="0" w:color="auto"/>
                    <w:right w:val="single" w:sz="4" w:space="0" w:color="auto"/>
                  </w:tcBorders>
                </w:tcPr>
                <w:p w14:paraId="10BA3900"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57" w:type="pct"/>
                  <w:tcBorders>
                    <w:top w:val="single" w:sz="4" w:space="0" w:color="auto"/>
                    <w:left w:val="single" w:sz="4" w:space="0" w:color="auto"/>
                    <w:bottom w:val="single" w:sz="4" w:space="0" w:color="auto"/>
                    <w:right w:val="single" w:sz="4" w:space="0" w:color="auto"/>
                  </w:tcBorders>
                </w:tcPr>
                <w:p w14:paraId="53297D28"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C12D47" w:rsidRPr="00F77645" w14:paraId="131540E3"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6C69D07C"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88" w:type="pct"/>
                  <w:tcBorders>
                    <w:top w:val="single" w:sz="4" w:space="0" w:color="auto"/>
                    <w:left w:val="single" w:sz="4" w:space="0" w:color="auto"/>
                    <w:bottom w:val="single" w:sz="4" w:space="0" w:color="auto"/>
                    <w:right w:val="single" w:sz="4" w:space="0" w:color="auto"/>
                  </w:tcBorders>
                </w:tcPr>
                <w:p w14:paraId="32700E06"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dejar espacio para ser rebasado                                                                           </w:t>
                  </w:r>
                </w:p>
              </w:tc>
              <w:tc>
                <w:tcPr>
                  <w:tcW w:w="467" w:type="pct"/>
                  <w:tcBorders>
                    <w:top w:val="single" w:sz="4" w:space="0" w:color="auto"/>
                    <w:left w:val="single" w:sz="4" w:space="0" w:color="auto"/>
                    <w:bottom w:val="single" w:sz="4" w:space="0" w:color="auto"/>
                    <w:right w:val="single" w:sz="4" w:space="0" w:color="auto"/>
                  </w:tcBorders>
                </w:tcPr>
                <w:p w14:paraId="0FD6C217"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3CE0B1E4"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43D19945"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3166FBC3"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88" w:type="pct"/>
                  <w:tcBorders>
                    <w:top w:val="single" w:sz="4" w:space="0" w:color="auto"/>
                    <w:left w:val="single" w:sz="4" w:space="0" w:color="auto"/>
                    <w:bottom w:val="single" w:sz="4" w:space="0" w:color="auto"/>
                    <w:right w:val="single" w:sz="4" w:space="0" w:color="auto"/>
                  </w:tcBorders>
                </w:tcPr>
                <w:p w14:paraId="56D543A0"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Rebasar rayas longitudinales dobles                                                                         </w:t>
                  </w:r>
                </w:p>
              </w:tc>
              <w:tc>
                <w:tcPr>
                  <w:tcW w:w="467" w:type="pct"/>
                  <w:tcBorders>
                    <w:top w:val="single" w:sz="4" w:space="0" w:color="auto"/>
                    <w:left w:val="single" w:sz="4" w:space="0" w:color="auto"/>
                    <w:bottom w:val="single" w:sz="4" w:space="0" w:color="auto"/>
                    <w:right w:val="single" w:sz="4" w:space="0" w:color="auto"/>
                  </w:tcBorders>
                </w:tcPr>
                <w:p w14:paraId="4E903E85"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0EBB55A7"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5A81399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5AF1CF58"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88" w:type="pct"/>
                  <w:tcBorders>
                    <w:top w:val="single" w:sz="4" w:space="0" w:color="auto"/>
                    <w:left w:val="single" w:sz="4" w:space="0" w:color="auto"/>
                    <w:bottom w:val="single" w:sz="4" w:space="0" w:color="auto"/>
                    <w:right w:val="single" w:sz="4" w:space="0" w:color="auto"/>
                  </w:tcBorders>
                </w:tcPr>
                <w:p w14:paraId="09AC56A9"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Rebasar rayas transversales en zona de peatones                                                    </w:t>
                  </w:r>
                </w:p>
              </w:tc>
              <w:tc>
                <w:tcPr>
                  <w:tcW w:w="467" w:type="pct"/>
                  <w:tcBorders>
                    <w:top w:val="single" w:sz="4" w:space="0" w:color="auto"/>
                    <w:left w:val="single" w:sz="4" w:space="0" w:color="auto"/>
                    <w:bottom w:val="single" w:sz="4" w:space="0" w:color="auto"/>
                    <w:right w:val="single" w:sz="4" w:space="0" w:color="auto"/>
                  </w:tcBorders>
                </w:tcPr>
                <w:p w14:paraId="33855641"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1D4AD2AF"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60D45AEF"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2A8B7B00"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88" w:type="pct"/>
                  <w:tcBorders>
                    <w:top w:val="single" w:sz="4" w:space="0" w:color="auto"/>
                    <w:left w:val="single" w:sz="4" w:space="0" w:color="auto"/>
                    <w:bottom w:val="single" w:sz="4" w:space="0" w:color="auto"/>
                    <w:right w:val="single" w:sz="4" w:space="0" w:color="auto"/>
                  </w:tcBorders>
                </w:tcPr>
                <w:p w14:paraId="43FA6F5D"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Rebasar rayas delimitadoras de carriles                                                                     </w:t>
                  </w:r>
                </w:p>
              </w:tc>
              <w:tc>
                <w:tcPr>
                  <w:tcW w:w="467" w:type="pct"/>
                  <w:tcBorders>
                    <w:top w:val="single" w:sz="4" w:space="0" w:color="auto"/>
                    <w:left w:val="single" w:sz="4" w:space="0" w:color="auto"/>
                    <w:bottom w:val="single" w:sz="4" w:space="0" w:color="auto"/>
                    <w:right w:val="single" w:sz="4" w:space="0" w:color="auto"/>
                  </w:tcBorders>
                </w:tcPr>
                <w:p w14:paraId="798F1DBF"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027515DC"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0F58798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4DB15DA4"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28622CC1"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III.-</w:t>
                  </w:r>
                </w:p>
              </w:tc>
              <w:tc>
                <w:tcPr>
                  <w:tcW w:w="4413" w:type="pct"/>
                  <w:gridSpan w:val="3"/>
                  <w:tcBorders>
                    <w:top w:val="single" w:sz="4" w:space="0" w:color="auto"/>
                    <w:left w:val="single" w:sz="4" w:space="0" w:color="auto"/>
                    <w:bottom w:val="single" w:sz="4" w:space="0" w:color="auto"/>
                    <w:right w:val="single" w:sz="4" w:space="0" w:color="auto"/>
                  </w:tcBorders>
                </w:tcPr>
                <w:p w14:paraId="595BA93A" w14:textId="77777777" w:rsidR="00C12D47" w:rsidRPr="002711FD" w:rsidRDefault="00C12D47" w:rsidP="00A9621B">
                  <w:pPr>
                    <w:framePr w:hSpace="141" w:wrap="around" w:vAnchor="text" w:hAnchor="text" w:y="1"/>
                    <w:ind w:right="36"/>
                    <w:suppressOverlap/>
                    <w:jc w:val="both"/>
                    <w:rPr>
                      <w:rFonts w:ascii="Arial" w:hAnsi="Arial" w:cs="Arial"/>
                      <w:b/>
                      <w:sz w:val="22"/>
                      <w:szCs w:val="22"/>
                    </w:rPr>
                  </w:pPr>
                </w:p>
                <w:p w14:paraId="2C77E9FE" w14:textId="77777777" w:rsidR="00C12D47" w:rsidRPr="002711FD" w:rsidRDefault="00C12D47"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 xml:space="preserve">BICICLETAS Y MOTOCICLETAS </w:t>
                  </w:r>
                </w:p>
              </w:tc>
            </w:tr>
            <w:tr w:rsidR="00C12D47" w:rsidRPr="00F77645" w14:paraId="4B1C79DF"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503B4274"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388" w:type="pct"/>
                  <w:tcBorders>
                    <w:top w:val="single" w:sz="4" w:space="0" w:color="auto"/>
                    <w:left w:val="single" w:sz="4" w:space="0" w:color="auto"/>
                    <w:bottom w:val="single" w:sz="4" w:space="0" w:color="auto"/>
                    <w:right w:val="single" w:sz="4" w:space="0" w:color="auto"/>
                  </w:tcBorders>
                </w:tcPr>
                <w:p w14:paraId="0C713323" w14:textId="77777777" w:rsidR="00C12D47" w:rsidRPr="002711FD" w:rsidRDefault="00C12D47"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67" w:type="pct"/>
                  <w:tcBorders>
                    <w:top w:val="single" w:sz="4" w:space="0" w:color="auto"/>
                    <w:left w:val="single" w:sz="4" w:space="0" w:color="auto"/>
                    <w:bottom w:val="single" w:sz="4" w:space="0" w:color="auto"/>
                    <w:right w:val="single" w:sz="4" w:space="0" w:color="auto"/>
                  </w:tcBorders>
                </w:tcPr>
                <w:p w14:paraId="6DC374C4" w14:textId="77777777" w:rsidR="00C12D47" w:rsidRPr="002711FD" w:rsidRDefault="00C12D47"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57" w:type="pct"/>
                  <w:tcBorders>
                    <w:top w:val="single" w:sz="4" w:space="0" w:color="auto"/>
                    <w:left w:val="single" w:sz="4" w:space="0" w:color="auto"/>
                    <w:bottom w:val="single" w:sz="4" w:space="0" w:color="auto"/>
                    <w:right w:val="single" w:sz="4" w:space="0" w:color="auto"/>
                  </w:tcBorders>
                </w:tcPr>
                <w:p w14:paraId="7E638619" w14:textId="77777777" w:rsidR="00C12D47" w:rsidRPr="002711FD" w:rsidRDefault="00C12D47" w:rsidP="00A9621B">
                  <w:pPr>
                    <w:framePr w:hSpace="141" w:wrap="around" w:vAnchor="text" w:hAnchor="text" w:y="1"/>
                    <w:autoSpaceDE w:val="0"/>
                    <w:autoSpaceDN w:val="0"/>
                    <w:adjustRightInd w:val="0"/>
                    <w:ind w:right="36"/>
                    <w:suppressOverlap/>
                    <w:rPr>
                      <w:rFonts w:ascii="Arial" w:eastAsia="Batang" w:hAnsi="Arial" w:cs="Arial"/>
                      <w:b/>
                      <w:color w:val="000000"/>
                      <w:sz w:val="22"/>
                      <w:szCs w:val="22"/>
                    </w:rPr>
                  </w:pPr>
                  <w:r w:rsidRPr="002711FD">
                    <w:rPr>
                      <w:rFonts w:ascii="Arial" w:eastAsia="Batang" w:hAnsi="Arial" w:cs="Arial"/>
                      <w:b/>
                      <w:color w:val="000000"/>
                      <w:sz w:val="18"/>
                      <w:szCs w:val="18"/>
                    </w:rPr>
                    <w:t>MÁX</w:t>
                  </w:r>
                </w:p>
              </w:tc>
            </w:tr>
            <w:tr w:rsidR="00C12D47" w:rsidRPr="00F77645" w14:paraId="21497D3D"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1E7C458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88" w:type="pct"/>
                  <w:tcBorders>
                    <w:top w:val="single" w:sz="4" w:space="0" w:color="auto"/>
                    <w:left w:val="single" w:sz="4" w:space="0" w:color="auto"/>
                    <w:bottom w:val="single" w:sz="4" w:space="0" w:color="auto"/>
                    <w:right w:val="single" w:sz="4" w:space="0" w:color="auto"/>
                  </w:tcBorders>
                </w:tcPr>
                <w:p w14:paraId="20849DB2"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con pasajero(s) en bicicleta                                                                           </w:t>
                  </w:r>
                </w:p>
              </w:tc>
              <w:tc>
                <w:tcPr>
                  <w:tcW w:w="467" w:type="pct"/>
                  <w:tcBorders>
                    <w:top w:val="single" w:sz="4" w:space="0" w:color="auto"/>
                    <w:left w:val="single" w:sz="4" w:space="0" w:color="auto"/>
                    <w:bottom w:val="single" w:sz="4" w:space="0" w:color="auto"/>
                    <w:right w:val="single" w:sz="4" w:space="0" w:color="auto"/>
                  </w:tcBorders>
                </w:tcPr>
                <w:p w14:paraId="1AA271FC"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4FB8C7D"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16EE9E4A"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1B56613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88" w:type="pct"/>
                  <w:tcBorders>
                    <w:top w:val="single" w:sz="4" w:space="0" w:color="auto"/>
                    <w:left w:val="single" w:sz="4" w:space="0" w:color="auto"/>
                    <w:bottom w:val="single" w:sz="4" w:space="0" w:color="auto"/>
                    <w:right w:val="single" w:sz="4" w:space="0" w:color="auto"/>
                  </w:tcBorders>
                </w:tcPr>
                <w:p w14:paraId="5BDCE6A1"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Por la izquierda                                                                                              </w:t>
                  </w:r>
                </w:p>
              </w:tc>
              <w:tc>
                <w:tcPr>
                  <w:tcW w:w="467" w:type="pct"/>
                  <w:tcBorders>
                    <w:top w:val="single" w:sz="4" w:space="0" w:color="auto"/>
                    <w:left w:val="single" w:sz="4" w:space="0" w:color="auto"/>
                    <w:bottom w:val="single" w:sz="4" w:space="0" w:color="auto"/>
                    <w:right w:val="single" w:sz="4" w:space="0" w:color="auto"/>
                  </w:tcBorders>
                </w:tcPr>
                <w:p w14:paraId="4488924B"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46611EFD"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385A1F12"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5B3B3035"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88" w:type="pct"/>
                  <w:tcBorders>
                    <w:top w:val="single" w:sz="4" w:space="0" w:color="auto"/>
                    <w:left w:val="single" w:sz="4" w:space="0" w:color="auto"/>
                    <w:bottom w:val="single" w:sz="4" w:space="0" w:color="auto"/>
                    <w:right w:val="single" w:sz="4" w:space="0" w:color="auto"/>
                  </w:tcBorders>
                </w:tcPr>
                <w:p w14:paraId="08B54B5B"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bicicleta en vías públicas de alta velocidad sin permiso                              </w:t>
                  </w:r>
                </w:p>
              </w:tc>
              <w:tc>
                <w:tcPr>
                  <w:tcW w:w="467" w:type="pct"/>
                  <w:tcBorders>
                    <w:top w:val="single" w:sz="4" w:space="0" w:color="auto"/>
                    <w:left w:val="single" w:sz="4" w:space="0" w:color="auto"/>
                    <w:bottom w:val="single" w:sz="4" w:space="0" w:color="auto"/>
                    <w:right w:val="single" w:sz="4" w:space="0" w:color="auto"/>
                  </w:tcBorders>
                </w:tcPr>
                <w:p w14:paraId="2E189D54"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57" w:type="pct"/>
                  <w:tcBorders>
                    <w:top w:val="single" w:sz="4" w:space="0" w:color="auto"/>
                    <w:left w:val="single" w:sz="4" w:space="0" w:color="auto"/>
                    <w:bottom w:val="single" w:sz="4" w:space="0" w:color="auto"/>
                    <w:right w:val="single" w:sz="4" w:space="0" w:color="auto"/>
                  </w:tcBorders>
                </w:tcPr>
                <w:p w14:paraId="01586CFF"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C12D47" w:rsidRPr="00F77645" w14:paraId="6493E7D1"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7466C45D"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88" w:type="pct"/>
                  <w:tcBorders>
                    <w:top w:val="single" w:sz="4" w:space="0" w:color="auto"/>
                    <w:left w:val="single" w:sz="4" w:space="0" w:color="auto"/>
                    <w:bottom w:val="single" w:sz="4" w:space="0" w:color="auto"/>
                    <w:right w:val="single" w:sz="4" w:space="0" w:color="auto"/>
                  </w:tcBorders>
                </w:tcPr>
                <w:p w14:paraId="25880C63"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que dificulte la visibilidad  </w:t>
                  </w:r>
                </w:p>
              </w:tc>
              <w:tc>
                <w:tcPr>
                  <w:tcW w:w="467" w:type="pct"/>
                  <w:tcBorders>
                    <w:top w:val="single" w:sz="4" w:space="0" w:color="auto"/>
                    <w:left w:val="single" w:sz="4" w:space="0" w:color="auto"/>
                    <w:bottom w:val="single" w:sz="4" w:space="0" w:color="auto"/>
                    <w:right w:val="single" w:sz="4" w:space="0" w:color="auto"/>
                  </w:tcBorders>
                </w:tcPr>
                <w:p w14:paraId="6F4FFB51"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A694BF5"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C12D47" w:rsidRPr="00F77645" w14:paraId="2379A209"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193139C2"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88" w:type="pct"/>
                  <w:tcBorders>
                    <w:top w:val="single" w:sz="4" w:space="0" w:color="auto"/>
                    <w:left w:val="single" w:sz="4" w:space="0" w:color="auto"/>
                    <w:bottom w:val="single" w:sz="4" w:space="0" w:color="auto"/>
                    <w:right w:val="single" w:sz="4" w:space="0" w:color="auto"/>
                  </w:tcBorders>
                </w:tcPr>
                <w:p w14:paraId="1081927C"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usar casco y anteojos protectores en motocicleta                                                 </w:t>
                  </w:r>
                </w:p>
              </w:tc>
              <w:tc>
                <w:tcPr>
                  <w:tcW w:w="467" w:type="pct"/>
                  <w:tcBorders>
                    <w:top w:val="single" w:sz="4" w:space="0" w:color="auto"/>
                    <w:left w:val="single" w:sz="4" w:space="0" w:color="auto"/>
                    <w:bottom w:val="single" w:sz="4" w:space="0" w:color="auto"/>
                    <w:right w:val="single" w:sz="4" w:space="0" w:color="auto"/>
                  </w:tcBorders>
                </w:tcPr>
                <w:p w14:paraId="55DD4BB4"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25AE1C1F"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C12D47" w:rsidRPr="00F77645" w14:paraId="3BFCD465" w14:textId="77777777" w:rsidTr="00EA19FD">
              <w:trPr>
                <w:gridBefore w:val="1"/>
                <w:wBefore w:w="82" w:type="pct"/>
              </w:trPr>
              <w:tc>
                <w:tcPr>
                  <w:tcW w:w="506" w:type="pct"/>
                  <w:tcBorders>
                    <w:top w:val="single" w:sz="4" w:space="0" w:color="auto"/>
                    <w:left w:val="single" w:sz="4" w:space="0" w:color="auto"/>
                    <w:bottom w:val="single" w:sz="4" w:space="0" w:color="auto"/>
                    <w:right w:val="single" w:sz="4" w:space="0" w:color="auto"/>
                  </w:tcBorders>
                </w:tcPr>
                <w:p w14:paraId="0C4A05C5" w14:textId="77777777" w:rsidR="00C12D47" w:rsidRPr="00F77645" w:rsidRDefault="00C12D47"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88" w:type="pct"/>
                  <w:tcBorders>
                    <w:top w:val="single" w:sz="4" w:space="0" w:color="auto"/>
                    <w:left w:val="single" w:sz="4" w:space="0" w:color="auto"/>
                    <w:bottom w:val="single" w:sz="4" w:space="0" w:color="auto"/>
                    <w:right w:val="single" w:sz="4" w:space="0" w:color="auto"/>
                  </w:tcBorders>
                </w:tcPr>
                <w:p w14:paraId="0ECC0985" w14:textId="2515D5A2" w:rsidR="00C12D47" w:rsidRPr="00F77645" w:rsidRDefault="00C12D47"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Transitar en aceras o áreas peatonale</w:t>
                  </w:r>
                  <w:r w:rsidR="002711FD">
                    <w:rPr>
                      <w:rFonts w:ascii="Arial" w:hAnsi="Arial" w:cs="Arial"/>
                      <w:bCs/>
                      <w:sz w:val="22"/>
                      <w:szCs w:val="22"/>
                    </w:rPr>
                    <w:t>s</w:t>
                  </w:r>
                  <w:r w:rsidRPr="00F77645">
                    <w:rPr>
                      <w:rFonts w:ascii="Arial" w:hAnsi="Arial" w:cs="Arial"/>
                      <w:bCs/>
                      <w:sz w:val="22"/>
                      <w:szCs w:val="22"/>
                    </w:rPr>
                    <w:t xml:space="preserve"> </w:t>
                  </w:r>
                </w:p>
              </w:tc>
              <w:tc>
                <w:tcPr>
                  <w:tcW w:w="467" w:type="pct"/>
                  <w:tcBorders>
                    <w:top w:val="single" w:sz="4" w:space="0" w:color="auto"/>
                    <w:left w:val="single" w:sz="4" w:space="0" w:color="auto"/>
                    <w:bottom w:val="single" w:sz="4" w:space="0" w:color="auto"/>
                    <w:right w:val="single" w:sz="4" w:space="0" w:color="auto"/>
                  </w:tcBorders>
                </w:tcPr>
                <w:p w14:paraId="4495FA93" w14:textId="77777777" w:rsidR="00C12D47" w:rsidRPr="00F77645" w:rsidRDefault="00C12D47"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48BAA947" w14:textId="77777777" w:rsidR="00C12D47" w:rsidRPr="00F77645" w:rsidRDefault="00C12D47"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EA19FD" w:rsidRPr="00F77645" w14:paraId="6FBF566F"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13B9058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88" w:type="pct"/>
                  <w:tcBorders>
                    <w:top w:val="single" w:sz="4" w:space="0" w:color="auto"/>
                    <w:left w:val="single" w:sz="4" w:space="0" w:color="auto"/>
                    <w:bottom w:val="single" w:sz="4" w:space="0" w:color="auto"/>
                    <w:right w:val="single" w:sz="4" w:space="0" w:color="auto"/>
                  </w:tcBorders>
                </w:tcPr>
                <w:p w14:paraId="3C1678B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más de dos pasajeros en motocicleta                                                     </w:t>
                  </w:r>
                </w:p>
              </w:tc>
              <w:tc>
                <w:tcPr>
                  <w:tcW w:w="467" w:type="pct"/>
                  <w:tcBorders>
                    <w:top w:val="single" w:sz="4" w:space="0" w:color="auto"/>
                    <w:left w:val="single" w:sz="4" w:space="0" w:color="auto"/>
                    <w:bottom w:val="single" w:sz="4" w:space="0" w:color="auto"/>
                    <w:right w:val="single" w:sz="4" w:space="0" w:color="auto"/>
                  </w:tcBorders>
                </w:tcPr>
                <w:p w14:paraId="4522E34B"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57" w:type="pct"/>
                  <w:tcBorders>
                    <w:top w:val="single" w:sz="4" w:space="0" w:color="auto"/>
                    <w:left w:val="single" w:sz="4" w:space="0" w:color="auto"/>
                    <w:bottom w:val="single" w:sz="4" w:space="0" w:color="auto"/>
                    <w:right w:val="single" w:sz="4" w:space="0" w:color="auto"/>
                  </w:tcBorders>
                </w:tcPr>
                <w:p w14:paraId="66769F04"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05E4D283"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1A63D57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8.</w:t>
                  </w:r>
                </w:p>
              </w:tc>
              <w:tc>
                <w:tcPr>
                  <w:tcW w:w="3388" w:type="pct"/>
                  <w:tcBorders>
                    <w:top w:val="single" w:sz="4" w:space="0" w:color="auto"/>
                    <w:left w:val="single" w:sz="4" w:space="0" w:color="auto"/>
                    <w:bottom w:val="single" w:sz="4" w:space="0" w:color="auto"/>
                    <w:right w:val="single" w:sz="4" w:space="0" w:color="auto"/>
                  </w:tcBorders>
                </w:tcPr>
                <w:p w14:paraId="02FFFFE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licencia y/o sin tarjeta de circulación en motocicleta                                                                                                             </w:t>
                  </w:r>
                </w:p>
              </w:tc>
              <w:tc>
                <w:tcPr>
                  <w:tcW w:w="467" w:type="pct"/>
                  <w:tcBorders>
                    <w:top w:val="single" w:sz="4" w:space="0" w:color="auto"/>
                    <w:left w:val="single" w:sz="4" w:space="0" w:color="auto"/>
                    <w:bottom w:val="single" w:sz="4" w:space="0" w:color="auto"/>
                    <w:right w:val="single" w:sz="4" w:space="0" w:color="auto"/>
                  </w:tcBorders>
                </w:tcPr>
                <w:p w14:paraId="320A29EC"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57" w:type="pct"/>
                  <w:tcBorders>
                    <w:top w:val="single" w:sz="4" w:space="0" w:color="auto"/>
                    <w:left w:val="single" w:sz="4" w:space="0" w:color="auto"/>
                    <w:bottom w:val="single" w:sz="4" w:space="0" w:color="auto"/>
                    <w:right w:val="single" w:sz="4" w:space="0" w:color="auto"/>
                  </w:tcBorders>
                </w:tcPr>
                <w:p w14:paraId="4AF7221F"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282D0A4F"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66C9780"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7EFCCDE8"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IV.-</w:t>
                  </w:r>
                </w:p>
              </w:tc>
              <w:tc>
                <w:tcPr>
                  <w:tcW w:w="4413" w:type="pct"/>
                  <w:gridSpan w:val="3"/>
                  <w:tcBorders>
                    <w:top w:val="single" w:sz="4" w:space="0" w:color="auto"/>
                    <w:left w:val="single" w:sz="4" w:space="0" w:color="auto"/>
                    <w:bottom w:val="single" w:sz="4" w:space="0" w:color="auto"/>
                    <w:right w:val="single" w:sz="4" w:space="0" w:color="auto"/>
                  </w:tcBorders>
                </w:tcPr>
                <w:p w14:paraId="43743744"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p>
                <w:p w14:paraId="5C78FA74"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CEDER EL PASO</w:t>
                  </w:r>
                </w:p>
              </w:tc>
            </w:tr>
            <w:tr w:rsidR="00EA19FD" w:rsidRPr="00F77645" w14:paraId="055D6C1D"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62F14E31"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388" w:type="pct"/>
                  <w:tcBorders>
                    <w:top w:val="single" w:sz="4" w:space="0" w:color="auto"/>
                    <w:left w:val="single" w:sz="4" w:space="0" w:color="auto"/>
                    <w:bottom w:val="single" w:sz="4" w:space="0" w:color="auto"/>
                    <w:right w:val="single" w:sz="4" w:space="0" w:color="auto"/>
                  </w:tcBorders>
                </w:tcPr>
                <w:p w14:paraId="5E51914E"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67" w:type="pct"/>
                  <w:tcBorders>
                    <w:top w:val="single" w:sz="4" w:space="0" w:color="auto"/>
                    <w:left w:val="single" w:sz="4" w:space="0" w:color="auto"/>
                    <w:bottom w:val="single" w:sz="4" w:space="0" w:color="auto"/>
                    <w:right w:val="single" w:sz="4" w:space="0" w:color="auto"/>
                  </w:tcBorders>
                </w:tcPr>
                <w:p w14:paraId="7A403F90" w14:textId="77777777" w:rsidR="00EA19FD" w:rsidRPr="002711FD" w:rsidRDefault="00EA19FD"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57" w:type="pct"/>
                  <w:tcBorders>
                    <w:top w:val="single" w:sz="4" w:space="0" w:color="auto"/>
                    <w:left w:val="single" w:sz="4" w:space="0" w:color="auto"/>
                    <w:bottom w:val="single" w:sz="4" w:space="0" w:color="auto"/>
                    <w:right w:val="single" w:sz="4" w:space="0" w:color="auto"/>
                  </w:tcBorders>
                </w:tcPr>
                <w:p w14:paraId="0DD37C8A" w14:textId="77777777" w:rsidR="00EA19FD" w:rsidRPr="002711FD" w:rsidRDefault="00EA19FD"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MÁX</w:t>
                  </w:r>
                </w:p>
              </w:tc>
            </w:tr>
            <w:tr w:rsidR="00EA19FD" w:rsidRPr="00F77645" w14:paraId="53AA2E30"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6C094DE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88" w:type="pct"/>
                  <w:tcBorders>
                    <w:top w:val="single" w:sz="4" w:space="0" w:color="auto"/>
                    <w:left w:val="single" w:sz="4" w:space="0" w:color="auto"/>
                    <w:bottom w:val="single" w:sz="4" w:space="0" w:color="auto"/>
                    <w:right w:val="single" w:sz="4" w:space="0" w:color="auto"/>
                  </w:tcBorders>
                </w:tcPr>
                <w:p w14:paraId="3BFF828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a peatones                                                                                        </w:t>
                  </w:r>
                </w:p>
              </w:tc>
              <w:tc>
                <w:tcPr>
                  <w:tcW w:w="467" w:type="pct"/>
                  <w:tcBorders>
                    <w:top w:val="single" w:sz="4" w:space="0" w:color="auto"/>
                    <w:left w:val="single" w:sz="4" w:space="0" w:color="auto"/>
                    <w:bottom w:val="single" w:sz="4" w:space="0" w:color="auto"/>
                    <w:right w:val="single" w:sz="4" w:space="0" w:color="auto"/>
                  </w:tcBorders>
                </w:tcPr>
                <w:p w14:paraId="543FFBA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35A69B8D"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EA19FD" w:rsidRPr="00F77645" w14:paraId="12AD0CA0"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42BAC998"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88" w:type="pct"/>
                  <w:tcBorders>
                    <w:top w:val="single" w:sz="4" w:space="0" w:color="auto"/>
                    <w:left w:val="single" w:sz="4" w:space="0" w:color="auto"/>
                    <w:bottom w:val="single" w:sz="4" w:space="0" w:color="auto"/>
                    <w:right w:val="single" w:sz="4" w:space="0" w:color="auto"/>
                  </w:tcBorders>
                </w:tcPr>
                <w:p w14:paraId="12D4A41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en vías principales                                                                           </w:t>
                  </w:r>
                </w:p>
              </w:tc>
              <w:tc>
                <w:tcPr>
                  <w:tcW w:w="467" w:type="pct"/>
                  <w:tcBorders>
                    <w:top w:val="single" w:sz="4" w:space="0" w:color="auto"/>
                    <w:left w:val="single" w:sz="4" w:space="0" w:color="auto"/>
                    <w:bottom w:val="single" w:sz="4" w:space="0" w:color="auto"/>
                    <w:right w:val="single" w:sz="4" w:space="0" w:color="auto"/>
                  </w:tcBorders>
                </w:tcPr>
                <w:p w14:paraId="02A8A27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1A6E407F"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EA19FD" w:rsidRPr="00F77645" w14:paraId="378DCB66"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13CA215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88" w:type="pct"/>
                  <w:tcBorders>
                    <w:top w:val="single" w:sz="4" w:space="0" w:color="auto"/>
                    <w:left w:val="single" w:sz="4" w:space="0" w:color="auto"/>
                    <w:bottom w:val="single" w:sz="4" w:space="0" w:color="auto"/>
                    <w:right w:val="single" w:sz="4" w:space="0" w:color="auto"/>
                  </w:tcBorders>
                </w:tcPr>
                <w:p w14:paraId="4C6E619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el paso a vehículos en al dar vuelta izquierda                                             </w:t>
                  </w:r>
                </w:p>
              </w:tc>
              <w:tc>
                <w:tcPr>
                  <w:tcW w:w="467" w:type="pct"/>
                  <w:tcBorders>
                    <w:top w:val="single" w:sz="4" w:space="0" w:color="auto"/>
                    <w:left w:val="single" w:sz="4" w:space="0" w:color="auto"/>
                    <w:bottom w:val="single" w:sz="4" w:space="0" w:color="auto"/>
                    <w:right w:val="single" w:sz="4" w:space="0" w:color="auto"/>
                  </w:tcBorders>
                </w:tcPr>
                <w:p w14:paraId="41A3E82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480D0BE2"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EA19FD" w:rsidRPr="00F77645" w14:paraId="1BC2A794"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55C0C9EA"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88" w:type="pct"/>
                  <w:tcBorders>
                    <w:top w:val="single" w:sz="4" w:space="0" w:color="auto"/>
                    <w:left w:val="single" w:sz="4" w:space="0" w:color="auto"/>
                    <w:bottom w:val="single" w:sz="4" w:space="0" w:color="auto"/>
                    <w:right w:val="single" w:sz="4" w:space="0" w:color="auto"/>
                  </w:tcBorders>
                </w:tcPr>
                <w:p w14:paraId="600F093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ceder paso a vehículos de emergencia                                                                 </w:t>
                  </w:r>
                </w:p>
              </w:tc>
              <w:tc>
                <w:tcPr>
                  <w:tcW w:w="467" w:type="pct"/>
                  <w:tcBorders>
                    <w:top w:val="single" w:sz="4" w:space="0" w:color="auto"/>
                    <w:left w:val="single" w:sz="4" w:space="0" w:color="auto"/>
                    <w:bottom w:val="single" w:sz="4" w:space="0" w:color="auto"/>
                    <w:right w:val="single" w:sz="4" w:space="0" w:color="auto"/>
                  </w:tcBorders>
                </w:tcPr>
                <w:p w14:paraId="3BE29DA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7FC74C2F"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EA19FD" w:rsidRPr="00F77645" w14:paraId="64E4D8BA"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15A3A00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88" w:type="pct"/>
                  <w:tcBorders>
                    <w:top w:val="single" w:sz="4" w:space="0" w:color="auto"/>
                    <w:left w:val="single" w:sz="4" w:space="0" w:color="auto"/>
                    <w:bottom w:val="single" w:sz="4" w:space="0" w:color="auto"/>
                    <w:right w:val="single" w:sz="4" w:space="0" w:color="auto"/>
                  </w:tcBorders>
                </w:tcPr>
                <w:p w14:paraId="413ED60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 vehículos de la derecha en intersección                                      </w:t>
                  </w:r>
                </w:p>
              </w:tc>
              <w:tc>
                <w:tcPr>
                  <w:tcW w:w="467" w:type="pct"/>
                  <w:tcBorders>
                    <w:top w:val="single" w:sz="4" w:space="0" w:color="auto"/>
                    <w:left w:val="single" w:sz="4" w:space="0" w:color="auto"/>
                    <w:bottom w:val="single" w:sz="4" w:space="0" w:color="auto"/>
                    <w:right w:val="single" w:sz="4" w:space="0" w:color="auto"/>
                  </w:tcBorders>
                </w:tcPr>
                <w:p w14:paraId="22A6A2B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DBC1E57"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EA19FD" w:rsidRPr="00F77645" w14:paraId="5EB453D3"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A5B51C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88" w:type="pct"/>
                  <w:tcBorders>
                    <w:top w:val="single" w:sz="4" w:space="0" w:color="auto"/>
                    <w:left w:val="single" w:sz="4" w:space="0" w:color="auto"/>
                    <w:bottom w:val="single" w:sz="4" w:space="0" w:color="auto"/>
                    <w:right w:val="single" w:sz="4" w:space="0" w:color="auto"/>
                  </w:tcBorders>
                </w:tcPr>
                <w:p w14:paraId="5C5D22F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 vehículos en intersección                                                             </w:t>
                  </w:r>
                </w:p>
              </w:tc>
              <w:tc>
                <w:tcPr>
                  <w:tcW w:w="467" w:type="pct"/>
                  <w:tcBorders>
                    <w:top w:val="single" w:sz="4" w:space="0" w:color="auto"/>
                    <w:left w:val="single" w:sz="4" w:space="0" w:color="auto"/>
                    <w:bottom w:val="single" w:sz="4" w:space="0" w:color="auto"/>
                    <w:right w:val="single" w:sz="4" w:space="0" w:color="auto"/>
                  </w:tcBorders>
                </w:tcPr>
                <w:p w14:paraId="7C128E14"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EE1923E"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EA19FD" w:rsidRPr="00F77645" w14:paraId="6AC8BD27"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4700B6D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88" w:type="pct"/>
                  <w:tcBorders>
                    <w:top w:val="single" w:sz="4" w:space="0" w:color="auto"/>
                    <w:left w:val="single" w:sz="4" w:space="0" w:color="auto"/>
                    <w:bottom w:val="single" w:sz="4" w:space="0" w:color="auto"/>
                    <w:right w:val="single" w:sz="4" w:space="0" w:color="auto"/>
                  </w:tcBorders>
                </w:tcPr>
                <w:p w14:paraId="01744E1A"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ceder el paso al salir de calle privada, cochera o estacionamiento                       </w:t>
                  </w:r>
                </w:p>
              </w:tc>
              <w:tc>
                <w:tcPr>
                  <w:tcW w:w="467" w:type="pct"/>
                  <w:tcBorders>
                    <w:top w:val="single" w:sz="4" w:space="0" w:color="auto"/>
                    <w:left w:val="single" w:sz="4" w:space="0" w:color="auto"/>
                    <w:bottom w:val="single" w:sz="4" w:space="0" w:color="auto"/>
                    <w:right w:val="single" w:sz="4" w:space="0" w:color="auto"/>
                  </w:tcBorders>
                </w:tcPr>
                <w:p w14:paraId="65E4DAB0"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17A68854"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EA19FD" w:rsidRPr="00F77645" w14:paraId="3B54866B"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20D7BA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388" w:type="pct"/>
                  <w:tcBorders>
                    <w:top w:val="single" w:sz="4" w:space="0" w:color="auto"/>
                    <w:left w:val="single" w:sz="4" w:space="0" w:color="auto"/>
                    <w:bottom w:val="single" w:sz="4" w:space="0" w:color="auto"/>
                    <w:right w:val="single" w:sz="4" w:space="0" w:color="auto"/>
                  </w:tcBorders>
                </w:tcPr>
                <w:p w14:paraId="4A4E751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detenerse para ceder el paso en ascenso y descenso de menores al transporte escolar                                                                                                       </w:t>
                  </w:r>
                </w:p>
              </w:tc>
              <w:tc>
                <w:tcPr>
                  <w:tcW w:w="467" w:type="pct"/>
                  <w:tcBorders>
                    <w:top w:val="single" w:sz="4" w:space="0" w:color="auto"/>
                    <w:left w:val="single" w:sz="4" w:space="0" w:color="auto"/>
                    <w:bottom w:val="single" w:sz="4" w:space="0" w:color="auto"/>
                    <w:right w:val="single" w:sz="4" w:space="0" w:color="auto"/>
                  </w:tcBorders>
                </w:tcPr>
                <w:p w14:paraId="3EEEB3A5"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66E94EF"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53F819BA"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4B5786F"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30DA11B1"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V.-</w:t>
                  </w:r>
                </w:p>
              </w:tc>
              <w:tc>
                <w:tcPr>
                  <w:tcW w:w="4413" w:type="pct"/>
                  <w:gridSpan w:val="3"/>
                  <w:tcBorders>
                    <w:top w:val="single" w:sz="4" w:space="0" w:color="auto"/>
                    <w:left w:val="single" w:sz="4" w:space="0" w:color="auto"/>
                    <w:bottom w:val="single" w:sz="4" w:space="0" w:color="auto"/>
                    <w:right w:val="single" w:sz="4" w:space="0" w:color="auto"/>
                  </w:tcBorders>
                </w:tcPr>
                <w:p w14:paraId="38E58533"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p>
                <w:p w14:paraId="5833BD75"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CIRCULACION</w:t>
                  </w:r>
                </w:p>
              </w:tc>
            </w:tr>
            <w:tr w:rsidR="00EA19FD" w:rsidRPr="00F77645" w14:paraId="0B1BAD67"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6FFFE7C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388" w:type="pct"/>
                  <w:tcBorders>
                    <w:top w:val="single" w:sz="4" w:space="0" w:color="auto"/>
                    <w:left w:val="single" w:sz="4" w:space="0" w:color="auto"/>
                    <w:bottom w:val="single" w:sz="4" w:space="0" w:color="auto"/>
                    <w:right w:val="single" w:sz="4" w:space="0" w:color="auto"/>
                  </w:tcBorders>
                </w:tcPr>
                <w:p w14:paraId="476CD7FA"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67" w:type="pct"/>
                  <w:tcBorders>
                    <w:top w:val="single" w:sz="4" w:space="0" w:color="auto"/>
                    <w:left w:val="single" w:sz="4" w:space="0" w:color="auto"/>
                    <w:bottom w:val="single" w:sz="4" w:space="0" w:color="auto"/>
                    <w:right w:val="single" w:sz="4" w:space="0" w:color="auto"/>
                  </w:tcBorders>
                </w:tcPr>
                <w:p w14:paraId="35A65B53" w14:textId="77777777" w:rsidR="00EA19FD" w:rsidRPr="002711FD" w:rsidRDefault="00EA19FD" w:rsidP="00A9621B">
                  <w:pPr>
                    <w:framePr w:hSpace="141" w:wrap="around" w:vAnchor="text" w:hAnchor="text" w:y="1"/>
                    <w:autoSpaceDE w:val="0"/>
                    <w:autoSpaceDN w:val="0"/>
                    <w:adjustRightInd w:val="0"/>
                    <w:ind w:right="-24"/>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557" w:type="pct"/>
                  <w:tcBorders>
                    <w:top w:val="single" w:sz="4" w:space="0" w:color="auto"/>
                    <w:left w:val="single" w:sz="4" w:space="0" w:color="auto"/>
                    <w:bottom w:val="single" w:sz="4" w:space="0" w:color="auto"/>
                    <w:right w:val="single" w:sz="4" w:space="0" w:color="auto"/>
                  </w:tcBorders>
                </w:tcPr>
                <w:p w14:paraId="4A0A6042" w14:textId="77777777" w:rsidR="00EA19FD" w:rsidRPr="002711FD" w:rsidRDefault="00EA19FD"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MÁX</w:t>
                  </w:r>
                </w:p>
              </w:tc>
            </w:tr>
            <w:tr w:rsidR="00EA19FD" w:rsidRPr="00F77645" w14:paraId="15F6E809"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FD811B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88" w:type="pct"/>
                  <w:tcBorders>
                    <w:top w:val="single" w:sz="4" w:space="0" w:color="auto"/>
                    <w:left w:val="single" w:sz="4" w:space="0" w:color="auto"/>
                    <w:bottom w:val="single" w:sz="4" w:space="0" w:color="auto"/>
                    <w:right w:val="single" w:sz="4" w:space="0" w:color="auto"/>
                  </w:tcBorders>
                </w:tcPr>
                <w:p w14:paraId="5F2BCC3A"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Abandonar vehículo en vía pública por más de 36 horas                                           </w:t>
                  </w:r>
                </w:p>
              </w:tc>
              <w:tc>
                <w:tcPr>
                  <w:tcW w:w="467" w:type="pct"/>
                  <w:tcBorders>
                    <w:top w:val="single" w:sz="4" w:space="0" w:color="auto"/>
                    <w:left w:val="single" w:sz="4" w:space="0" w:color="auto"/>
                    <w:bottom w:val="single" w:sz="4" w:space="0" w:color="auto"/>
                    <w:right w:val="single" w:sz="4" w:space="0" w:color="auto"/>
                  </w:tcBorders>
                </w:tcPr>
                <w:p w14:paraId="2E46C2DC"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BAE3A13"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EA19FD" w:rsidRPr="00F77645" w14:paraId="23D66894"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C3061E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88" w:type="pct"/>
                  <w:tcBorders>
                    <w:top w:val="single" w:sz="4" w:space="0" w:color="auto"/>
                    <w:left w:val="single" w:sz="4" w:space="0" w:color="auto"/>
                    <w:bottom w:val="single" w:sz="4" w:space="0" w:color="auto"/>
                    <w:right w:val="single" w:sz="4" w:space="0" w:color="auto"/>
                  </w:tcBorders>
                </w:tcPr>
                <w:p w14:paraId="2729DE4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Abrir portezuela entorpeciendo circulación                                                                </w:t>
                  </w:r>
                </w:p>
              </w:tc>
              <w:tc>
                <w:tcPr>
                  <w:tcW w:w="467" w:type="pct"/>
                  <w:tcBorders>
                    <w:top w:val="single" w:sz="4" w:space="0" w:color="auto"/>
                    <w:left w:val="single" w:sz="4" w:space="0" w:color="auto"/>
                    <w:bottom w:val="single" w:sz="4" w:space="0" w:color="auto"/>
                    <w:right w:val="single" w:sz="4" w:space="0" w:color="auto"/>
                  </w:tcBorders>
                </w:tcPr>
                <w:p w14:paraId="0C41E699"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57383F04"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13E11B81"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7376AD5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88" w:type="pct"/>
                  <w:tcBorders>
                    <w:top w:val="single" w:sz="4" w:space="0" w:color="auto"/>
                    <w:left w:val="single" w:sz="4" w:space="0" w:color="auto"/>
                    <w:bottom w:val="single" w:sz="4" w:space="0" w:color="auto"/>
                    <w:right w:val="single" w:sz="4" w:space="0" w:color="auto"/>
                  </w:tcBorders>
                </w:tcPr>
                <w:p w14:paraId="2AE59A1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Anunciar maniobras que no se ejecutan                                                                    </w:t>
                  </w:r>
                </w:p>
              </w:tc>
              <w:tc>
                <w:tcPr>
                  <w:tcW w:w="467" w:type="pct"/>
                  <w:tcBorders>
                    <w:top w:val="single" w:sz="4" w:space="0" w:color="auto"/>
                    <w:left w:val="single" w:sz="4" w:space="0" w:color="auto"/>
                    <w:bottom w:val="single" w:sz="4" w:space="0" w:color="auto"/>
                    <w:right w:val="single" w:sz="4" w:space="0" w:color="auto"/>
                  </w:tcBorders>
                </w:tcPr>
                <w:p w14:paraId="4554F49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673914D5"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04FE6306"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DE8DB7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88" w:type="pct"/>
                  <w:tcBorders>
                    <w:top w:val="single" w:sz="4" w:space="0" w:color="auto"/>
                    <w:left w:val="single" w:sz="4" w:space="0" w:color="auto"/>
                    <w:bottom w:val="single" w:sz="4" w:space="0" w:color="auto"/>
                    <w:right w:val="single" w:sz="4" w:space="0" w:color="auto"/>
                  </w:tcBorders>
                </w:tcPr>
                <w:p w14:paraId="29380F2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Cambiar de carril sin previo aviso                                                                              </w:t>
                  </w:r>
                </w:p>
              </w:tc>
              <w:tc>
                <w:tcPr>
                  <w:tcW w:w="467" w:type="pct"/>
                  <w:tcBorders>
                    <w:top w:val="single" w:sz="4" w:space="0" w:color="auto"/>
                    <w:left w:val="single" w:sz="4" w:space="0" w:color="auto"/>
                    <w:bottom w:val="single" w:sz="4" w:space="0" w:color="auto"/>
                    <w:right w:val="single" w:sz="4" w:space="0" w:color="auto"/>
                  </w:tcBorders>
                </w:tcPr>
                <w:p w14:paraId="66AA9B2B"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3A0FA374"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7DE1104D"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2E29946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88" w:type="pct"/>
                  <w:tcBorders>
                    <w:top w:val="single" w:sz="4" w:space="0" w:color="auto"/>
                    <w:left w:val="single" w:sz="4" w:space="0" w:color="auto"/>
                    <w:bottom w:val="single" w:sz="4" w:space="0" w:color="auto"/>
                    <w:right w:val="single" w:sz="4" w:space="0" w:color="auto"/>
                  </w:tcBorders>
                </w:tcPr>
                <w:p w14:paraId="0C2F083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Cambiar intempestivamente de carril                                                                         </w:t>
                  </w:r>
                </w:p>
              </w:tc>
              <w:tc>
                <w:tcPr>
                  <w:tcW w:w="467" w:type="pct"/>
                  <w:tcBorders>
                    <w:top w:val="single" w:sz="4" w:space="0" w:color="auto"/>
                    <w:left w:val="single" w:sz="4" w:space="0" w:color="auto"/>
                    <w:bottom w:val="single" w:sz="4" w:space="0" w:color="auto"/>
                    <w:right w:val="single" w:sz="4" w:space="0" w:color="auto"/>
                  </w:tcBorders>
                </w:tcPr>
                <w:p w14:paraId="035BD75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755FF904"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EA19FD" w:rsidRPr="00F77645" w14:paraId="0E60CE0D"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E3B51E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88" w:type="pct"/>
                  <w:tcBorders>
                    <w:top w:val="single" w:sz="4" w:space="0" w:color="auto"/>
                    <w:left w:val="single" w:sz="4" w:space="0" w:color="auto"/>
                    <w:bottom w:val="single" w:sz="4" w:space="0" w:color="auto"/>
                    <w:right w:val="single" w:sz="4" w:space="0" w:color="auto"/>
                  </w:tcBorders>
                </w:tcPr>
                <w:p w14:paraId="04C3105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Cargar combustible con motor en marcha, personas fumando o fuego encendido cerca del propio motor                                                                             </w:t>
                  </w:r>
                </w:p>
              </w:tc>
              <w:tc>
                <w:tcPr>
                  <w:tcW w:w="467" w:type="pct"/>
                  <w:tcBorders>
                    <w:top w:val="single" w:sz="4" w:space="0" w:color="auto"/>
                    <w:left w:val="single" w:sz="4" w:space="0" w:color="auto"/>
                    <w:bottom w:val="single" w:sz="4" w:space="0" w:color="auto"/>
                    <w:right w:val="single" w:sz="4" w:space="0" w:color="auto"/>
                  </w:tcBorders>
                </w:tcPr>
                <w:p w14:paraId="4A55F31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5E5C1A10"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EA19FD" w:rsidRPr="00F77645" w14:paraId="053E1E28"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2CD945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88" w:type="pct"/>
                  <w:tcBorders>
                    <w:top w:val="single" w:sz="4" w:space="0" w:color="auto"/>
                    <w:left w:val="single" w:sz="4" w:space="0" w:color="auto"/>
                    <w:bottom w:val="single" w:sz="4" w:space="0" w:color="auto"/>
                    <w:right w:val="single" w:sz="4" w:space="0" w:color="auto"/>
                  </w:tcBorders>
                </w:tcPr>
                <w:p w14:paraId="13C0188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más de 30 kilómetros en zonas escolares, parques infantiles y hospitales                                                                                                              </w:t>
                  </w:r>
                </w:p>
              </w:tc>
              <w:tc>
                <w:tcPr>
                  <w:tcW w:w="467" w:type="pct"/>
                  <w:tcBorders>
                    <w:top w:val="single" w:sz="4" w:space="0" w:color="auto"/>
                    <w:left w:val="single" w:sz="4" w:space="0" w:color="auto"/>
                    <w:bottom w:val="single" w:sz="4" w:space="0" w:color="auto"/>
                    <w:right w:val="single" w:sz="4" w:space="0" w:color="auto"/>
                  </w:tcBorders>
                </w:tcPr>
                <w:p w14:paraId="4B7AE8B6"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453E61E3"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EA19FD" w:rsidRPr="00F77645" w14:paraId="701A72A8" w14:textId="77777777" w:rsidTr="00EA19FD">
              <w:tc>
                <w:tcPr>
                  <w:tcW w:w="587" w:type="pct"/>
                  <w:gridSpan w:val="2"/>
                  <w:tcBorders>
                    <w:top w:val="single" w:sz="4" w:space="0" w:color="auto"/>
                    <w:left w:val="single" w:sz="4" w:space="0" w:color="auto"/>
                    <w:bottom w:val="single" w:sz="4" w:space="0" w:color="auto"/>
                    <w:right w:val="single" w:sz="4" w:space="0" w:color="auto"/>
                  </w:tcBorders>
                </w:tcPr>
                <w:p w14:paraId="3B178C18"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388" w:type="pct"/>
                  <w:tcBorders>
                    <w:top w:val="single" w:sz="4" w:space="0" w:color="auto"/>
                    <w:left w:val="single" w:sz="4" w:space="0" w:color="auto"/>
                    <w:bottom w:val="single" w:sz="4" w:space="0" w:color="auto"/>
                    <w:right w:val="single" w:sz="4" w:space="0" w:color="auto"/>
                  </w:tcBorders>
                </w:tcPr>
                <w:p w14:paraId="11664AF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mayor velocidad de la permitida                                                               </w:t>
                  </w:r>
                </w:p>
              </w:tc>
              <w:tc>
                <w:tcPr>
                  <w:tcW w:w="467" w:type="pct"/>
                  <w:tcBorders>
                    <w:top w:val="single" w:sz="4" w:space="0" w:color="auto"/>
                    <w:left w:val="single" w:sz="4" w:space="0" w:color="auto"/>
                    <w:bottom w:val="single" w:sz="4" w:space="0" w:color="auto"/>
                    <w:right w:val="single" w:sz="4" w:space="0" w:color="auto"/>
                  </w:tcBorders>
                </w:tcPr>
                <w:p w14:paraId="1C569BD5"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57" w:type="pct"/>
                  <w:tcBorders>
                    <w:top w:val="single" w:sz="4" w:space="0" w:color="auto"/>
                    <w:left w:val="single" w:sz="4" w:space="0" w:color="auto"/>
                    <w:bottom w:val="single" w:sz="4" w:space="0" w:color="auto"/>
                    <w:right w:val="single" w:sz="4" w:space="0" w:color="auto"/>
                  </w:tcBorders>
                </w:tcPr>
                <w:p w14:paraId="41A4F366" w14:textId="77777777" w:rsidR="00EA19FD" w:rsidRPr="00F77645"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bl>
          <w:p w14:paraId="746D193A" w14:textId="77777777" w:rsidR="00C12D47" w:rsidRDefault="00C12D47" w:rsidP="00C706BD">
            <w:pPr>
              <w:rPr>
                <w:bCs/>
              </w:rPr>
            </w:pPr>
          </w:p>
          <w:tbl>
            <w:tblPr>
              <w:tblW w:w="7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
              <w:gridCol w:w="113"/>
              <w:gridCol w:w="113"/>
              <w:gridCol w:w="476"/>
              <w:gridCol w:w="112"/>
              <w:gridCol w:w="114"/>
              <w:gridCol w:w="4465"/>
              <w:gridCol w:w="112"/>
              <w:gridCol w:w="114"/>
              <w:gridCol w:w="480"/>
              <w:gridCol w:w="226"/>
              <w:gridCol w:w="486"/>
              <w:gridCol w:w="226"/>
            </w:tblGrid>
            <w:tr w:rsidR="00EA19FD" w:rsidRPr="00F77645" w14:paraId="0FF8B629"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7958437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281" w:type="pct"/>
                  <w:gridSpan w:val="3"/>
                  <w:tcBorders>
                    <w:top w:val="single" w:sz="4" w:space="0" w:color="auto"/>
                    <w:left w:val="single" w:sz="4" w:space="0" w:color="auto"/>
                    <w:bottom w:val="single" w:sz="4" w:space="0" w:color="auto"/>
                    <w:right w:val="single" w:sz="4" w:space="0" w:color="auto"/>
                  </w:tcBorders>
                </w:tcPr>
                <w:p w14:paraId="4A20AA9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a velocidad tan baja que se entorpezca el transito                                      </w:t>
                  </w:r>
                </w:p>
              </w:tc>
              <w:tc>
                <w:tcPr>
                  <w:tcW w:w="494" w:type="pct"/>
                  <w:gridSpan w:val="2"/>
                  <w:tcBorders>
                    <w:top w:val="single" w:sz="4" w:space="0" w:color="auto"/>
                    <w:left w:val="single" w:sz="4" w:space="0" w:color="auto"/>
                    <w:bottom w:val="single" w:sz="4" w:space="0" w:color="auto"/>
                    <w:right w:val="single" w:sz="4" w:space="0" w:color="auto"/>
                  </w:tcBorders>
                </w:tcPr>
                <w:p w14:paraId="623CF044"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6DA4E3F"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5</w:t>
                  </w:r>
                </w:p>
              </w:tc>
            </w:tr>
            <w:tr w:rsidR="00EA19FD" w:rsidRPr="00F77645" w14:paraId="173C1872"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5370EC4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10.</w:t>
                  </w:r>
                </w:p>
              </w:tc>
              <w:tc>
                <w:tcPr>
                  <w:tcW w:w="3281" w:type="pct"/>
                  <w:gridSpan w:val="3"/>
                  <w:tcBorders>
                    <w:top w:val="single" w:sz="4" w:space="0" w:color="auto"/>
                    <w:left w:val="single" w:sz="4" w:space="0" w:color="auto"/>
                    <w:bottom w:val="single" w:sz="4" w:space="0" w:color="auto"/>
                    <w:right w:val="single" w:sz="4" w:space="0" w:color="auto"/>
                  </w:tcBorders>
                </w:tcPr>
                <w:p w14:paraId="2E245DA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en isleta, banqueta o sus zonas de aproximación                                       </w:t>
                  </w:r>
                </w:p>
              </w:tc>
              <w:tc>
                <w:tcPr>
                  <w:tcW w:w="494" w:type="pct"/>
                  <w:gridSpan w:val="2"/>
                  <w:tcBorders>
                    <w:top w:val="single" w:sz="4" w:space="0" w:color="auto"/>
                    <w:left w:val="single" w:sz="4" w:space="0" w:color="auto"/>
                    <w:bottom w:val="single" w:sz="4" w:space="0" w:color="auto"/>
                    <w:right w:val="single" w:sz="4" w:space="0" w:color="auto"/>
                  </w:tcBorders>
                </w:tcPr>
                <w:p w14:paraId="44294939"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EEAF814"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8</w:t>
                  </w:r>
                </w:p>
              </w:tc>
            </w:tr>
            <w:tr w:rsidR="00EA19FD" w:rsidRPr="00F77645" w14:paraId="768808A9"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7782869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281" w:type="pct"/>
                  <w:gridSpan w:val="3"/>
                  <w:tcBorders>
                    <w:top w:val="single" w:sz="4" w:space="0" w:color="auto"/>
                    <w:left w:val="single" w:sz="4" w:space="0" w:color="auto"/>
                    <w:bottom w:val="single" w:sz="4" w:space="0" w:color="auto"/>
                    <w:right w:val="single" w:sz="4" w:space="0" w:color="auto"/>
                  </w:tcBorders>
                </w:tcPr>
                <w:p w14:paraId="6571F2A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en reversa en vía de acceso controlado, interfiriendo el tránsito o por más de 20 metros                                                                                            </w:t>
                  </w:r>
                </w:p>
              </w:tc>
              <w:tc>
                <w:tcPr>
                  <w:tcW w:w="494" w:type="pct"/>
                  <w:gridSpan w:val="2"/>
                  <w:tcBorders>
                    <w:top w:val="single" w:sz="4" w:space="0" w:color="auto"/>
                    <w:left w:val="single" w:sz="4" w:space="0" w:color="auto"/>
                    <w:bottom w:val="single" w:sz="4" w:space="0" w:color="auto"/>
                    <w:right w:val="single" w:sz="4" w:space="0" w:color="auto"/>
                  </w:tcBorders>
                </w:tcPr>
                <w:p w14:paraId="5F7783B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7056F35"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3</w:t>
                  </w:r>
                </w:p>
              </w:tc>
            </w:tr>
            <w:tr w:rsidR="00EA19FD" w:rsidRPr="00F77645" w14:paraId="398AB1FB"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5BC1356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281" w:type="pct"/>
                  <w:gridSpan w:val="3"/>
                  <w:tcBorders>
                    <w:top w:val="single" w:sz="4" w:space="0" w:color="auto"/>
                    <w:left w:val="single" w:sz="4" w:space="0" w:color="auto"/>
                    <w:bottom w:val="single" w:sz="4" w:space="0" w:color="auto"/>
                    <w:right w:val="single" w:sz="4" w:space="0" w:color="auto"/>
                  </w:tcBorders>
                </w:tcPr>
                <w:p w14:paraId="1E2998F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las puertas abiertas                                                                              </w:t>
                  </w:r>
                </w:p>
              </w:tc>
              <w:tc>
                <w:tcPr>
                  <w:tcW w:w="494" w:type="pct"/>
                  <w:gridSpan w:val="2"/>
                  <w:tcBorders>
                    <w:top w:val="single" w:sz="4" w:space="0" w:color="auto"/>
                    <w:left w:val="single" w:sz="4" w:space="0" w:color="auto"/>
                    <w:bottom w:val="single" w:sz="4" w:space="0" w:color="auto"/>
                    <w:right w:val="single" w:sz="4" w:space="0" w:color="auto"/>
                  </w:tcBorders>
                </w:tcPr>
                <w:p w14:paraId="3CDEF814"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0DFECC2"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69EAFAEC"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18DACC6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281" w:type="pct"/>
                  <w:gridSpan w:val="3"/>
                  <w:tcBorders>
                    <w:top w:val="single" w:sz="4" w:space="0" w:color="auto"/>
                    <w:left w:val="single" w:sz="4" w:space="0" w:color="auto"/>
                    <w:bottom w:val="single" w:sz="4" w:space="0" w:color="auto"/>
                    <w:right w:val="single" w:sz="4" w:space="0" w:color="auto"/>
                  </w:tcBorders>
                </w:tcPr>
                <w:p w14:paraId="1CE0DD5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más personas del número autorizado en la tarjeta de circulación       </w:t>
                  </w:r>
                </w:p>
              </w:tc>
              <w:tc>
                <w:tcPr>
                  <w:tcW w:w="494" w:type="pct"/>
                  <w:gridSpan w:val="2"/>
                  <w:tcBorders>
                    <w:top w:val="single" w:sz="4" w:space="0" w:color="auto"/>
                    <w:left w:val="single" w:sz="4" w:space="0" w:color="auto"/>
                    <w:bottom w:val="single" w:sz="4" w:space="0" w:color="auto"/>
                    <w:right w:val="single" w:sz="4" w:space="0" w:color="auto"/>
                  </w:tcBorders>
                </w:tcPr>
                <w:p w14:paraId="79993756"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5ECD66E"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3</w:t>
                  </w:r>
                </w:p>
              </w:tc>
            </w:tr>
            <w:tr w:rsidR="00EA19FD" w:rsidRPr="00F77645" w14:paraId="1A857ABF"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76A91C1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281" w:type="pct"/>
                  <w:gridSpan w:val="3"/>
                  <w:tcBorders>
                    <w:top w:val="single" w:sz="4" w:space="0" w:color="auto"/>
                    <w:left w:val="single" w:sz="4" w:space="0" w:color="auto"/>
                    <w:bottom w:val="single" w:sz="4" w:space="0" w:color="auto"/>
                    <w:right w:val="single" w:sz="4" w:space="0" w:color="auto"/>
                  </w:tcBorders>
                </w:tcPr>
                <w:p w14:paraId="50A71E2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placas demostradoras fuera de radio    </w:t>
                  </w:r>
                </w:p>
              </w:tc>
              <w:tc>
                <w:tcPr>
                  <w:tcW w:w="494" w:type="pct"/>
                  <w:gridSpan w:val="2"/>
                  <w:tcBorders>
                    <w:top w:val="single" w:sz="4" w:space="0" w:color="auto"/>
                    <w:left w:val="single" w:sz="4" w:space="0" w:color="auto"/>
                    <w:bottom w:val="single" w:sz="4" w:space="0" w:color="auto"/>
                    <w:right w:val="single" w:sz="4" w:space="0" w:color="auto"/>
                  </w:tcBorders>
                </w:tcPr>
                <w:p w14:paraId="363BC35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DC2856D"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330A3FCE" w14:textId="77777777" w:rsidTr="0072166C">
              <w:trPr>
                <w:gridBefore w:val="3"/>
                <w:wBefore w:w="236" w:type="pct"/>
                <w:trHeight w:val="250"/>
              </w:trPr>
              <w:tc>
                <w:tcPr>
                  <w:tcW w:w="490" w:type="pct"/>
                  <w:gridSpan w:val="3"/>
                  <w:tcBorders>
                    <w:top w:val="single" w:sz="4" w:space="0" w:color="auto"/>
                    <w:left w:val="single" w:sz="4" w:space="0" w:color="auto"/>
                    <w:bottom w:val="single" w:sz="4" w:space="0" w:color="auto"/>
                    <w:right w:val="single" w:sz="4" w:space="0" w:color="auto"/>
                  </w:tcBorders>
                </w:tcPr>
                <w:p w14:paraId="0DC2A43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281" w:type="pct"/>
                  <w:gridSpan w:val="3"/>
                  <w:tcBorders>
                    <w:top w:val="single" w:sz="4" w:space="0" w:color="auto"/>
                    <w:left w:val="single" w:sz="4" w:space="0" w:color="auto"/>
                    <w:bottom w:val="single" w:sz="4" w:space="0" w:color="auto"/>
                    <w:right w:val="single" w:sz="4" w:space="0" w:color="auto"/>
                  </w:tcBorders>
                </w:tcPr>
                <w:p w14:paraId="7F21A51E" w14:textId="77777777" w:rsidR="00EA19FD" w:rsidRPr="00F77645" w:rsidRDefault="00EA19FD" w:rsidP="00A9621B">
                  <w:pPr>
                    <w:framePr w:hSpace="141" w:wrap="around" w:vAnchor="text" w:hAnchor="text" w:y="1"/>
                    <w:tabs>
                      <w:tab w:val="left" w:pos="3990"/>
                    </w:tabs>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decorativas</w:t>
                  </w:r>
                </w:p>
              </w:tc>
              <w:tc>
                <w:tcPr>
                  <w:tcW w:w="494" w:type="pct"/>
                  <w:gridSpan w:val="2"/>
                  <w:tcBorders>
                    <w:top w:val="single" w:sz="4" w:space="0" w:color="auto"/>
                    <w:left w:val="single" w:sz="4" w:space="0" w:color="auto"/>
                    <w:bottom w:val="single" w:sz="4" w:space="0" w:color="auto"/>
                    <w:right w:val="single" w:sz="4" w:space="0" w:color="auto"/>
                  </w:tcBorders>
                </w:tcPr>
                <w:p w14:paraId="48C86E6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C3F4A17"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4</w:t>
                  </w:r>
                </w:p>
              </w:tc>
            </w:tr>
            <w:tr w:rsidR="00EA19FD" w:rsidRPr="00F77645" w14:paraId="2590DC4F"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2B3E877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281" w:type="pct"/>
                  <w:gridSpan w:val="3"/>
                  <w:tcBorders>
                    <w:top w:val="single" w:sz="4" w:space="0" w:color="auto"/>
                    <w:left w:val="single" w:sz="4" w:space="0" w:color="auto"/>
                    <w:bottom w:val="single" w:sz="4" w:space="0" w:color="auto"/>
                    <w:right w:val="single" w:sz="4" w:space="0" w:color="auto"/>
                  </w:tcBorders>
                </w:tcPr>
                <w:p w14:paraId="18DEF07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placas mal colocadas o ilegibles                                                   </w:t>
                  </w:r>
                </w:p>
              </w:tc>
              <w:tc>
                <w:tcPr>
                  <w:tcW w:w="494" w:type="pct"/>
                  <w:gridSpan w:val="2"/>
                  <w:tcBorders>
                    <w:top w:val="single" w:sz="4" w:space="0" w:color="auto"/>
                    <w:left w:val="single" w:sz="4" w:space="0" w:color="auto"/>
                    <w:bottom w:val="single" w:sz="4" w:space="0" w:color="auto"/>
                    <w:right w:val="single" w:sz="4" w:space="0" w:color="auto"/>
                  </w:tcBorders>
                </w:tcPr>
                <w:p w14:paraId="3BBAD23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91FD73C"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5</w:t>
                  </w:r>
                </w:p>
              </w:tc>
            </w:tr>
            <w:tr w:rsidR="00EA19FD" w:rsidRPr="00F77645" w14:paraId="1D7C67CA"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41608F6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281" w:type="pct"/>
                  <w:gridSpan w:val="3"/>
                  <w:tcBorders>
                    <w:top w:val="single" w:sz="4" w:space="0" w:color="auto"/>
                    <w:left w:val="single" w:sz="4" w:space="0" w:color="auto"/>
                    <w:bottom w:val="single" w:sz="4" w:space="0" w:color="auto"/>
                    <w:right w:val="single" w:sz="4" w:space="0" w:color="auto"/>
                  </w:tcBorders>
                </w:tcPr>
                <w:p w14:paraId="306B227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vehículo de tracción animal en zona no autorizada                              </w:t>
                  </w:r>
                </w:p>
              </w:tc>
              <w:tc>
                <w:tcPr>
                  <w:tcW w:w="494" w:type="pct"/>
                  <w:gridSpan w:val="2"/>
                  <w:tcBorders>
                    <w:top w:val="single" w:sz="4" w:space="0" w:color="auto"/>
                    <w:left w:val="single" w:sz="4" w:space="0" w:color="auto"/>
                    <w:bottom w:val="single" w:sz="4" w:space="0" w:color="auto"/>
                    <w:right w:val="single" w:sz="4" w:space="0" w:color="auto"/>
                  </w:tcBorders>
                </w:tcPr>
                <w:p w14:paraId="1914F45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3EF46CF"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4F69ECDC"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48A67C2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281" w:type="pct"/>
                  <w:gridSpan w:val="3"/>
                  <w:tcBorders>
                    <w:top w:val="single" w:sz="4" w:space="0" w:color="auto"/>
                    <w:left w:val="single" w:sz="4" w:space="0" w:color="auto"/>
                    <w:bottom w:val="single" w:sz="4" w:space="0" w:color="auto"/>
                    <w:right w:val="single" w:sz="4" w:space="0" w:color="auto"/>
                  </w:tcBorders>
                </w:tcPr>
                <w:p w14:paraId="35F516B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con vehículos cuyo tránsito dañe el pavimento  </w:t>
                  </w:r>
                </w:p>
              </w:tc>
              <w:tc>
                <w:tcPr>
                  <w:tcW w:w="494" w:type="pct"/>
                  <w:gridSpan w:val="2"/>
                  <w:tcBorders>
                    <w:top w:val="single" w:sz="4" w:space="0" w:color="auto"/>
                    <w:left w:val="single" w:sz="4" w:space="0" w:color="auto"/>
                    <w:bottom w:val="single" w:sz="4" w:space="0" w:color="auto"/>
                    <w:right w:val="single" w:sz="4" w:space="0" w:color="auto"/>
                  </w:tcBorders>
                </w:tcPr>
                <w:p w14:paraId="16746530"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0A5A9099"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10</w:t>
                  </w:r>
                </w:p>
              </w:tc>
            </w:tr>
            <w:tr w:rsidR="00EA19FD" w:rsidRPr="00F77645" w14:paraId="004A8123"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2DB0A55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281" w:type="pct"/>
                  <w:gridSpan w:val="3"/>
                  <w:tcBorders>
                    <w:top w:val="single" w:sz="4" w:space="0" w:color="auto"/>
                    <w:left w:val="single" w:sz="4" w:space="0" w:color="auto"/>
                    <w:bottom w:val="single" w:sz="4" w:space="0" w:color="auto"/>
                    <w:right w:val="single" w:sz="4" w:space="0" w:color="auto"/>
                  </w:tcBorders>
                </w:tcPr>
                <w:p w14:paraId="6CC4BAC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sin luz en la noche o sin visibilidad                                                              </w:t>
                  </w:r>
                </w:p>
              </w:tc>
              <w:tc>
                <w:tcPr>
                  <w:tcW w:w="494" w:type="pct"/>
                  <w:gridSpan w:val="2"/>
                  <w:tcBorders>
                    <w:top w:val="single" w:sz="4" w:space="0" w:color="auto"/>
                    <w:left w:val="single" w:sz="4" w:space="0" w:color="auto"/>
                    <w:bottom w:val="single" w:sz="4" w:space="0" w:color="auto"/>
                    <w:right w:val="single" w:sz="4" w:space="0" w:color="auto"/>
                  </w:tcBorders>
                </w:tcPr>
                <w:p w14:paraId="523E1D8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4000848"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7</w:t>
                  </w:r>
                </w:p>
              </w:tc>
            </w:tr>
            <w:tr w:rsidR="00EA19FD" w:rsidRPr="00F77645" w14:paraId="7A6459A6"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4548BA1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281" w:type="pct"/>
                  <w:gridSpan w:val="3"/>
                  <w:tcBorders>
                    <w:top w:val="single" w:sz="4" w:space="0" w:color="auto"/>
                    <w:left w:val="single" w:sz="4" w:space="0" w:color="auto"/>
                    <w:bottom w:val="single" w:sz="4" w:space="0" w:color="auto"/>
                    <w:right w:val="single" w:sz="4" w:space="0" w:color="auto"/>
                  </w:tcBorders>
                </w:tcPr>
                <w:p w14:paraId="1216C0F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sin placas o con una sola placa                                                                   </w:t>
                  </w:r>
                </w:p>
              </w:tc>
              <w:tc>
                <w:tcPr>
                  <w:tcW w:w="494" w:type="pct"/>
                  <w:gridSpan w:val="2"/>
                  <w:tcBorders>
                    <w:top w:val="single" w:sz="4" w:space="0" w:color="auto"/>
                    <w:left w:val="single" w:sz="4" w:space="0" w:color="auto"/>
                    <w:bottom w:val="single" w:sz="4" w:space="0" w:color="auto"/>
                    <w:right w:val="single" w:sz="4" w:space="0" w:color="auto"/>
                  </w:tcBorders>
                </w:tcPr>
                <w:p w14:paraId="0DF4D092"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03F21D8D"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10</w:t>
                  </w:r>
                </w:p>
              </w:tc>
            </w:tr>
            <w:tr w:rsidR="00EA19FD" w:rsidRPr="00F77645" w14:paraId="2C7474AA"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76D034A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281" w:type="pct"/>
                  <w:gridSpan w:val="3"/>
                  <w:tcBorders>
                    <w:top w:val="single" w:sz="4" w:space="0" w:color="auto"/>
                    <w:left w:val="single" w:sz="4" w:space="0" w:color="auto"/>
                    <w:bottom w:val="single" w:sz="4" w:space="0" w:color="auto"/>
                    <w:right w:val="single" w:sz="4" w:space="0" w:color="auto"/>
                  </w:tcBorders>
                </w:tcPr>
                <w:p w14:paraId="2C81EF5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sobre espacio divisorio de vía                                                                      </w:t>
                  </w:r>
                </w:p>
              </w:tc>
              <w:tc>
                <w:tcPr>
                  <w:tcW w:w="494" w:type="pct"/>
                  <w:gridSpan w:val="2"/>
                  <w:tcBorders>
                    <w:top w:val="single" w:sz="4" w:space="0" w:color="auto"/>
                    <w:left w:val="single" w:sz="4" w:space="0" w:color="auto"/>
                    <w:bottom w:val="single" w:sz="4" w:space="0" w:color="auto"/>
                    <w:right w:val="single" w:sz="4" w:space="0" w:color="auto"/>
                  </w:tcBorders>
                </w:tcPr>
                <w:p w14:paraId="0FC6FD3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FED44C7"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724188EB"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0AAC669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281" w:type="pct"/>
                  <w:gridSpan w:val="3"/>
                  <w:tcBorders>
                    <w:top w:val="single" w:sz="4" w:space="0" w:color="auto"/>
                    <w:left w:val="single" w:sz="4" w:space="0" w:color="auto"/>
                    <w:bottom w:val="single" w:sz="4" w:space="0" w:color="auto"/>
                    <w:right w:val="single" w:sz="4" w:space="0" w:color="auto"/>
                  </w:tcBorders>
                </w:tcPr>
                <w:p w14:paraId="12E8779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sobre las rayas longitudinales                                                                      </w:t>
                  </w:r>
                </w:p>
              </w:tc>
              <w:tc>
                <w:tcPr>
                  <w:tcW w:w="494" w:type="pct"/>
                  <w:gridSpan w:val="2"/>
                  <w:tcBorders>
                    <w:top w:val="single" w:sz="4" w:space="0" w:color="auto"/>
                    <w:left w:val="single" w:sz="4" w:space="0" w:color="auto"/>
                    <w:bottom w:val="single" w:sz="4" w:space="0" w:color="auto"/>
                    <w:right w:val="single" w:sz="4" w:space="0" w:color="auto"/>
                  </w:tcBorders>
                </w:tcPr>
                <w:p w14:paraId="7B4183D2"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B6AFB90"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2F2A855F"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572E95C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281" w:type="pct"/>
                  <w:gridSpan w:val="3"/>
                  <w:tcBorders>
                    <w:top w:val="single" w:sz="4" w:space="0" w:color="auto"/>
                    <w:left w:val="single" w:sz="4" w:space="0" w:color="auto"/>
                    <w:bottom w:val="single" w:sz="4" w:space="0" w:color="auto"/>
                    <w:right w:val="single" w:sz="4" w:space="0" w:color="auto"/>
                  </w:tcBorders>
                </w:tcPr>
                <w:p w14:paraId="31340D0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Circular por la izquierda, cuando conforme a este reglamento, no esté permitido   </w:t>
                  </w:r>
                </w:p>
              </w:tc>
              <w:tc>
                <w:tcPr>
                  <w:tcW w:w="494" w:type="pct"/>
                  <w:gridSpan w:val="2"/>
                  <w:tcBorders>
                    <w:top w:val="single" w:sz="4" w:space="0" w:color="auto"/>
                    <w:left w:val="single" w:sz="4" w:space="0" w:color="auto"/>
                    <w:bottom w:val="single" w:sz="4" w:space="0" w:color="auto"/>
                    <w:right w:val="single" w:sz="4" w:space="0" w:color="auto"/>
                  </w:tcBorders>
                </w:tcPr>
                <w:p w14:paraId="34E42E9E"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0DD26E9"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59B8E52C"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0D4B675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281" w:type="pct"/>
                  <w:gridSpan w:val="3"/>
                  <w:tcBorders>
                    <w:top w:val="single" w:sz="4" w:space="0" w:color="auto"/>
                    <w:left w:val="single" w:sz="4" w:space="0" w:color="auto"/>
                    <w:bottom w:val="single" w:sz="4" w:space="0" w:color="auto"/>
                    <w:right w:val="single" w:sz="4" w:space="0" w:color="auto"/>
                  </w:tcBorders>
                </w:tcPr>
                <w:p w14:paraId="20C8B95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en zona de seguridad de peatones                                                            </w:t>
                  </w:r>
                </w:p>
              </w:tc>
              <w:tc>
                <w:tcPr>
                  <w:tcW w:w="494" w:type="pct"/>
                  <w:gridSpan w:val="2"/>
                  <w:tcBorders>
                    <w:top w:val="single" w:sz="4" w:space="0" w:color="auto"/>
                    <w:left w:val="single" w:sz="4" w:space="0" w:color="auto"/>
                    <w:bottom w:val="single" w:sz="4" w:space="0" w:color="auto"/>
                    <w:right w:val="single" w:sz="4" w:space="0" w:color="auto"/>
                  </w:tcBorders>
                </w:tcPr>
                <w:p w14:paraId="4F7C248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892905B"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5</w:t>
                  </w:r>
                </w:p>
              </w:tc>
            </w:tr>
            <w:tr w:rsidR="00EA19FD" w:rsidRPr="00F77645" w14:paraId="6FAB3B9E"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253CBB5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25.</w:t>
                  </w:r>
                </w:p>
              </w:tc>
              <w:tc>
                <w:tcPr>
                  <w:tcW w:w="3281" w:type="pct"/>
                  <w:gridSpan w:val="3"/>
                  <w:tcBorders>
                    <w:top w:val="single" w:sz="4" w:space="0" w:color="auto"/>
                    <w:left w:val="single" w:sz="4" w:space="0" w:color="auto"/>
                    <w:bottom w:val="single" w:sz="4" w:space="0" w:color="auto"/>
                    <w:right w:val="single" w:sz="4" w:space="0" w:color="auto"/>
                  </w:tcBorders>
                </w:tcPr>
                <w:p w14:paraId="25EB4009"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Emplear incorrectamente las luces                                                                            </w:t>
                  </w:r>
                </w:p>
              </w:tc>
              <w:tc>
                <w:tcPr>
                  <w:tcW w:w="494" w:type="pct"/>
                  <w:gridSpan w:val="2"/>
                  <w:tcBorders>
                    <w:top w:val="single" w:sz="4" w:space="0" w:color="auto"/>
                    <w:left w:val="single" w:sz="4" w:space="0" w:color="auto"/>
                    <w:bottom w:val="single" w:sz="4" w:space="0" w:color="auto"/>
                    <w:right w:val="single" w:sz="4" w:space="0" w:color="auto"/>
                  </w:tcBorders>
                </w:tcPr>
                <w:p w14:paraId="4D046DCA"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DF4B407"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46C69D5D"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171B1CC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26.</w:t>
                  </w:r>
                </w:p>
              </w:tc>
              <w:tc>
                <w:tcPr>
                  <w:tcW w:w="3281" w:type="pct"/>
                  <w:gridSpan w:val="3"/>
                  <w:tcBorders>
                    <w:top w:val="single" w:sz="4" w:space="0" w:color="auto"/>
                    <w:left w:val="single" w:sz="4" w:space="0" w:color="auto"/>
                    <w:bottom w:val="single" w:sz="4" w:space="0" w:color="auto"/>
                    <w:right w:val="single" w:sz="4" w:space="0" w:color="auto"/>
                  </w:tcBorders>
                </w:tcPr>
                <w:p w14:paraId="062AD17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Entablar competencia de velocidad                                                                           </w:t>
                  </w:r>
                </w:p>
              </w:tc>
              <w:tc>
                <w:tcPr>
                  <w:tcW w:w="494" w:type="pct"/>
                  <w:gridSpan w:val="2"/>
                  <w:tcBorders>
                    <w:top w:val="single" w:sz="4" w:space="0" w:color="auto"/>
                    <w:left w:val="single" w:sz="4" w:space="0" w:color="auto"/>
                    <w:bottom w:val="single" w:sz="4" w:space="0" w:color="auto"/>
                    <w:right w:val="single" w:sz="4" w:space="0" w:color="auto"/>
                  </w:tcBorders>
                </w:tcPr>
                <w:p w14:paraId="33B1677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37DA24E8"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8</w:t>
                  </w:r>
                </w:p>
              </w:tc>
            </w:tr>
            <w:tr w:rsidR="00EA19FD" w:rsidRPr="00F77645" w14:paraId="67893A9E"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4C8FE4C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27.</w:t>
                  </w:r>
                </w:p>
              </w:tc>
              <w:tc>
                <w:tcPr>
                  <w:tcW w:w="3281" w:type="pct"/>
                  <w:gridSpan w:val="3"/>
                  <w:tcBorders>
                    <w:top w:val="single" w:sz="4" w:space="0" w:color="auto"/>
                    <w:left w:val="single" w:sz="4" w:space="0" w:color="auto"/>
                    <w:bottom w:val="single" w:sz="4" w:space="0" w:color="auto"/>
                    <w:right w:val="single" w:sz="4" w:space="0" w:color="auto"/>
                  </w:tcBorders>
                </w:tcPr>
                <w:p w14:paraId="4747B68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Ingerir bebidas embriagantes al conducir                                                                  </w:t>
                  </w:r>
                </w:p>
              </w:tc>
              <w:tc>
                <w:tcPr>
                  <w:tcW w:w="494" w:type="pct"/>
                  <w:gridSpan w:val="2"/>
                  <w:tcBorders>
                    <w:top w:val="single" w:sz="4" w:space="0" w:color="auto"/>
                    <w:left w:val="single" w:sz="4" w:space="0" w:color="auto"/>
                    <w:bottom w:val="single" w:sz="4" w:space="0" w:color="auto"/>
                    <w:right w:val="single" w:sz="4" w:space="0" w:color="auto"/>
                  </w:tcBorders>
                </w:tcPr>
                <w:p w14:paraId="2531260B"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698D29CB"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10</w:t>
                  </w:r>
                </w:p>
              </w:tc>
            </w:tr>
            <w:tr w:rsidR="00EA19FD" w:rsidRPr="00F77645" w14:paraId="000E77DB"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169AB27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28.</w:t>
                  </w:r>
                </w:p>
              </w:tc>
              <w:tc>
                <w:tcPr>
                  <w:tcW w:w="3281" w:type="pct"/>
                  <w:gridSpan w:val="3"/>
                  <w:tcBorders>
                    <w:top w:val="single" w:sz="4" w:space="0" w:color="auto"/>
                    <w:left w:val="single" w:sz="4" w:space="0" w:color="auto"/>
                    <w:bottom w:val="single" w:sz="4" w:space="0" w:color="auto"/>
                    <w:right w:val="single" w:sz="4" w:space="0" w:color="auto"/>
                  </w:tcBorders>
                </w:tcPr>
                <w:p w14:paraId="47BE3F4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Invadir u obstruir vías publicas                                                                                  </w:t>
                  </w:r>
                </w:p>
              </w:tc>
              <w:tc>
                <w:tcPr>
                  <w:tcW w:w="494" w:type="pct"/>
                  <w:gridSpan w:val="2"/>
                  <w:tcBorders>
                    <w:top w:val="single" w:sz="4" w:space="0" w:color="auto"/>
                    <w:left w:val="single" w:sz="4" w:space="0" w:color="auto"/>
                    <w:bottom w:val="single" w:sz="4" w:space="0" w:color="auto"/>
                    <w:right w:val="single" w:sz="4" w:space="0" w:color="auto"/>
                  </w:tcBorders>
                </w:tcPr>
                <w:p w14:paraId="688D4BEB"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FA67621"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6</w:t>
                  </w:r>
                </w:p>
              </w:tc>
            </w:tr>
            <w:tr w:rsidR="00EA19FD" w:rsidRPr="00F77645" w14:paraId="355DD3C7" w14:textId="77777777" w:rsidTr="0072166C">
              <w:trPr>
                <w:gridBefore w:val="3"/>
                <w:wBefore w:w="236" w:type="pct"/>
                <w:trHeight w:val="57"/>
              </w:trPr>
              <w:tc>
                <w:tcPr>
                  <w:tcW w:w="490" w:type="pct"/>
                  <w:gridSpan w:val="3"/>
                  <w:tcBorders>
                    <w:top w:val="single" w:sz="4" w:space="0" w:color="auto"/>
                    <w:left w:val="single" w:sz="4" w:space="0" w:color="auto"/>
                    <w:bottom w:val="single" w:sz="4" w:space="0" w:color="auto"/>
                    <w:right w:val="single" w:sz="4" w:space="0" w:color="auto"/>
                  </w:tcBorders>
                </w:tcPr>
                <w:p w14:paraId="4618B1F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29.</w:t>
                  </w:r>
                </w:p>
              </w:tc>
              <w:tc>
                <w:tcPr>
                  <w:tcW w:w="3281" w:type="pct"/>
                  <w:gridSpan w:val="3"/>
                  <w:tcBorders>
                    <w:top w:val="single" w:sz="4" w:space="0" w:color="auto"/>
                    <w:left w:val="single" w:sz="4" w:space="0" w:color="auto"/>
                    <w:bottom w:val="single" w:sz="4" w:space="0" w:color="auto"/>
                    <w:right w:val="single" w:sz="4" w:space="0" w:color="auto"/>
                  </w:tcBorders>
                </w:tcPr>
                <w:p w14:paraId="3C6F834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colocar dispositivo reflejante en caso de accidente o descompostura                 </w:t>
                  </w:r>
                </w:p>
              </w:tc>
              <w:tc>
                <w:tcPr>
                  <w:tcW w:w="494" w:type="pct"/>
                  <w:gridSpan w:val="2"/>
                  <w:tcBorders>
                    <w:top w:val="single" w:sz="4" w:space="0" w:color="auto"/>
                    <w:left w:val="single" w:sz="4" w:space="0" w:color="auto"/>
                    <w:bottom w:val="single" w:sz="4" w:space="0" w:color="auto"/>
                    <w:right w:val="single" w:sz="4" w:space="0" w:color="auto"/>
                  </w:tcBorders>
                </w:tcPr>
                <w:p w14:paraId="1D0B4323"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541B461E"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10</w:t>
                  </w:r>
                </w:p>
              </w:tc>
            </w:tr>
            <w:tr w:rsidR="00EA19FD" w:rsidRPr="00F77645" w14:paraId="585DA196"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6B923BD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30.</w:t>
                  </w:r>
                </w:p>
              </w:tc>
              <w:tc>
                <w:tcPr>
                  <w:tcW w:w="3281" w:type="pct"/>
                  <w:gridSpan w:val="3"/>
                  <w:tcBorders>
                    <w:top w:val="single" w:sz="4" w:space="0" w:color="auto"/>
                    <w:left w:val="single" w:sz="4" w:space="0" w:color="auto"/>
                    <w:bottom w:val="single" w:sz="4" w:space="0" w:color="auto"/>
                    <w:right w:val="single" w:sz="4" w:space="0" w:color="auto"/>
                  </w:tcBorders>
                </w:tcPr>
                <w:p w14:paraId="640E193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hacer alto con tren a 500 metros                                                                          </w:t>
                  </w:r>
                </w:p>
              </w:tc>
              <w:tc>
                <w:tcPr>
                  <w:tcW w:w="494" w:type="pct"/>
                  <w:gridSpan w:val="2"/>
                  <w:tcBorders>
                    <w:top w:val="single" w:sz="4" w:space="0" w:color="auto"/>
                    <w:left w:val="single" w:sz="4" w:space="0" w:color="auto"/>
                    <w:bottom w:val="single" w:sz="4" w:space="0" w:color="auto"/>
                    <w:right w:val="single" w:sz="4" w:space="0" w:color="auto"/>
                  </w:tcBorders>
                </w:tcPr>
                <w:p w14:paraId="0BEB48A7"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C4EDC13"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6</w:t>
                  </w:r>
                </w:p>
              </w:tc>
            </w:tr>
            <w:tr w:rsidR="00EA19FD" w:rsidRPr="00F77645" w14:paraId="4EED616C"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1B0CEBC9"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31.</w:t>
                  </w:r>
                </w:p>
              </w:tc>
              <w:tc>
                <w:tcPr>
                  <w:tcW w:w="3281" w:type="pct"/>
                  <w:gridSpan w:val="3"/>
                  <w:tcBorders>
                    <w:top w:val="single" w:sz="4" w:space="0" w:color="auto"/>
                    <w:left w:val="single" w:sz="4" w:space="0" w:color="auto"/>
                    <w:bottom w:val="single" w:sz="4" w:space="0" w:color="auto"/>
                    <w:right w:val="single" w:sz="4" w:space="0" w:color="auto"/>
                  </w:tcBorders>
                </w:tcPr>
                <w:p w14:paraId="59BE2DE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hacer alto en cruce de vía férrea                                                                          </w:t>
                  </w:r>
                </w:p>
              </w:tc>
              <w:tc>
                <w:tcPr>
                  <w:tcW w:w="494" w:type="pct"/>
                  <w:gridSpan w:val="2"/>
                  <w:tcBorders>
                    <w:top w:val="single" w:sz="4" w:space="0" w:color="auto"/>
                    <w:left w:val="single" w:sz="4" w:space="0" w:color="auto"/>
                    <w:bottom w:val="single" w:sz="4" w:space="0" w:color="auto"/>
                    <w:right w:val="single" w:sz="4" w:space="0" w:color="auto"/>
                  </w:tcBorders>
                </w:tcPr>
                <w:p w14:paraId="6FF3AD03"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24151D6"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6</w:t>
                  </w:r>
                </w:p>
              </w:tc>
            </w:tr>
            <w:tr w:rsidR="00EA19FD" w:rsidRPr="00F77645" w14:paraId="2C2E1147" w14:textId="77777777" w:rsidTr="0072166C">
              <w:trPr>
                <w:gridBefore w:val="3"/>
                <w:wBefore w:w="236" w:type="pct"/>
              </w:trPr>
              <w:tc>
                <w:tcPr>
                  <w:tcW w:w="490" w:type="pct"/>
                  <w:gridSpan w:val="3"/>
                  <w:tcBorders>
                    <w:top w:val="single" w:sz="4" w:space="0" w:color="auto"/>
                    <w:left w:val="single" w:sz="4" w:space="0" w:color="auto"/>
                    <w:bottom w:val="single" w:sz="4" w:space="0" w:color="auto"/>
                    <w:right w:val="single" w:sz="4" w:space="0" w:color="auto"/>
                  </w:tcBorders>
                </w:tcPr>
                <w:p w14:paraId="03BF4E9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32.</w:t>
                  </w:r>
                </w:p>
              </w:tc>
              <w:tc>
                <w:tcPr>
                  <w:tcW w:w="3281" w:type="pct"/>
                  <w:gridSpan w:val="3"/>
                  <w:tcBorders>
                    <w:top w:val="single" w:sz="4" w:space="0" w:color="auto"/>
                    <w:left w:val="single" w:sz="4" w:space="0" w:color="auto"/>
                    <w:bottom w:val="single" w:sz="4" w:space="0" w:color="auto"/>
                    <w:right w:val="single" w:sz="4" w:space="0" w:color="auto"/>
                  </w:tcBorders>
                </w:tcPr>
                <w:p w14:paraId="5D37C9D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Obstruir una intersección por avance imprudente                                                     </w:t>
                  </w:r>
                </w:p>
              </w:tc>
              <w:tc>
                <w:tcPr>
                  <w:tcW w:w="494" w:type="pct"/>
                  <w:gridSpan w:val="2"/>
                  <w:tcBorders>
                    <w:top w:val="single" w:sz="4" w:space="0" w:color="auto"/>
                    <w:left w:val="single" w:sz="4" w:space="0" w:color="auto"/>
                    <w:bottom w:val="single" w:sz="4" w:space="0" w:color="auto"/>
                    <w:right w:val="single" w:sz="4" w:space="0" w:color="auto"/>
                  </w:tcBorders>
                </w:tcPr>
                <w:p w14:paraId="4046C054"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54D2915"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3</w:t>
                  </w:r>
                </w:p>
              </w:tc>
            </w:tr>
            <w:tr w:rsidR="00EA19FD" w:rsidRPr="00F77645" w14:paraId="6181A205" w14:textId="77777777" w:rsidTr="0072166C">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67DCB7D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33.</w:t>
                  </w:r>
                </w:p>
              </w:tc>
              <w:tc>
                <w:tcPr>
                  <w:tcW w:w="3281" w:type="pct"/>
                  <w:gridSpan w:val="3"/>
                  <w:tcBorders>
                    <w:top w:val="single" w:sz="4" w:space="0" w:color="auto"/>
                    <w:left w:val="single" w:sz="4" w:space="0" w:color="auto"/>
                    <w:bottom w:val="single" w:sz="4" w:space="0" w:color="auto"/>
                    <w:right w:val="single" w:sz="4" w:space="0" w:color="auto"/>
                  </w:tcBorders>
                </w:tcPr>
                <w:p w14:paraId="198553E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Usar indebidamente las bocinas                                                                                </w:t>
                  </w:r>
                </w:p>
              </w:tc>
              <w:tc>
                <w:tcPr>
                  <w:tcW w:w="494" w:type="pct"/>
                  <w:gridSpan w:val="2"/>
                  <w:tcBorders>
                    <w:top w:val="single" w:sz="4" w:space="0" w:color="auto"/>
                    <w:left w:val="single" w:sz="4" w:space="0" w:color="auto"/>
                    <w:bottom w:val="single" w:sz="4" w:space="0" w:color="auto"/>
                    <w:right w:val="single" w:sz="4" w:space="0" w:color="auto"/>
                  </w:tcBorders>
                </w:tcPr>
                <w:p w14:paraId="2AF1740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BFC1A17"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2</w:t>
                  </w:r>
                </w:p>
              </w:tc>
            </w:tr>
            <w:tr w:rsidR="00EA19FD" w:rsidRPr="00F77645" w14:paraId="0BEF7C7A" w14:textId="77777777" w:rsidTr="0072166C">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531867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34.</w:t>
                  </w:r>
                </w:p>
              </w:tc>
              <w:tc>
                <w:tcPr>
                  <w:tcW w:w="3281" w:type="pct"/>
                  <w:gridSpan w:val="3"/>
                  <w:tcBorders>
                    <w:top w:val="single" w:sz="4" w:space="0" w:color="auto"/>
                    <w:left w:val="single" w:sz="4" w:space="0" w:color="auto"/>
                    <w:bottom w:val="single" w:sz="4" w:space="0" w:color="auto"/>
                    <w:right w:val="single" w:sz="4" w:space="0" w:color="auto"/>
                  </w:tcBorders>
                </w:tcPr>
                <w:p w14:paraId="1800453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a velocidad inmoderada                                                                              </w:t>
                  </w:r>
                </w:p>
              </w:tc>
              <w:tc>
                <w:tcPr>
                  <w:tcW w:w="494" w:type="pct"/>
                  <w:gridSpan w:val="2"/>
                  <w:tcBorders>
                    <w:top w:val="single" w:sz="4" w:space="0" w:color="auto"/>
                    <w:left w:val="single" w:sz="4" w:space="0" w:color="auto"/>
                    <w:bottom w:val="single" w:sz="4" w:space="0" w:color="auto"/>
                    <w:right w:val="single" w:sz="4" w:space="0" w:color="auto"/>
                  </w:tcBorders>
                </w:tcPr>
                <w:p w14:paraId="5D6D3656"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41CA60C7" w14:textId="77777777" w:rsidR="00EA19FD" w:rsidRPr="002711FD"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2711FD">
                    <w:rPr>
                      <w:rFonts w:ascii="Arial" w:eastAsia="Batang" w:hAnsi="Arial" w:cs="Arial"/>
                      <w:bCs/>
                      <w:color w:val="000000"/>
                      <w:sz w:val="20"/>
                      <w:szCs w:val="20"/>
                    </w:rPr>
                    <w:t>10</w:t>
                  </w:r>
                </w:p>
              </w:tc>
            </w:tr>
            <w:tr w:rsidR="00EA19FD" w:rsidRPr="00F77645" w14:paraId="1AA9090A"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7D87010D"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3F403A6C"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hAnsi="Arial" w:cs="Arial"/>
                      <w:b/>
                      <w:sz w:val="22"/>
                      <w:szCs w:val="22"/>
                    </w:rPr>
                    <w:t>VI.-</w:t>
                  </w:r>
                </w:p>
              </w:tc>
              <w:tc>
                <w:tcPr>
                  <w:tcW w:w="4273" w:type="pct"/>
                  <w:gridSpan w:val="7"/>
                  <w:tcBorders>
                    <w:top w:val="single" w:sz="4" w:space="0" w:color="auto"/>
                    <w:left w:val="single" w:sz="4" w:space="0" w:color="auto"/>
                    <w:bottom w:val="single" w:sz="4" w:space="0" w:color="auto"/>
                    <w:right w:val="single" w:sz="4" w:space="0" w:color="auto"/>
                  </w:tcBorders>
                </w:tcPr>
                <w:p w14:paraId="1E0E0DE3"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p>
                <w:p w14:paraId="1C379057" w14:textId="77777777" w:rsidR="00EA19FD" w:rsidRPr="002711FD" w:rsidRDefault="00EA19FD" w:rsidP="00A9621B">
                  <w:pPr>
                    <w:framePr w:hSpace="141" w:wrap="around" w:vAnchor="text" w:hAnchor="text" w:y="1"/>
                    <w:ind w:right="36"/>
                    <w:suppressOverlap/>
                    <w:jc w:val="both"/>
                    <w:rPr>
                      <w:rFonts w:ascii="Arial" w:hAnsi="Arial" w:cs="Arial"/>
                      <w:b/>
                      <w:sz w:val="22"/>
                      <w:szCs w:val="22"/>
                    </w:rPr>
                  </w:pPr>
                  <w:r w:rsidRPr="002711FD">
                    <w:rPr>
                      <w:rFonts w:ascii="Arial" w:hAnsi="Arial" w:cs="Arial"/>
                      <w:b/>
                      <w:sz w:val="22"/>
                      <w:szCs w:val="22"/>
                    </w:rPr>
                    <w:t>CONDUCCION</w:t>
                  </w:r>
                </w:p>
              </w:tc>
            </w:tr>
            <w:tr w:rsidR="00EA19FD" w:rsidRPr="00F77645" w14:paraId="25322051"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61CC7748"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7C08FD43" w14:textId="77777777" w:rsidR="00EA19FD" w:rsidRPr="002711FD"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711FD">
                    <w:rPr>
                      <w:rFonts w:ascii="Arial" w:eastAsia="Batang" w:hAnsi="Arial" w:cs="Arial"/>
                      <w:b/>
                      <w:color w:val="000000"/>
                      <w:sz w:val="22"/>
                      <w:szCs w:val="22"/>
                    </w:rPr>
                    <w:t>INFRACCION</w:t>
                  </w:r>
                </w:p>
              </w:tc>
              <w:tc>
                <w:tcPr>
                  <w:tcW w:w="494" w:type="pct"/>
                  <w:gridSpan w:val="2"/>
                  <w:tcBorders>
                    <w:top w:val="single" w:sz="4" w:space="0" w:color="auto"/>
                    <w:left w:val="single" w:sz="4" w:space="0" w:color="auto"/>
                    <w:bottom w:val="single" w:sz="4" w:space="0" w:color="auto"/>
                    <w:right w:val="single" w:sz="4" w:space="0" w:color="auto"/>
                  </w:tcBorders>
                </w:tcPr>
                <w:p w14:paraId="7FE8FA0F" w14:textId="77777777" w:rsidR="00EA19FD" w:rsidRPr="002711FD" w:rsidRDefault="00EA19FD"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27CE0211" w14:textId="77777777" w:rsidR="00EA19FD" w:rsidRPr="002711FD" w:rsidRDefault="00EA19FD"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2711FD">
                    <w:rPr>
                      <w:rFonts w:ascii="Arial" w:eastAsia="Batang" w:hAnsi="Arial" w:cs="Arial"/>
                      <w:b/>
                      <w:color w:val="000000"/>
                      <w:sz w:val="22"/>
                      <w:szCs w:val="22"/>
                    </w:rPr>
                    <w:t>MÁX</w:t>
                  </w:r>
                </w:p>
              </w:tc>
            </w:tr>
            <w:tr w:rsidR="00EA19FD" w:rsidRPr="00F77645" w14:paraId="04979456"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0F0E8A9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3BE84B94"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acompañado por menor de 2 años sin asiento especial                             </w:t>
                  </w:r>
                </w:p>
              </w:tc>
              <w:tc>
                <w:tcPr>
                  <w:tcW w:w="494" w:type="pct"/>
                  <w:gridSpan w:val="2"/>
                  <w:tcBorders>
                    <w:top w:val="single" w:sz="4" w:space="0" w:color="auto"/>
                    <w:left w:val="single" w:sz="4" w:space="0" w:color="auto"/>
                    <w:bottom w:val="single" w:sz="4" w:space="0" w:color="auto"/>
                    <w:right w:val="single" w:sz="4" w:space="0" w:color="auto"/>
                  </w:tcBorders>
                </w:tcPr>
                <w:p w14:paraId="59A83C7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6256B71"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8</w:t>
                  </w:r>
                </w:p>
              </w:tc>
            </w:tr>
            <w:tr w:rsidR="00EA19FD" w:rsidRPr="00F77645" w14:paraId="2DC39C81"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622694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312CBD6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Conducir en estado de ebriedad o bajo el influjo de drogas o enervantes</w:t>
                  </w:r>
                </w:p>
              </w:tc>
              <w:tc>
                <w:tcPr>
                  <w:tcW w:w="494" w:type="pct"/>
                  <w:gridSpan w:val="2"/>
                  <w:tcBorders>
                    <w:top w:val="single" w:sz="4" w:space="0" w:color="auto"/>
                    <w:left w:val="single" w:sz="4" w:space="0" w:color="auto"/>
                    <w:bottom w:val="single" w:sz="4" w:space="0" w:color="auto"/>
                    <w:right w:val="single" w:sz="4" w:space="0" w:color="auto"/>
                  </w:tcBorders>
                </w:tcPr>
                <w:p w14:paraId="1C6BDE22"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498" w:type="pct"/>
                  <w:gridSpan w:val="2"/>
                  <w:tcBorders>
                    <w:top w:val="single" w:sz="4" w:space="0" w:color="auto"/>
                    <w:left w:val="single" w:sz="4" w:space="0" w:color="auto"/>
                    <w:bottom w:val="single" w:sz="4" w:space="0" w:color="auto"/>
                    <w:right w:val="single" w:sz="4" w:space="0" w:color="auto"/>
                  </w:tcBorders>
                </w:tcPr>
                <w:p w14:paraId="71358887"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40</w:t>
                  </w:r>
                </w:p>
              </w:tc>
            </w:tr>
            <w:tr w:rsidR="00EA19FD" w:rsidRPr="00F77645" w14:paraId="6DDE8BFD"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457C54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7637E20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con objetos que obstruyan la visibilidad    </w:t>
                  </w:r>
                </w:p>
              </w:tc>
              <w:tc>
                <w:tcPr>
                  <w:tcW w:w="494" w:type="pct"/>
                  <w:gridSpan w:val="2"/>
                  <w:tcBorders>
                    <w:top w:val="single" w:sz="4" w:space="0" w:color="auto"/>
                    <w:left w:val="single" w:sz="4" w:space="0" w:color="auto"/>
                    <w:bottom w:val="single" w:sz="4" w:space="0" w:color="auto"/>
                    <w:right w:val="single" w:sz="4" w:space="0" w:color="auto"/>
                  </w:tcBorders>
                </w:tcPr>
                <w:p w14:paraId="58E7DB79"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1DB8733"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5</w:t>
                  </w:r>
                </w:p>
              </w:tc>
            </w:tr>
            <w:tr w:rsidR="00EA19FD" w:rsidRPr="00F77645" w14:paraId="266D9EF5"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0DAD484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281" w:type="pct"/>
                  <w:gridSpan w:val="3"/>
                  <w:tcBorders>
                    <w:top w:val="single" w:sz="4" w:space="0" w:color="auto"/>
                    <w:left w:val="single" w:sz="4" w:space="0" w:color="auto"/>
                    <w:bottom w:val="single" w:sz="4" w:space="0" w:color="auto"/>
                    <w:right w:val="single" w:sz="4" w:space="0" w:color="auto"/>
                  </w:tcBorders>
                </w:tcPr>
                <w:p w14:paraId="4BBB47E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Conducir con personas o bultos entre los brazos     </w:t>
                  </w:r>
                </w:p>
              </w:tc>
              <w:tc>
                <w:tcPr>
                  <w:tcW w:w="494" w:type="pct"/>
                  <w:gridSpan w:val="2"/>
                  <w:tcBorders>
                    <w:top w:val="single" w:sz="4" w:space="0" w:color="auto"/>
                    <w:left w:val="single" w:sz="4" w:space="0" w:color="auto"/>
                    <w:bottom w:val="single" w:sz="4" w:space="0" w:color="auto"/>
                    <w:right w:val="single" w:sz="4" w:space="0" w:color="auto"/>
                  </w:tcBorders>
                </w:tcPr>
                <w:p w14:paraId="6AC33167"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D4B223E"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5</w:t>
                  </w:r>
                </w:p>
              </w:tc>
            </w:tr>
            <w:tr w:rsidR="00EA19FD" w:rsidRPr="00F77645" w14:paraId="5F7FED67"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677EF3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281" w:type="pct"/>
                  <w:gridSpan w:val="3"/>
                  <w:tcBorders>
                    <w:top w:val="single" w:sz="4" w:space="0" w:color="auto"/>
                    <w:left w:val="single" w:sz="4" w:space="0" w:color="auto"/>
                    <w:bottom w:val="single" w:sz="4" w:space="0" w:color="auto"/>
                    <w:right w:val="single" w:sz="4" w:space="0" w:color="auto"/>
                  </w:tcBorders>
                </w:tcPr>
                <w:p w14:paraId="52205B5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cinturón de seguridad                         </w:t>
                  </w:r>
                </w:p>
              </w:tc>
              <w:tc>
                <w:tcPr>
                  <w:tcW w:w="494" w:type="pct"/>
                  <w:gridSpan w:val="2"/>
                  <w:tcBorders>
                    <w:top w:val="single" w:sz="4" w:space="0" w:color="auto"/>
                    <w:left w:val="single" w:sz="4" w:space="0" w:color="auto"/>
                    <w:bottom w:val="single" w:sz="4" w:space="0" w:color="auto"/>
                    <w:right w:val="single" w:sz="4" w:space="0" w:color="auto"/>
                  </w:tcBorders>
                </w:tcPr>
                <w:p w14:paraId="3E5CA39F"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02FDD924"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10</w:t>
                  </w:r>
                </w:p>
              </w:tc>
            </w:tr>
            <w:tr w:rsidR="00EA19FD" w:rsidRPr="00F77645" w14:paraId="217AD1E7"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9C3728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281" w:type="pct"/>
                  <w:gridSpan w:val="3"/>
                  <w:tcBorders>
                    <w:top w:val="single" w:sz="4" w:space="0" w:color="auto"/>
                    <w:left w:val="single" w:sz="4" w:space="0" w:color="auto"/>
                    <w:bottom w:val="single" w:sz="4" w:space="0" w:color="auto"/>
                    <w:right w:val="single" w:sz="4" w:space="0" w:color="auto"/>
                  </w:tcBorders>
                </w:tcPr>
                <w:p w14:paraId="6A0D2A9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licencia                                               </w:t>
                  </w:r>
                </w:p>
              </w:tc>
              <w:tc>
                <w:tcPr>
                  <w:tcW w:w="494" w:type="pct"/>
                  <w:gridSpan w:val="2"/>
                  <w:tcBorders>
                    <w:top w:val="single" w:sz="4" w:space="0" w:color="auto"/>
                    <w:left w:val="single" w:sz="4" w:space="0" w:color="auto"/>
                    <w:bottom w:val="single" w:sz="4" w:space="0" w:color="auto"/>
                    <w:right w:val="single" w:sz="4" w:space="0" w:color="auto"/>
                  </w:tcBorders>
                </w:tcPr>
                <w:p w14:paraId="1627A745"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0A48AF54"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10</w:t>
                  </w:r>
                </w:p>
              </w:tc>
            </w:tr>
            <w:tr w:rsidR="00EA19FD" w:rsidRPr="00F77645" w14:paraId="5C33AFC3"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7FD3611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281" w:type="pct"/>
                  <w:gridSpan w:val="3"/>
                  <w:tcBorders>
                    <w:top w:val="single" w:sz="4" w:space="0" w:color="auto"/>
                    <w:left w:val="single" w:sz="4" w:space="0" w:color="auto"/>
                    <w:bottom w:val="single" w:sz="4" w:space="0" w:color="auto"/>
                    <w:right w:val="single" w:sz="4" w:space="0" w:color="auto"/>
                  </w:tcBorders>
                </w:tcPr>
                <w:p w14:paraId="6B405E7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Conducir sin tarjeta de circulación                           </w:t>
                  </w:r>
                </w:p>
              </w:tc>
              <w:tc>
                <w:tcPr>
                  <w:tcW w:w="494" w:type="pct"/>
                  <w:gridSpan w:val="2"/>
                  <w:tcBorders>
                    <w:top w:val="single" w:sz="4" w:space="0" w:color="auto"/>
                    <w:left w:val="single" w:sz="4" w:space="0" w:color="auto"/>
                    <w:bottom w:val="single" w:sz="4" w:space="0" w:color="auto"/>
                    <w:right w:val="single" w:sz="4" w:space="0" w:color="auto"/>
                  </w:tcBorders>
                </w:tcPr>
                <w:p w14:paraId="1F759EA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7E534965"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10</w:t>
                  </w:r>
                </w:p>
              </w:tc>
            </w:tr>
            <w:tr w:rsidR="00EA19FD" w:rsidRPr="00F77645" w14:paraId="1D120130"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5EAA049"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281" w:type="pct"/>
                  <w:gridSpan w:val="3"/>
                  <w:tcBorders>
                    <w:top w:val="single" w:sz="4" w:space="0" w:color="auto"/>
                    <w:left w:val="single" w:sz="4" w:space="0" w:color="auto"/>
                    <w:bottom w:val="single" w:sz="4" w:space="0" w:color="auto"/>
                    <w:right w:val="single" w:sz="4" w:space="0" w:color="auto"/>
                  </w:tcBorders>
                </w:tcPr>
                <w:p w14:paraId="5513DF3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Permitir el control de la dirección del vehículo a otro pasajero                                   </w:t>
                  </w:r>
                </w:p>
              </w:tc>
              <w:tc>
                <w:tcPr>
                  <w:tcW w:w="494" w:type="pct"/>
                  <w:gridSpan w:val="2"/>
                  <w:tcBorders>
                    <w:top w:val="single" w:sz="4" w:space="0" w:color="auto"/>
                    <w:left w:val="single" w:sz="4" w:space="0" w:color="auto"/>
                    <w:bottom w:val="single" w:sz="4" w:space="0" w:color="auto"/>
                    <w:right w:val="single" w:sz="4" w:space="0" w:color="auto"/>
                  </w:tcBorders>
                </w:tcPr>
                <w:p w14:paraId="7666505C"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E25D966"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5</w:t>
                  </w:r>
                </w:p>
              </w:tc>
            </w:tr>
            <w:tr w:rsidR="00EA19FD" w:rsidRPr="00F77645" w14:paraId="2D390869"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6C44DD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281" w:type="pct"/>
                  <w:gridSpan w:val="3"/>
                  <w:tcBorders>
                    <w:top w:val="single" w:sz="4" w:space="0" w:color="auto"/>
                    <w:left w:val="single" w:sz="4" w:space="0" w:color="auto"/>
                    <w:bottom w:val="single" w:sz="4" w:space="0" w:color="auto"/>
                    <w:right w:val="single" w:sz="4" w:space="0" w:color="auto"/>
                  </w:tcBorders>
                </w:tcPr>
                <w:p w14:paraId="43EA8B1E"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Permitir la conducción de vehículos a personas con impedimentos físicos-mentales para ello</w:t>
                  </w:r>
                </w:p>
              </w:tc>
              <w:tc>
                <w:tcPr>
                  <w:tcW w:w="494" w:type="pct"/>
                  <w:gridSpan w:val="2"/>
                  <w:tcBorders>
                    <w:top w:val="single" w:sz="4" w:space="0" w:color="auto"/>
                    <w:left w:val="single" w:sz="4" w:space="0" w:color="auto"/>
                    <w:bottom w:val="single" w:sz="4" w:space="0" w:color="auto"/>
                    <w:right w:val="single" w:sz="4" w:space="0" w:color="auto"/>
                  </w:tcBorders>
                </w:tcPr>
                <w:p w14:paraId="17E7D438"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3C52569" w14:textId="77777777" w:rsidR="00EA19FD" w:rsidRPr="0072166C"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72166C">
                    <w:rPr>
                      <w:rFonts w:ascii="Arial" w:eastAsia="Batang" w:hAnsi="Arial" w:cs="Arial"/>
                      <w:bCs/>
                      <w:color w:val="000000"/>
                      <w:sz w:val="20"/>
                      <w:szCs w:val="20"/>
                    </w:rPr>
                    <w:t>6</w:t>
                  </w:r>
                </w:p>
              </w:tc>
            </w:tr>
            <w:tr w:rsidR="00EA19FD" w:rsidRPr="00F77645" w14:paraId="393B3B99"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300F0A8" w14:textId="77777777" w:rsidR="00EA19FD" w:rsidRPr="00083832"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VII.-</w:t>
                  </w:r>
                </w:p>
              </w:tc>
              <w:tc>
                <w:tcPr>
                  <w:tcW w:w="4273" w:type="pct"/>
                  <w:gridSpan w:val="7"/>
                  <w:tcBorders>
                    <w:top w:val="single" w:sz="4" w:space="0" w:color="auto"/>
                    <w:left w:val="single" w:sz="4" w:space="0" w:color="auto"/>
                    <w:bottom w:val="single" w:sz="4" w:space="0" w:color="auto"/>
                    <w:right w:val="single" w:sz="4" w:space="0" w:color="auto"/>
                  </w:tcBorders>
                </w:tcPr>
                <w:p w14:paraId="7922704D" w14:textId="77777777" w:rsidR="00EA19FD" w:rsidRPr="00083832" w:rsidRDefault="00EA19FD"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EQUIPAMENTO DEL VEHICULO </w:t>
                  </w:r>
                </w:p>
              </w:tc>
            </w:tr>
            <w:tr w:rsidR="00EA19FD" w:rsidRPr="00F77645" w14:paraId="3C5B627F"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306A3FB7" w14:textId="77777777" w:rsidR="00EA19FD" w:rsidRPr="00083832"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771B0EDE" w14:textId="77777777" w:rsidR="00EA19FD" w:rsidRPr="00083832" w:rsidRDefault="00EA19FD"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494" w:type="pct"/>
                  <w:gridSpan w:val="2"/>
                  <w:tcBorders>
                    <w:top w:val="single" w:sz="4" w:space="0" w:color="auto"/>
                    <w:left w:val="single" w:sz="4" w:space="0" w:color="auto"/>
                    <w:bottom w:val="single" w:sz="4" w:space="0" w:color="auto"/>
                    <w:right w:val="single" w:sz="4" w:space="0" w:color="auto"/>
                  </w:tcBorders>
                </w:tcPr>
                <w:p w14:paraId="64164E1C" w14:textId="77777777" w:rsidR="00EA19FD" w:rsidRPr="00083832" w:rsidRDefault="00EA19FD"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46BF84ED" w14:textId="77777777" w:rsidR="00EA19FD" w:rsidRPr="00083832" w:rsidRDefault="00EA19FD" w:rsidP="00A9621B">
                  <w:pPr>
                    <w:framePr w:hSpace="141" w:wrap="around" w:vAnchor="text" w:hAnchor="text" w:y="1"/>
                    <w:autoSpaceDE w:val="0"/>
                    <w:autoSpaceDN w:val="0"/>
                    <w:adjustRightInd w:val="0"/>
                    <w:ind w:right="-109"/>
                    <w:suppressOverlap/>
                    <w:rPr>
                      <w:rFonts w:ascii="Arial" w:eastAsia="Batang" w:hAnsi="Arial" w:cs="Arial"/>
                      <w:b/>
                      <w:color w:val="000000"/>
                      <w:sz w:val="20"/>
                      <w:szCs w:val="20"/>
                    </w:rPr>
                  </w:pPr>
                  <w:r w:rsidRPr="00083832">
                    <w:rPr>
                      <w:rFonts w:ascii="Arial" w:eastAsia="Batang" w:hAnsi="Arial" w:cs="Arial"/>
                      <w:b/>
                      <w:color w:val="000000"/>
                      <w:sz w:val="20"/>
                      <w:szCs w:val="20"/>
                    </w:rPr>
                    <w:t>MÁX</w:t>
                  </w:r>
                </w:p>
              </w:tc>
            </w:tr>
            <w:tr w:rsidR="00EA19FD" w:rsidRPr="00F77645" w14:paraId="6F7AD283"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18DE7948"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29DF7C2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cinturón de seguridad                              </w:t>
                  </w:r>
                </w:p>
              </w:tc>
              <w:tc>
                <w:tcPr>
                  <w:tcW w:w="494" w:type="pct"/>
                  <w:gridSpan w:val="2"/>
                  <w:tcBorders>
                    <w:top w:val="single" w:sz="4" w:space="0" w:color="auto"/>
                    <w:left w:val="single" w:sz="4" w:space="0" w:color="auto"/>
                    <w:bottom w:val="single" w:sz="4" w:space="0" w:color="auto"/>
                    <w:right w:val="single" w:sz="4" w:space="0" w:color="auto"/>
                  </w:tcBorders>
                </w:tcPr>
                <w:p w14:paraId="7DAA9218"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3B3B030"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EA19FD" w:rsidRPr="00F77645" w14:paraId="614B2D09"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5EAEAD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303F3E40"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defensa                                                        </w:t>
                  </w:r>
                </w:p>
              </w:tc>
              <w:tc>
                <w:tcPr>
                  <w:tcW w:w="494" w:type="pct"/>
                  <w:gridSpan w:val="2"/>
                  <w:tcBorders>
                    <w:top w:val="single" w:sz="4" w:space="0" w:color="auto"/>
                    <w:left w:val="single" w:sz="4" w:space="0" w:color="auto"/>
                    <w:bottom w:val="single" w:sz="4" w:space="0" w:color="auto"/>
                    <w:right w:val="single" w:sz="4" w:space="0" w:color="auto"/>
                  </w:tcBorders>
                </w:tcPr>
                <w:p w14:paraId="0543ED6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9F82FB7"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EA19FD" w:rsidRPr="00F77645" w14:paraId="295D6837"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1C0B9CE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048EC2E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dispositivo acústico                                      </w:t>
                  </w:r>
                </w:p>
              </w:tc>
              <w:tc>
                <w:tcPr>
                  <w:tcW w:w="494" w:type="pct"/>
                  <w:gridSpan w:val="2"/>
                  <w:tcBorders>
                    <w:top w:val="single" w:sz="4" w:space="0" w:color="auto"/>
                    <w:left w:val="single" w:sz="4" w:space="0" w:color="auto"/>
                    <w:bottom w:val="single" w:sz="4" w:space="0" w:color="auto"/>
                    <w:right w:val="single" w:sz="4" w:space="0" w:color="auto"/>
                  </w:tcBorders>
                </w:tcPr>
                <w:p w14:paraId="73D6E25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5B70592"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EA19FD" w:rsidRPr="00F77645" w14:paraId="5FBFB2BB"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7F73C5F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281" w:type="pct"/>
                  <w:gridSpan w:val="3"/>
                  <w:tcBorders>
                    <w:top w:val="single" w:sz="4" w:space="0" w:color="auto"/>
                    <w:left w:val="single" w:sz="4" w:space="0" w:color="auto"/>
                    <w:bottom w:val="single" w:sz="4" w:space="0" w:color="auto"/>
                    <w:right w:val="single" w:sz="4" w:space="0" w:color="auto"/>
                  </w:tcBorders>
                </w:tcPr>
                <w:p w14:paraId="177E999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dispositivo de advertencia o reflejantes    </w:t>
                  </w:r>
                </w:p>
              </w:tc>
              <w:tc>
                <w:tcPr>
                  <w:tcW w:w="494" w:type="pct"/>
                  <w:gridSpan w:val="2"/>
                  <w:tcBorders>
                    <w:top w:val="single" w:sz="4" w:space="0" w:color="auto"/>
                    <w:left w:val="single" w:sz="4" w:space="0" w:color="auto"/>
                    <w:bottom w:val="single" w:sz="4" w:space="0" w:color="auto"/>
                    <w:right w:val="single" w:sz="4" w:space="0" w:color="auto"/>
                  </w:tcBorders>
                </w:tcPr>
                <w:p w14:paraId="6ED69E8D"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A8D749E"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EA19FD" w:rsidRPr="00F77645" w14:paraId="6BF66B1E"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83887E6"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281" w:type="pct"/>
                  <w:gridSpan w:val="3"/>
                  <w:tcBorders>
                    <w:top w:val="single" w:sz="4" w:space="0" w:color="auto"/>
                    <w:left w:val="single" w:sz="4" w:space="0" w:color="auto"/>
                    <w:bottom w:val="single" w:sz="4" w:space="0" w:color="auto"/>
                    <w:right w:val="single" w:sz="4" w:space="0" w:color="auto"/>
                  </w:tcBorders>
                </w:tcPr>
                <w:p w14:paraId="0BC265D7"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dispositivo limpiador                               </w:t>
                  </w:r>
                </w:p>
              </w:tc>
              <w:tc>
                <w:tcPr>
                  <w:tcW w:w="494" w:type="pct"/>
                  <w:gridSpan w:val="2"/>
                  <w:tcBorders>
                    <w:top w:val="single" w:sz="4" w:space="0" w:color="auto"/>
                    <w:left w:val="single" w:sz="4" w:space="0" w:color="auto"/>
                    <w:bottom w:val="single" w:sz="4" w:space="0" w:color="auto"/>
                    <w:right w:val="single" w:sz="4" w:space="0" w:color="auto"/>
                  </w:tcBorders>
                </w:tcPr>
                <w:p w14:paraId="3BC99012"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EA8C766"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EA19FD" w:rsidRPr="00F77645" w14:paraId="2C5E82AD"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677860A5"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281" w:type="pct"/>
                  <w:gridSpan w:val="3"/>
                  <w:tcBorders>
                    <w:top w:val="single" w:sz="4" w:space="0" w:color="auto"/>
                    <w:left w:val="single" w:sz="4" w:space="0" w:color="auto"/>
                    <w:bottom w:val="single" w:sz="4" w:space="0" w:color="auto"/>
                    <w:right w:val="single" w:sz="4" w:space="0" w:color="auto"/>
                  </w:tcBorders>
                </w:tcPr>
                <w:p w14:paraId="102098CC"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espejo retrovisor                                    </w:t>
                  </w:r>
                </w:p>
              </w:tc>
              <w:tc>
                <w:tcPr>
                  <w:tcW w:w="494" w:type="pct"/>
                  <w:gridSpan w:val="2"/>
                  <w:tcBorders>
                    <w:top w:val="single" w:sz="4" w:space="0" w:color="auto"/>
                    <w:left w:val="single" w:sz="4" w:space="0" w:color="auto"/>
                    <w:bottom w:val="single" w:sz="4" w:space="0" w:color="auto"/>
                    <w:right w:val="single" w:sz="4" w:space="0" w:color="auto"/>
                  </w:tcBorders>
                </w:tcPr>
                <w:p w14:paraId="4D92917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AE272E5"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EA19FD" w:rsidRPr="00F77645" w14:paraId="6FEFC555"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0C7E543"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281" w:type="pct"/>
                  <w:gridSpan w:val="3"/>
                  <w:tcBorders>
                    <w:top w:val="single" w:sz="4" w:space="0" w:color="auto"/>
                    <w:left w:val="single" w:sz="4" w:space="0" w:color="auto"/>
                    <w:bottom w:val="single" w:sz="4" w:space="0" w:color="auto"/>
                    <w:right w:val="single" w:sz="4" w:space="0" w:color="auto"/>
                  </w:tcBorders>
                </w:tcPr>
                <w:p w14:paraId="4FB320F1"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extinguidor y herramientas                        </w:t>
                  </w:r>
                </w:p>
              </w:tc>
              <w:tc>
                <w:tcPr>
                  <w:tcW w:w="494" w:type="pct"/>
                  <w:gridSpan w:val="2"/>
                  <w:tcBorders>
                    <w:top w:val="single" w:sz="4" w:space="0" w:color="auto"/>
                    <w:left w:val="single" w:sz="4" w:space="0" w:color="auto"/>
                    <w:bottom w:val="single" w:sz="4" w:space="0" w:color="auto"/>
                    <w:right w:val="single" w:sz="4" w:space="0" w:color="auto"/>
                  </w:tcBorders>
                </w:tcPr>
                <w:p w14:paraId="2603A315"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49414D2"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EA19FD" w:rsidRPr="00F77645" w14:paraId="116DFC30"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C723042"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281" w:type="pct"/>
                  <w:gridSpan w:val="3"/>
                  <w:tcBorders>
                    <w:top w:val="single" w:sz="4" w:space="0" w:color="auto"/>
                    <w:left w:val="single" w:sz="4" w:space="0" w:color="auto"/>
                    <w:bottom w:val="single" w:sz="4" w:space="0" w:color="auto"/>
                    <w:right w:val="single" w:sz="4" w:space="0" w:color="auto"/>
                  </w:tcBorders>
                </w:tcPr>
                <w:p w14:paraId="23B240D9"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faros delanteros                                        </w:t>
                  </w:r>
                </w:p>
              </w:tc>
              <w:tc>
                <w:tcPr>
                  <w:tcW w:w="494" w:type="pct"/>
                  <w:gridSpan w:val="2"/>
                  <w:tcBorders>
                    <w:top w:val="single" w:sz="4" w:space="0" w:color="auto"/>
                    <w:left w:val="single" w:sz="4" w:space="0" w:color="auto"/>
                    <w:bottom w:val="single" w:sz="4" w:space="0" w:color="auto"/>
                    <w:right w:val="single" w:sz="4" w:space="0" w:color="auto"/>
                  </w:tcBorders>
                </w:tcPr>
                <w:p w14:paraId="086E9BC1"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659E334"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EA19FD" w:rsidRPr="00F77645" w14:paraId="2096ED84"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43707D0D"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281" w:type="pct"/>
                  <w:gridSpan w:val="3"/>
                  <w:tcBorders>
                    <w:top w:val="single" w:sz="4" w:space="0" w:color="auto"/>
                    <w:left w:val="single" w:sz="4" w:space="0" w:color="auto"/>
                    <w:bottom w:val="single" w:sz="4" w:space="0" w:color="auto"/>
                    <w:right w:val="single" w:sz="4" w:space="0" w:color="auto"/>
                  </w:tcBorders>
                </w:tcPr>
                <w:p w14:paraId="4D7A3DBA"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frenos de emergencia                                </w:t>
                  </w:r>
                </w:p>
              </w:tc>
              <w:tc>
                <w:tcPr>
                  <w:tcW w:w="494" w:type="pct"/>
                  <w:gridSpan w:val="2"/>
                  <w:tcBorders>
                    <w:top w:val="single" w:sz="4" w:space="0" w:color="auto"/>
                    <w:left w:val="single" w:sz="4" w:space="0" w:color="auto"/>
                    <w:bottom w:val="single" w:sz="4" w:space="0" w:color="auto"/>
                    <w:right w:val="single" w:sz="4" w:space="0" w:color="auto"/>
                  </w:tcBorders>
                </w:tcPr>
                <w:p w14:paraId="659EF8E3"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EBF0105"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EA19FD" w:rsidRPr="00F77645" w14:paraId="33B5CBF4" w14:textId="77777777" w:rsidTr="00F62968">
              <w:trPr>
                <w:gridBefore w:val="2"/>
                <w:wBefore w:w="157" w:type="pct"/>
              </w:trPr>
              <w:tc>
                <w:tcPr>
                  <w:tcW w:w="570" w:type="pct"/>
                  <w:gridSpan w:val="4"/>
                  <w:tcBorders>
                    <w:top w:val="single" w:sz="4" w:space="0" w:color="auto"/>
                    <w:left w:val="single" w:sz="4" w:space="0" w:color="auto"/>
                    <w:bottom w:val="single" w:sz="4" w:space="0" w:color="auto"/>
                    <w:right w:val="single" w:sz="4" w:space="0" w:color="auto"/>
                  </w:tcBorders>
                </w:tcPr>
                <w:p w14:paraId="5922AC7B"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281" w:type="pct"/>
                  <w:gridSpan w:val="3"/>
                  <w:tcBorders>
                    <w:top w:val="single" w:sz="4" w:space="0" w:color="auto"/>
                    <w:left w:val="single" w:sz="4" w:space="0" w:color="auto"/>
                    <w:bottom w:val="single" w:sz="4" w:space="0" w:color="auto"/>
                    <w:right w:val="single" w:sz="4" w:space="0" w:color="auto"/>
                  </w:tcBorders>
                </w:tcPr>
                <w:p w14:paraId="223FC81F" w14:textId="77777777" w:rsidR="00EA19FD" w:rsidRPr="00F77645" w:rsidRDefault="00EA19FD"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indicador de luces                                 </w:t>
                  </w:r>
                </w:p>
              </w:tc>
              <w:tc>
                <w:tcPr>
                  <w:tcW w:w="494" w:type="pct"/>
                  <w:gridSpan w:val="2"/>
                  <w:tcBorders>
                    <w:top w:val="single" w:sz="4" w:space="0" w:color="auto"/>
                    <w:left w:val="single" w:sz="4" w:space="0" w:color="auto"/>
                    <w:bottom w:val="single" w:sz="4" w:space="0" w:color="auto"/>
                    <w:right w:val="single" w:sz="4" w:space="0" w:color="auto"/>
                  </w:tcBorders>
                </w:tcPr>
                <w:p w14:paraId="03ED1426" w14:textId="77777777" w:rsidR="00EA19FD" w:rsidRPr="00F77645" w:rsidRDefault="00EA19FD"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92AA2D6" w14:textId="77777777" w:rsidR="00EA19FD" w:rsidRPr="00083832" w:rsidRDefault="00EA19FD"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4C683468"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0A4669E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281" w:type="pct"/>
                  <w:gridSpan w:val="3"/>
                  <w:tcBorders>
                    <w:top w:val="single" w:sz="4" w:space="0" w:color="auto"/>
                    <w:left w:val="single" w:sz="4" w:space="0" w:color="auto"/>
                    <w:bottom w:val="single" w:sz="4" w:space="0" w:color="auto"/>
                    <w:right w:val="single" w:sz="4" w:space="0" w:color="auto"/>
                  </w:tcBorders>
                </w:tcPr>
                <w:p w14:paraId="4A5A80C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de identificación                       </w:t>
                  </w:r>
                </w:p>
              </w:tc>
              <w:tc>
                <w:tcPr>
                  <w:tcW w:w="573" w:type="pct"/>
                  <w:gridSpan w:val="3"/>
                  <w:tcBorders>
                    <w:top w:val="single" w:sz="4" w:space="0" w:color="auto"/>
                    <w:left w:val="single" w:sz="4" w:space="0" w:color="auto"/>
                    <w:bottom w:val="single" w:sz="4" w:space="0" w:color="auto"/>
                    <w:right w:val="single" w:sz="4" w:space="0" w:color="auto"/>
                  </w:tcBorders>
                </w:tcPr>
                <w:p w14:paraId="0D0AA69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CA68C7B"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68FC6C97"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54AF5F0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281" w:type="pct"/>
                  <w:gridSpan w:val="3"/>
                  <w:tcBorders>
                    <w:top w:val="single" w:sz="4" w:space="0" w:color="auto"/>
                    <w:left w:val="single" w:sz="4" w:space="0" w:color="auto"/>
                    <w:bottom w:val="single" w:sz="4" w:space="0" w:color="auto"/>
                    <w:right w:val="single" w:sz="4" w:space="0" w:color="auto"/>
                  </w:tcBorders>
                </w:tcPr>
                <w:p w14:paraId="66DCB8C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direccionales                           </w:t>
                  </w:r>
                </w:p>
              </w:tc>
              <w:tc>
                <w:tcPr>
                  <w:tcW w:w="573" w:type="pct"/>
                  <w:gridSpan w:val="3"/>
                  <w:tcBorders>
                    <w:top w:val="single" w:sz="4" w:space="0" w:color="auto"/>
                    <w:left w:val="single" w:sz="4" w:space="0" w:color="auto"/>
                    <w:bottom w:val="single" w:sz="4" w:space="0" w:color="auto"/>
                    <w:right w:val="single" w:sz="4" w:space="0" w:color="auto"/>
                  </w:tcBorders>
                </w:tcPr>
                <w:p w14:paraId="3CA9771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C4AB487"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21F6F994"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36DEDCF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13.</w:t>
                  </w:r>
                </w:p>
              </w:tc>
              <w:tc>
                <w:tcPr>
                  <w:tcW w:w="3281" w:type="pct"/>
                  <w:gridSpan w:val="3"/>
                  <w:tcBorders>
                    <w:top w:val="single" w:sz="4" w:space="0" w:color="auto"/>
                    <w:left w:val="single" w:sz="4" w:space="0" w:color="auto"/>
                    <w:bottom w:val="single" w:sz="4" w:space="0" w:color="auto"/>
                    <w:right w:val="single" w:sz="4" w:space="0" w:color="auto"/>
                  </w:tcBorders>
                </w:tcPr>
                <w:p w14:paraId="1ED07A4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lámparas rojas posteriores o amarillas delanteras     </w:t>
                  </w:r>
                </w:p>
              </w:tc>
              <w:tc>
                <w:tcPr>
                  <w:tcW w:w="573" w:type="pct"/>
                  <w:gridSpan w:val="3"/>
                  <w:tcBorders>
                    <w:top w:val="single" w:sz="4" w:space="0" w:color="auto"/>
                    <w:left w:val="single" w:sz="4" w:space="0" w:color="auto"/>
                    <w:bottom w:val="single" w:sz="4" w:space="0" w:color="auto"/>
                    <w:right w:val="single" w:sz="4" w:space="0" w:color="auto"/>
                  </w:tcBorders>
                </w:tcPr>
                <w:p w14:paraId="3EEEC6C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94BF4B0"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6</w:t>
                  </w:r>
                </w:p>
              </w:tc>
            </w:tr>
            <w:tr w:rsidR="00F62968" w:rsidRPr="00F77645" w14:paraId="4A3D4065"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1AD15CF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281" w:type="pct"/>
                  <w:gridSpan w:val="3"/>
                  <w:tcBorders>
                    <w:top w:val="single" w:sz="4" w:space="0" w:color="auto"/>
                    <w:left w:val="single" w:sz="4" w:space="0" w:color="auto"/>
                    <w:bottom w:val="single" w:sz="4" w:space="0" w:color="auto"/>
                    <w:right w:val="single" w:sz="4" w:space="0" w:color="auto"/>
                  </w:tcBorders>
                </w:tcPr>
                <w:p w14:paraId="6CE90E8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en placa                                                 </w:t>
                  </w:r>
                </w:p>
              </w:tc>
              <w:tc>
                <w:tcPr>
                  <w:tcW w:w="573" w:type="pct"/>
                  <w:gridSpan w:val="3"/>
                  <w:tcBorders>
                    <w:top w:val="single" w:sz="4" w:space="0" w:color="auto"/>
                    <w:left w:val="single" w:sz="4" w:space="0" w:color="auto"/>
                    <w:bottom w:val="single" w:sz="4" w:space="0" w:color="auto"/>
                    <w:right w:val="single" w:sz="4" w:space="0" w:color="auto"/>
                  </w:tcBorders>
                </w:tcPr>
                <w:p w14:paraId="43E043B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D928D23"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F62968" w:rsidRPr="00F77645" w14:paraId="590EE3E4"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2ADC43E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281" w:type="pct"/>
                  <w:gridSpan w:val="3"/>
                  <w:tcBorders>
                    <w:top w:val="single" w:sz="4" w:space="0" w:color="auto"/>
                    <w:left w:val="single" w:sz="4" w:space="0" w:color="auto"/>
                    <w:bottom w:val="single" w:sz="4" w:space="0" w:color="auto"/>
                    <w:right w:val="single" w:sz="4" w:space="0" w:color="auto"/>
                  </w:tcBorders>
                </w:tcPr>
                <w:p w14:paraId="5F24B26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intermitente                                          </w:t>
                  </w:r>
                </w:p>
              </w:tc>
              <w:tc>
                <w:tcPr>
                  <w:tcW w:w="573" w:type="pct"/>
                  <w:gridSpan w:val="3"/>
                  <w:tcBorders>
                    <w:top w:val="single" w:sz="4" w:space="0" w:color="auto"/>
                    <w:left w:val="single" w:sz="4" w:space="0" w:color="auto"/>
                    <w:bottom w:val="single" w:sz="4" w:space="0" w:color="auto"/>
                    <w:right w:val="single" w:sz="4" w:space="0" w:color="auto"/>
                  </w:tcBorders>
                </w:tcPr>
                <w:p w14:paraId="1DDD04F1"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3135E21"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6194E9AC"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2B497BB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281" w:type="pct"/>
                  <w:gridSpan w:val="3"/>
                  <w:tcBorders>
                    <w:top w:val="single" w:sz="4" w:space="0" w:color="auto"/>
                    <w:left w:val="single" w:sz="4" w:space="0" w:color="auto"/>
                    <w:bottom w:val="single" w:sz="4" w:space="0" w:color="auto"/>
                    <w:right w:val="single" w:sz="4" w:space="0" w:color="auto"/>
                  </w:tcBorders>
                </w:tcPr>
                <w:p w14:paraId="3D1D00A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luz roja indicadora de </w:t>
                  </w:r>
                  <w:proofErr w:type="spellStart"/>
                  <w:r w:rsidRPr="00F77645">
                    <w:rPr>
                      <w:rFonts w:ascii="Arial" w:hAnsi="Arial" w:cs="Arial"/>
                      <w:bCs/>
                      <w:sz w:val="22"/>
                      <w:szCs w:val="22"/>
                    </w:rPr>
                    <w:t>frenaje</w:t>
                  </w:r>
                  <w:proofErr w:type="spellEnd"/>
                </w:p>
              </w:tc>
              <w:tc>
                <w:tcPr>
                  <w:tcW w:w="573" w:type="pct"/>
                  <w:gridSpan w:val="3"/>
                  <w:tcBorders>
                    <w:top w:val="single" w:sz="4" w:space="0" w:color="auto"/>
                    <w:left w:val="single" w:sz="4" w:space="0" w:color="auto"/>
                    <w:bottom w:val="single" w:sz="4" w:space="0" w:color="auto"/>
                    <w:right w:val="single" w:sz="4" w:space="0" w:color="auto"/>
                  </w:tcBorders>
                </w:tcPr>
                <w:p w14:paraId="1CAF4F0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C778E25"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39E20BA6"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28D5493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281" w:type="pct"/>
                  <w:gridSpan w:val="3"/>
                  <w:tcBorders>
                    <w:top w:val="single" w:sz="4" w:space="0" w:color="auto"/>
                    <w:left w:val="single" w:sz="4" w:space="0" w:color="auto"/>
                    <w:bottom w:val="single" w:sz="4" w:space="0" w:color="auto"/>
                    <w:right w:val="single" w:sz="4" w:space="0" w:color="auto"/>
                  </w:tcBorders>
                </w:tcPr>
                <w:p w14:paraId="1966CC1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llanta de refacción                                    </w:t>
                  </w:r>
                </w:p>
              </w:tc>
              <w:tc>
                <w:tcPr>
                  <w:tcW w:w="573" w:type="pct"/>
                  <w:gridSpan w:val="3"/>
                  <w:tcBorders>
                    <w:top w:val="single" w:sz="4" w:space="0" w:color="auto"/>
                    <w:left w:val="single" w:sz="4" w:space="0" w:color="auto"/>
                    <w:bottom w:val="single" w:sz="4" w:space="0" w:color="auto"/>
                    <w:right w:val="single" w:sz="4" w:space="0" w:color="auto"/>
                  </w:tcBorders>
                </w:tcPr>
                <w:p w14:paraId="17B0C45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369B8C3"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F62968" w:rsidRPr="00F77645" w14:paraId="0281D64C"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2FE5AE0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281" w:type="pct"/>
                  <w:gridSpan w:val="3"/>
                  <w:tcBorders>
                    <w:top w:val="single" w:sz="4" w:space="0" w:color="auto"/>
                    <w:left w:val="single" w:sz="4" w:space="0" w:color="auto"/>
                    <w:bottom w:val="single" w:sz="4" w:space="0" w:color="auto"/>
                    <w:right w:val="single" w:sz="4" w:space="0" w:color="auto"/>
                  </w:tcBorders>
                </w:tcPr>
                <w:p w14:paraId="1953254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silenciador de escape                              </w:t>
                  </w:r>
                </w:p>
              </w:tc>
              <w:tc>
                <w:tcPr>
                  <w:tcW w:w="573" w:type="pct"/>
                  <w:gridSpan w:val="3"/>
                  <w:tcBorders>
                    <w:top w:val="single" w:sz="4" w:space="0" w:color="auto"/>
                    <w:left w:val="single" w:sz="4" w:space="0" w:color="auto"/>
                    <w:bottom w:val="single" w:sz="4" w:space="0" w:color="auto"/>
                    <w:right w:val="single" w:sz="4" w:space="0" w:color="auto"/>
                  </w:tcBorders>
                </w:tcPr>
                <w:p w14:paraId="25C9041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BAF6351"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07ED79D2"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4A06DA1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281" w:type="pct"/>
                  <w:gridSpan w:val="3"/>
                  <w:tcBorders>
                    <w:top w:val="single" w:sz="4" w:space="0" w:color="auto"/>
                    <w:left w:val="single" w:sz="4" w:space="0" w:color="auto"/>
                    <w:bottom w:val="single" w:sz="4" w:space="0" w:color="auto"/>
                    <w:right w:val="single" w:sz="4" w:space="0" w:color="auto"/>
                  </w:tcBorders>
                </w:tcPr>
                <w:p w14:paraId="03EA160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torreta en vehículos de emergencia         </w:t>
                  </w:r>
                </w:p>
              </w:tc>
              <w:tc>
                <w:tcPr>
                  <w:tcW w:w="573" w:type="pct"/>
                  <w:gridSpan w:val="3"/>
                  <w:tcBorders>
                    <w:top w:val="single" w:sz="4" w:space="0" w:color="auto"/>
                    <w:left w:val="single" w:sz="4" w:space="0" w:color="auto"/>
                    <w:bottom w:val="single" w:sz="4" w:space="0" w:color="auto"/>
                    <w:right w:val="single" w:sz="4" w:space="0" w:color="auto"/>
                  </w:tcBorders>
                </w:tcPr>
                <w:p w14:paraId="465AE6D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8560AEA"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26BE53AA"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3C67135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281" w:type="pct"/>
                  <w:gridSpan w:val="3"/>
                  <w:tcBorders>
                    <w:top w:val="single" w:sz="4" w:space="0" w:color="auto"/>
                    <w:left w:val="single" w:sz="4" w:space="0" w:color="auto"/>
                    <w:bottom w:val="single" w:sz="4" w:space="0" w:color="auto"/>
                    <w:right w:val="single" w:sz="4" w:space="0" w:color="auto"/>
                  </w:tcBorders>
                </w:tcPr>
                <w:p w14:paraId="595E480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Mal funcionamiento de equipamiento                      </w:t>
                  </w:r>
                </w:p>
              </w:tc>
              <w:tc>
                <w:tcPr>
                  <w:tcW w:w="573" w:type="pct"/>
                  <w:gridSpan w:val="3"/>
                  <w:tcBorders>
                    <w:top w:val="single" w:sz="4" w:space="0" w:color="auto"/>
                    <w:left w:val="single" w:sz="4" w:space="0" w:color="auto"/>
                    <w:bottom w:val="single" w:sz="4" w:space="0" w:color="auto"/>
                    <w:right w:val="single" w:sz="4" w:space="0" w:color="auto"/>
                  </w:tcBorders>
                </w:tcPr>
                <w:p w14:paraId="10FDF05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8F9EB21"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F62968" w:rsidRPr="00F77645" w14:paraId="5136A624"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6E9C723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281" w:type="pct"/>
                  <w:gridSpan w:val="3"/>
                  <w:tcBorders>
                    <w:top w:val="single" w:sz="4" w:space="0" w:color="auto"/>
                    <w:left w:val="single" w:sz="4" w:space="0" w:color="auto"/>
                    <w:bottom w:val="single" w:sz="4" w:space="0" w:color="auto"/>
                    <w:right w:val="single" w:sz="4" w:space="0" w:color="auto"/>
                  </w:tcBorders>
                </w:tcPr>
                <w:p w14:paraId="02D61FB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Mala colocación de faros principales                    </w:t>
                  </w:r>
                </w:p>
              </w:tc>
              <w:tc>
                <w:tcPr>
                  <w:tcW w:w="573" w:type="pct"/>
                  <w:gridSpan w:val="3"/>
                  <w:tcBorders>
                    <w:top w:val="single" w:sz="4" w:space="0" w:color="auto"/>
                    <w:left w:val="single" w:sz="4" w:space="0" w:color="auto"/>
                    <w:bottom w:val="single" w:sz="4" w:space="0" w:color="auto"/>
                    <w:right w:val="single" w:sz="4" w:space="0" w:color="auto"/>
                  </w:tcBorders>
                </w:tcPr>
                <w:p w14:paraId="6B8C706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5C0D1A0"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62A26D2A"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389083B4" w14:textId="77777777" w:rsidR="00F62968" w:rsidRPr="00083832" w:rsidRDefault="00F62968" w:rsidP="00A9621B">
                  <w:pPr>
                    <w:framePr w:hSpace="141" w:wrap="around" w:vAnchor="text" w:hAnchor="text" w:y="1"/>
                    <w:autoSpaceDE w:val="0"/>
                    <w:autoSpaceDN w:val="0"/>
                    <w:adjustRightInd w:val="0"/>
                    <w:ind w:right="-247"/>
                    <w:suppressOverlap/>
                    <w:jc w:val="both"/>
                    <w:rPr>
                      <w:rFonts w:ascii="Arial" w:hAnsi="Arial" w:cs="Arial"/>
                      <w:b/>
                      <w:sz w:val="22"/>
                      <w:szCs w:val="22"/>
                    </w:rPr>
                  </w:pPr>
                </w:p>
                <w:p w14:paraId="1B1954F4" w14:textId="77777777" w:rsidR="00F62968" w:rsidRPr="00083832" w:rsidRDefault="00F62968" w:rsidP="00A9621B">
                  <w:pPr>
                    <w:framePr w:hSpace="141" w:wrap="around" w:vAnchor="text" w:hAnchor="text" w:y="1"/>
                    <w:autoSpaceDE w:val="0"/>
                    <w:autoSpaceDN w:val="0"/>
                    <w:adjustRightInd w:val="0"/>
                    <w:ind w:right="-247"/>
                    <w:suppressOverlap/>
                    <w:jc w:val="both"/>
                    <w:rPr>
                      <w:rFonts w:ascii="Arial" w:eastAsia="Batang" w:hAnsi="Arial" w:cs="Arial"/>
                      <w:b/>
                      <w:color w:val="000000"/>
                      <w:sz w:val="22"/>
                      <w:szCs w:val="22"/>
                    </w:rPr>
                  </w:pPr>
                  <w:r w:rsidRPr="00083832">
                    <w:rPr>
                      <w:rFonts w:ascii="Arial" w:hAnsi="Arial" w:cs="Arial"/>
                      <w:b/>
                      <w:sz w:val="22"/>
                      <w:szCs w:val="22"/>
                    </w:rPr>
                    <w:t xml:space="preserve">VIII.-  </w:t>
                  </w:r>
                </w:p>
              </w:tc>
              <w:tc>
                <w:tcPr>
                  <w:tcW w:w="4352" w:type="pct"/>
                  <w:gridSpan w:val="8"/>
                  <w:tcBorders>
                    <w:top w:val="single" w:sz="4" w:space="0" w:color="auto"/>
                    <w:left w:val="single" w:sz="4" w:space="0" w:color="auto"/>
                    <w:bottom w:val="single" w:sz="4" w:space="0" w:color="auto"/>
                    <w:right w:val="single" w:sz="4" w:space="0" w:color="auto"/>
                  </w:tcBorders>
                </w:tcPr>
                <w:p w14:paraId="35DCCFD6"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731E0B3F"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MAL ESTACIONAMIENTO</w:t>
                  </w:r>
                </w:p>
              </w:tc>
            </w:tr>
            <w:tr w:rsidR="00F62968" w:rsidRPr="00F77645" w14:paraId="771F4CD0"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0C42D913"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7B8E6831"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573" w:type="pct"/>
                  <w:gridSpan w:val="3"/>
                  <w:tcBorders>
                    <w:top w:val="single" w:sz="4" w:space="0" w:color="auto"/>
                    <w:left w:val="single" w:sz="4" w:space="0" w:color="auto"/>
                    <w:bottom w:val="single" w:sz="4" w:space="0" w:color="auto"/>
                    <w:right w:val="single" w:sz="4" w:space="0" w:color="auto"/>
                  </w:tcBorders>
                </w:tcPr>
                <w:p w14:paraId="21402C25"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35EA4329" w14:textId="77777777" w:rsidR="00F62968" w:rsidRPr="00083832" w:rsidRDefault="00F6296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F62968" w:rsidRPr="00F77645" w14:paraId="05DF9A64"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06D2CE5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6043709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 vehículo escolar sin dispositivos especiales                                            </w:t>
                  </w:r>
                </w:p>
              </w:tc>
              <w:tc>
                <w:tcPr>
                  <w:tcW w:w="573" w:type="pct"/>
                  <w:gridSpan w:val="3"/>
                  <w:tcBorders>
                    <w:top w:val="single" w:sz="4" w:space="0" w:color="auto"/>
                    <w:left w:val="single" w:sz="4" w:space="0" w:color="auto"/>
                    <w:bottom w:val="single" w:sz="4" w:space="0" w:color="auto"/>
                    <w:right w:val="single" w:sz="4" w:space="0" w:color="auto"/>
                  </w:tcBorders>
                </w:tcPr>
                <w:p w14:paraId="1642600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B6A3E2A"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5</w:t>
                  </w:r>
                </w:p>
              </w:tc>
            </w:tr>
            <w:tr w:rsidR="00F62968" w:rsidRPr="00F77645" w14:paraId="7E8A42CA"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6E32AC9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29141AE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más de 30 centímetros de la acera                 </w:t>
                  </w:r>
                </w:p>
              </w:tc>
              <w:tc>
                <w:tcPr>
                  <w:tcW w:w="573" w:type="pct"/>
                  <w:gridSpan w:val="3"/>
                  <w:tcBorders>
                    <w:top w:val="single" w:sz="4" w:space="0" w:color="auto"/>
                    <w:left w:val="single" w:sz="4" w:space="0" w:color="auto"/>
                    <w:bottom w:val="single" w:sz="4" w:space="0" w:color="auto"/>
                    <w:right w:val="single" w:sz="4" w:space="0" w:color="auto"/>
                  </w:tcBorders>
                </w:tcPr>
                <w:p w14:paraId="03583E0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B503190"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2</w:t>
                  </w:r>
                </w:p>
              </w:tc>
            </w:tr>
            <w:tr w:rsidR="00F62968" w:rsidRPr="00F77645" w14:paraId="04F32C25"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19314BB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1332DA4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menos de 10 metros de cruce ferroviario      </w:t>
                  </w:r>
                </w:p>
              </w:tc>
              <w:tc>
                <w:tcPr>
                  <w:tcW w:w="573" w:type="pct"/>
                  <w:gridSpan w:val="3"/>
                  <w:tcBorders>
                    <w:top w:val="single" w:sz="4" w:space="0" w:color="auto"/>
                    <w:left w:val="single" w:sz="4" w:space="0" w:color="auto"/>
                    <w:bottom w:val="single" w:sz="4" w:space="0" w:color="auto"/>
                    <w:right w:val="single" w:sz="4" w:space="0" w:color="auto"/>
                  </w:tcBorders>
                </w:tcPr>
                <w:p w14:paraId="20ED19C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303D445"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4</w:t>
                  </w:r>
                </w:p>
              </w:tc>
            </w:tr>
            <w:tr w:rsidR="00F62968" w:rsidRPr="00F77645" w14:paraId="5451BBBB"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7FF1291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281" w:type="pct"/>
                  <w:gridSpan w:val="3"/>
                  <w:tcBorders>
                    <w:top w:val="single" w:sz="4" w:space="0" w:color="auto"/>
                    <w:left w:val="single" w:sz="4" w:space="0" w:color="auto"/>
                    <w:bottom w:val="single" w:sz="4" w:space="0" w:color="auto"/>
                    <w:right w:val="single" w:sz="4" w:space="0" w:color="auto"/>
                  </w:tcBorders>
                </w:tcPr>
                <w:p w14:paraId="61C1F9D2" w14:textId="1C05E6BA"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a menos de 5 </w:t>
                  </w:r>
                  <w:proofErr w:type="spellStart"/>
                  <w:r w:rsidRPr="00F77645">
                    <w:rPr>
                      <w:rFonts w:ascii="Arial" w:hAnsi="Arial" w:cs="Arial"/>
                      <w:bCs/>
                      <w:sz w:val="22"/>
                      <w:szCs w:val="22"/>
                    </w:rPr>
                    <w:t>mts</w:t>
                  </w:r>
                  <w:proofErr w:type="spellEnd"/>
                  <w:r w:rsidRPr="00F77645">
                    <w:rPr>
                      <w:rFonts w:ascii="Arial" w:hAnsi="Arial" w:cs="Arial"/>
                      <w:bCs/>
                      <w:sz w:val="22"/>
                      <w:szCs w:val="22"/>
                    </w:rPr>
                    <w:t xml:space="preserve">.  </w:t>
                  </w:r>
                  <w:r w:rsidR="00366B06" w:rsidRPr="00F77645">
                    <w:rPr>
                      <w:rFonts w:ascii="Arial" w:hAnsi="Arial" w:cs="Arial"/>
                      <w:bCs/>
                      <w:sz w:val="22"/>
                      <w:szCs w:val="22"/>
                    </w:rPr>
                    <w:t>D</w:t>
                  </w:r>
                  <w:r w:rsidRPr="00F77645">
                    <w:rPr>
                      <w:rFonts w:ascii="Arial" w:hAnsi="Arial" w:cs="Arial"/>
                      <w:bCs/>
                      <w:sz w:val="22"/>
                      <w:szCs w:val="22"/>
                    </w:rPr>
                    <w:t xml:space="preserve">e estación de bomberos        </w:t>
                  </w:r>
                </w:p>
              </w:tc>
              <w:tc>
                <w:tcPr>
                  <w:tcW w:w="573" w:type="pct"/>
                  <w:gridSpan w:val="3"/>
                  <w:tcBorders>
                    <w:top w:val="single" w:sz="4" w:space="0" w:color="auto"/>
                    <w:left w:val="single" w:sz="4" w:space="0" w:color="auto"/>
                    <w:bottom w:val="single" w:sz="4" w:space="0" w:color="auto"/>
                    <w:right w:val="single" w:sz="4" w:space="0" w:color="auto"/>
                  </w:tcBorders>
                </w:tcPr>
                <w:p w14:paraId="6999DC6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EA969EE"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16E48847"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5E9BE0D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281" w:type="pct"/>
                  <w:gridSpan w:val="3"/>
                  <w:tcBorders>
                    <w:top w:val="single" w:sz="4" w:space="0" w:color="auto"/>
                    <w:left w:val="single" w:sz="4" w:space="0" w:color="auto"/>
                    <w:bottom w:val="single" w:sz="4" w:space="0" w:color="auto"/>
                    <w:right w:val="single" w:sz="4" w:space="0" w:color="auto"/>
                  </w:tcBorders>
                </w:tcPr>
                <w:p w14:paraId="1D0D147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cerca de vehículo en lado opuesto      </w:t>
                  </w:r>
                </w:p>
              </w:tc>
              <w:tc>
                <w:tcPr>
                  <w:tcW w:w="573" w:type="pct"/>
                  <w:gridSpan w:val="3"/>
                  <w:tcBorders>
                    <w:top w:val="single" w:sz="4" w:space="0" w:color="auto"/>
                    <w:left w:val="single" w:sz="4" w:space="0" w:color="auto"/>
                    <w:bottom w:val="single" w:sz="4" w:space="0" w:color="auto"/>
                    <w:right w:val="single" w:sz="4" w:space="0" w:color="auto"/>
                  </w:tcBorders>
                </w:tcPr>
                <w:p w14:paraId="19D5C3F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8CC7656"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4</w:t>
                  </w:r>
                </w:p>
              </w:tc>
            </w:tr>
            <w:tr w:rsidR="00F62968" w:rsidRPr="00F77645" w14:paraId="31E559EE"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584CC6C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281" w:type="pct"/>
                  <w:gridSpan w:val="3"/>
                  <w:tcBorders>
                    <w:top w:val="single" w:sz="4" w:space="0" w:color="auto"/>
                    <w:left w:val="single" w:sz="4" w:space="0" w:color="auto"/>
                    <w:bottom w:val="single" w:sz="4" w:space="0" w:color="auto"/>
                    <w:right w:val="single" w:sz="4" w:space="0" w:color="auto"/>
                  </w:tcBorders>
                </w:tcPr>
                <w:p w14:paraId="1471FEC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cruce de peatones, aceras, andadores o camellones                     </w:t>
                  </w:r>
                </w:p>
              </w:tc>
              <w:tc>
                <w:tcPr>
                  <w:tcW w:w="573" w:type="pct"/>
                  <w:gridSpan w:val="3"/>
                  <w:tcBorders>
                    <w:top w:val="single" w:sz="4" w:space="0" w:color="auto"/>
                    <w:left w:val="single" w:sz="4" w:space="0" w:color="auto"/>
                    <w:bottom w:val="single" w:sz="4" w:space="0" w:color="auto"/>
                    <w:right w:val="single" w:sz="4" w:space="0" w:color="auto"/>
                  </w:tcBorders>
                </w:tcPr>
                <w:p w14:paraId="7449081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0C9343A"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67BB90E8"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46B7D68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281" w:type="pct"/>
                  <w:gridSpan w:val="3"/>
                  <w:tcBorders>
                    <w:top w:val="single" w:sz="4" w:space="0" w:color="auto"/>
                    <w:left w:val="single" w:sz="4" w:space="0" w:color="auto"/>
                    <w:bottom w:val="single" w:sz="4" w:space="0" w:color="auto"/>
                    <w:right w:val="single" w:sz="4" w:space="0" w:color="auto"/>
                  </w:tcBorders>
                </w:tcPr>
                <w:p w14:paraId="15ADD56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curva o cima                                   </w:t>
                  </w:r>
                </w:p>
              </w:tc>
              <w:tc>
                <w:tcPr>
                  <w:tcW w:w="573" w:type="pct"/>
                  <w:gridSpan w:val="3"/>
                  <w:tcBorders>
                    <w:top w:val="single" w:sz="4" w:space="0" w:color="auto"/>
                    <w:left w:val="single" w:sz="4" w:space="0" w:color="auto"/>
                    <w:bottom w:val="single" w:sz="4" w:space="0" w:color="auto"/>
                    <w:right w:val="single" w:sz="4" w:space="0" w:color="auto"/>
                  </w:tcBorders>
                </w:tcPr>
                <w:p w14:paraId="48E1B56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5F80A9B"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2536798E"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21B301C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281" w:type="pct"/>
                  <w:gridSpan w:val="3"/>
                  <w:tcBorders>
                    <w:top w:val="single" w:sz="4" w:space="0" w:color="auto"/>
                    <w:left w:val="single" w:sz="4" w:space="0" w:color="auto"/>
                    <w:bottom w:val="single" w:sz="4" w:space="0" w:color="auto"/>
                    <w:right w:val="single" w:sz="4" w:space="0" w:color="auto"/>
                  </w:tcBorders>
                </w:tcPr>
                <w:p w14:paraId="6B570B0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doble fila                                      </w:t>
                  </w:r>
                </w:p>
              </w:tc>
              <w:tc>
                <w:tcPr>
                  <w:tcW w:w="573" w:type="pct"/>
                  <w:gridSpan w:val="3"/>
                  <w:tcBorders>
                    <w:top w:val="single" w:sz="4" w:space="0" w:color="auto"/>
                    <w:left w:val="single" w:sz="4" w:space="0" w:color="auto"/>
                    <w:bottom w:val="single" w:sz="4" w:space="0" w:color="auto"/>
                    <w:right w:val="single" w:sz="4" w:space="0" w:color="auto"/>
                  </w:tcBorders>
                </w:tcPr>
                <w:p w14:paraId="054FC59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05B2F67"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477C0686"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35E20F1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281" w:type="pct"/>
                  <w:gridSpan w:val="3"/>
                  <w:tcBorders>
                    <w:top w:val="single" w:sz="4" w:space="0" w:color="auto"/>
                    <w:left w:val="single" w:sz="4" w:space="0" w:color="auto"/>
                    <w:bottom w:val="single" w:sz="4" w:space="0" w:color="auto"/>
                    <w:right w:val="single" w:sz="4" w:space="0" w:color="auto"/>
                  </w:tcBorders>
                </w:tcPr>
                <w:p w14:paraId="3C6971F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intersección                                  </w:t>
                  </w:r>
                </w:p>
              </w:tc>
              <w:tc>
                <w:tcPr>
                  <w:tcW w:w="573" w:type="pct"/>
                  <w:gridSpan w:val="3"/>
                  <w:tcBorders>
                    <w:top w:val="single" w:sz="4" w:space="0" w:color="auto"/>
                    <w:left w:val="single" w:sz="4" w:space="0" w:color="auto"/>
                    <w:bottom w:val="single" w:sz="4" w:space="0" w:color="auto"/>
                    <w:right w:val="single" w:sz="4" w:space="0" w:color="auto"/>
                  </w:tcBorders>
                </w:tcPr>
                <w:p w14:paraId="3445182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9BD1FDB"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7C652358"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7C13271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281" w:type="pct"/>
                  <w:gridSpan w:val="3"/>
                  <w:tcBorders>
                    <w:top w:val="single" w:sz="4" w:space="0" w:color="auto"/>
                    <w:left w:val="single" w:sz="4" w:space="0" w:color="auto"/>
                    <w:bottom w:val="single" w:sz="4" w:space="0" w:color="auto"/>
                    <w:right w:val="single" w:sz="4" w:space="0" w:color="auto"/>
                  </w:tcBorders>
                </w:tcPr>
                <w:p w14:paraId="05CF39C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Estacionarse en la confluencia de dos calles         </w:t>
                  </w:r>
                </w:p>
              </w:tc>
              <w:tc>
                <w:tcPr>
                  <w:tcW w:w="573" w:type="pct"/>
                  <w:gridSpan w:val="3"/>
                  <w:tcBorders>
                    <w:top w:val="single" w:sz="4" w:space="0" w:color="auto"/>
                    <w:left w:val="single" w:sz="4" w:space="0" w:color="auto"/>
                    <w:bottom w:val="single" w:sz="4" w:space="0" w:color="auto"/>
                    <w:right w:val="single" w:sz="4" w:space="0" w:color="auto"/>
                  </w:tcBorders>
                </w:tcPr>
                <w:p w14:paraId="79E774F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F7EBEA9"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795DABCA"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4F09F1E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281" w:type="pct"/>
                  <w:gridSpan w:val="3"/>
                  <w:tcBorders>
                    <w:top w:val="single" w:sz="4" w:space="0" w:color="auto"/>
                    <w:left w:val="single" w:sz="4" w:space="0" w:color="auto"/>
                    <w:bottom w:val="single" w:sz="4" w:space="0" w:color="auto"/>
                    <w:right w:val="single" w:sz="4" w:space="0" w:color="auto"/>
                  </w:tcBorders>
                </w:tcPr>
                <w:p w14:paraId="4B91625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lugares designados a carga y descarga     </w:t>
                  </w:r>
                </w:p>
              </w:tc>
              <w:tc>
                <w:tcPr>
                  <w:tcW w:w="573" w:type="pct"/>
                  <w:gridSpan w:val="3"/>
                  <w:tcBorders>
                    <w:top w:val="single" w:sz="4" w:space="0" w:color="auto"/>
                    <w:left w:val="single" w:sz="4" w:space="0" w:color="auto"/>
                    <w:bottom w:val="single" w:sz="4" w:space="0" w:color="auto"/>
                    <w:right w:val="single" w:sz="4" w:space="0" w:color="auto"/>
                  </w:tcBorders>
                </w:tcPr>
                <w:p w14:paraId="2375708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B6AC03C"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7EED68AE" w14:textId="77777777" w:rsidTr="0072166C">
              <w:trPr>
                <w:gridBefore w:val="1"/>
                <w:wBefore w:w="78" w:type="pct"/>
              </w:trPr>
              <w:tc>
                <w:tcPr>
                  <w:tcW w:w="569" w:type="pct"/>
                  <w:gridSpan w:val="4"/>
                  <w:tcBorders>
                    <w:top w:val="single" w:sz="4" w:space="0" w:color="auto"/>
                    <w:left w:val="single" w:sz="4" w:space="0" w:color="auto"/>
                    <w:bottom w:val="single" w:sz="4" w:space="0" w:color="auto"/>
                    <w:right w:val="single" w:sz="4" w:space="0" w:color="auto"/>
                  </w:tcBorders>
                </w:tcPr>
                <w:p w14:paraId="1994571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281" w:type="pct"/>
                  <w:gridSpan w:val="3"/>
                  <w:tcBorders>
                    <w:top w:val="single" w:sz="4" w:space="0" w:color="auto"/>
                    <w:left w:val="single" w:sz="4" w:space="0" w:color="auto"/>
                    <w:bottom w:val="single" w:sz="4" w:space="0" w:color="auto"/>
                    <w:right w:val="single" w:sz="4" w:space="0" w:color="auto"/>
                  </w:tcBorders>
                </w:tcPr>
                <w:p w14:paraId="6ADE378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parada de servicio público de pasajeros     </w:t>
                  </w:r>
                </w:p>
              </w:tc>
              <w:tc>
                <w:tcPr>
                  <w:tcW w:w="573" w:type="pct"/>
                  <w:gridSpan w:val="3"/>
                  <w:tcBorders>
                    <w:top w:val="single" w:sz="4" w:space="0" w:color="auto"/>
                    <w:left w:val="single" w:sz="4" w:space="0" w:color="auto"/>
                    <w:bottom w:val="single" w:sz="4" w:space="0" w:color="auto"/>
                    <w:right w:val="single" w:sz="4" w:space="0" w:color="auto"/>
                  </w:tcBorders>
                </w:tcPr>
                <w:p w14:paraId="6A04B03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0E86812" w14:textId="77777777" w:rsidR="00F62968" w:rsidRPr="00083832"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083832">
                    <w:rPr>
                      <w:rFonts w:ascii="Arial" w:eastAsia="Batang" w:hAnsi="Arial" w:cs="Arial"/>
                      <w:bCs/>
                      <w:color w:val="000000"/>
                      <w:sz w:val="20"/>
                      <w:szCs w:val="20"/>
                    </w:rPr>
                    <w:t>3</w:t>
                  </w:r>
                </w:p>
              </w:tc>
            </w:tr>
            <w:tr w:rsidR="00F62968" w:rsidRPr="00F77645" w14:paraId="5E60B800"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3BB192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281" w:type="pct"/>
                  <w:gridSpan w:val="3"/>
                  <w:tcBorders>
                    <w:top w:val="single" w:sz="4" w:space="0" w:color="auto"/>
                    <w:left w:val="single" w:sz="4" w:space="0" w:color="auto"/>
                    <w:bottom w:val="single" w:sz="4" w:space="0" w:color="auto"/>
                    <w:right w:val="single" w:sz="4" w:space="0" w:color="auto"/>
                  </w:tcBorders>
                </w:tcPr>
                <w:p w14:paraId="1BC0543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sentido contrario                         </w:t>
                  </w:r>
                </w:p>
              </w:tc>
              <w:tc>
                <w:tcPr>
                  <w:tcW w:w="494" w:type="pct"/>
                  <w:gridSpan w:val="3"/>
                  <w:tcBorders>
                    <w:top w:val="single" w:sz="4" w:space="0" w:color="auto"/>
                    <w:left w:val="single" w:sz="4" w:space="0" w:color="auto"/>
                    <w:bottom w:val="single" w:sz="4" w:space="0" w:color="auto"/>
                    <w:right w:val="single" w:sz="4" w:space="0" w:color="auto"/>
                  </w:tcBorders>
                </w:tcPr>
                <w:p w14:paraId="3C6BAF8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A3996F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2BF46A69"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F7FBC0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281" w:type="pct"/>
                  <w:gridSpan w:val="3"/>
                  <w:tcBorders>
                    <w:top w:val="single" w:sz="4" w:space="0" w:color="auto"/>
                    <w:left w:val="single" w:sz="4" w:space="0" w:color="auto"/>
                    <w:bottom w:val="single" w:sz="4" w:space="0" w:color="auto"/>
                    <w:right w:val="single" w:sz="4" w:space="0" w:color="auto"/>
                  </w:tcBorders>
                </w:tcPr>
                <w:p w14:paraId="225D453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superficie de rodamiento           </w:t>
                  </w:r>
                </w:p>
              </w:tc>
              <w:tc>
                <w:tcPr>
                  <w:tcW w:w="494" w:type="pct"/>
                  <w:gridSpan w:val="3"/>
                  <w:tcBorders>
                    <w:top w:val="single" w:sz="4" w:space="0" w:color="auto"/>
                    <w:left w:val="single" w:sz="4" w:space="0" w:color="auto"/>
                    <w:bottom w:val="single" w:sz="4" w:space="0" w:color="auto"/>
                    <w:right w:val="single" w:sz="4" w:space="0" w:color="auto"/>
                  </w:tcBorders>
                </w:tcPr>
                <w:p w14:paraId="6F342AC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F5B486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7251734F"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5AA3085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15.</w:t>
                  </w:r>
                </w:p>
              </w:tc>
              <w:tc>
                <w:tcPr>
                  <w:tcW w:w="3281" w:type="pct"/>
                  <w:gridSpan w:val="3"/>
                  <w:tcBorders>
                    <w:top w:val="single" w:sz="4" w:space="0" w:color="auto"/>
                    <w:left w:val="single" w:sz="4" w:space="0" w:color="auto"/>
                    <w:bottom w:val="single" w:sz="4" w:space="0" w:color="auto"/>
                    <w:right w:val="single" w:sz="4" w:space="0" w:color="auto"/>
                  </w:tcBorders>
                </w:tcPr>
                <w:p w14:paraId="3B832B4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Zona de seguridad                        </w:t>
                  </w:r>
                </w:p>
              </w:tc>
              <w:tc>
                <w:tcPr>
                  <w:tcW w:w="494" w:type="pct"/>
                  <w:gridSpan w:val="3"/>
                  <w:tcBorders>
                    <w:top w:val="single" w:sz="4" w:space="0" w:color="auto"/>
                    <w:left w:val="single" w:sz="4" w:space="0" w:color="auto"/>
                    <w:bottom w:val="single" w:sz="4" w:space="0" w:color="auto"/>
                    <w:right w:val="single" w:sz="4" w:space="0" w:color="auto"/>
                  </w:tcBorders>
                </w:tcPr>
                <w:p w14:paraId="321EFA9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980192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23AD0B91"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9C199D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281" w:type="pct"/>
                  <w:gridSpan w:val="3"/>
                  <w:tcBorders>
                    <w:top w:val="single" w:sz="4" w:space="0" w:color="auto"/>
                    <w:left w:val="single" w:sz="4" w:space="0" w:color="auto"/>
                    <w:bottom w:val="single" w:sz="4" w:space="0" w:color="auto"/>
                    <w:right w:val="single" w:sz="4" w:space="0" w:color="auto"/>
                  </w:tcBorders>
                </w:tcPr>
                <w:p w14:paraId="53383FA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guarniciones rojas                   </w:t>
                  </w:r>
                </w:p>
              </w:tc>
              <w:tc>
                <w:tcPr>
                  <w:tcW w:w="494" w:type="pct"/>
                  <w:gridSpan w:val="3"/>
                  <w:tcBorders>
                    <w:top w:val="single" w:sz="4" w:space="0" w:color="auto"/>
                    <w:left w:val="single" w:sz="4" w:space="0" w:color="auto"/>
                    <w:bottom w:val="single" w:sz="4" w:space="0" w:color="auto"/>
                    <w:right w:val="single" w:sz="4" w:space="0" w:color="auto"/>
                  </w:tcBorders>
                </w:tcPr>
                <w:p w14:paraId="2FEE9C0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FE4480D"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11D80956"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40A1826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281" w:type="pct"/>
                  <w:gridSpan w:val="3"/>
                  <w:tcBorders>
                    <w:top w:val="single" w:sz="4" w:space="0" w:color="auto"/>
                    <w:left w:val="single" w:sz="4" w:space="0" w:color="auto"/>
                    <w:bottom w:val="single" w:sz="4" w:space="0" w:color="auto"/>
                    <w:right w:val="single" w:sz="4" w:space="0" w:color="auto"/>
                  </w:tcBorders>
                </w:tcPr>
                <w:p w14:paraId="0F159E1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frente a hidrante                           </w:t>
                  </w:r>
                </w:p>
              </w:tc>
              <w:tc>
                <w:tcPr>
                  <w:tcW w:w="494" w:type="pct"/>
                  <w:gridSpan w:val="3"/>
                  <w:tcBorders>
                    <w:top w:val="single" w:sz="4" w:space="0" w:color="auto"/>
                    <w:left w:val="single" w:sz="4" w:space="0" w:color="auto"/>
                    <w:bottom w:val="single" w:sz="4" w:space="0" w:color="auto"/>
                    <w:right w:val="single" w:sz="4" w:space="0" w:color="auto"/>
                  </w:tcBorders>
                </w:tcPr>
                <w:p w14:paraId="4B5F8471"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A68CEF3"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1A839FB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7EADF8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281" w:type="pct"/>
                  <w:gridSpan w:val="3"/>
                  <w:tcBorders>
                    <w:top w:val="single" w:sz="4" w:space="0" w:color="auto"/>
                    <w:left w:val="single" w:sz="4" w:space="0" w:color="auto"/>
                    <w:bottom w:val="single" w:sz="4" w:space="0" w:color="auto"/>
                    <w:right w:val="single" w:sz="4" w:space="0" w:color="auto"/>
                  </w:tcBorders>
                </w:tcPr>
                <w:p w14:paraId="788E8CE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frente a vía de acceso                   </w:t>
                  </w:r>
                </w:p>
              </w:tc>
              <w:tc>
                <w:tcPr>
                  <w:tcW w:w="494" w:type="pct"/>
                  <w:gridSpan w:val="3"/>
                  <w:tcBorders>
                    <w:top w:val="single" w:sz="4" w:space="0" w:color="auto"/>
                    <w:left w:val="single" w:sz="4" w:space="0" w:color="auto"/>
                    <w:bottom w:val="single" w:sz="4" w:space="0" w:color="auto"/>
                    <w:right w:val="single" w:sz="4" w:space="0" w:color="auto"/>
                  </w:tcBorders>
                </w:tcPr>
                <w:p w14:paraId="0FC100C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A474088"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03344882"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4693D2B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281" w:type="pct"/>
                  <w:gridSpan w:val="3"/>
                  <w:tcBorders>
                    <w:top w:val="single" w:sz="4" w:space="0" w:color="auto"/>
                    <w:left w:val="single" w:sz="4" w:space="0" w:color="auto"/>
                    <w:bottom w:val="single" w:sz="4" w:space="0" w:color="auto"/>
                    <w:right w:val="single" w:sz="4" w:space="0" w:color="auto"/>
                  </w:tcBorders>
                </w:tcPr>
                <w:p w14:paraId="300804D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pendiente sin tomar las medidas adecuadas   </w:t>
                  </w:r>
                </w:p>
              </w:tc>
              <w:tc>
                <w:tcPr>
                  <w:tcW w:w="494" w:type="pct"/>
                  <w:gridSpan w:val="3"/>
                  <w:tcBorders>
                    <w:top w:val="single" w:sz="4" w:space="0" w:color="auto"/>
                    <w:left w:val="single" w:sz="4" w:space="0" w:color="auto"/>
                    <w:bottom w:val="single" w:sz="4" w:space="0" w:color="auto"/>
                    <w:right w:val="single" w:sz="4" w:space="0" w:color="auto"/>
                  </w:tcBorders>
                </w:tcPr>
                <w:p w14:paraId="3EAE425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E349B3D"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4C041AE9"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7CE526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281" w:type="pct"/>
                  <w:gridSpan w:val="3"/>
                  <w:tcBorders>
                    <w:top w:val="single" w:sz="4" w:space="0" w:color="auto"/>
                    <w:left w:val="single" w:sz="4" w:space="0" w:color="auto"/>
                    <w:bottom w:val="single" w:sz="4" w:space="0" w:color="auto"/>
                    <w:right w:val="single" w:sz="4" w:space="0" w:color="auto"/>
                  </w:tcBorders>
                </w:tcPr>
                <w:p w14:paraId="113D307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más del tiempo señalado sin efectuar el pago correspondiente en el parquímetro                                                   </w:t>
                  </w:r>
                </w:p>
              </w:tc>
              <w:tc>
                <w:tcPr>
                  <w:tcW w:w="494" w:type="pct"/>
                  <w:gridSpan w:val="3"/>
                  <w:tcBorders>
                    <w:top w:val="single" w:sz="4" w:space="0" w:color="auto"/>
                    <w:left w:val="single" w:sz="4" w:space="0" w:color="auto"/>
                    <w:bottom w:val="single" w:sz="4" w:space="0" w:color="auto"/>
                    <w:right w:val="single" w:sz="4" w:space="0" w:color="auto"/>
                  </w:tcBorders>
                </w:tcPr>
                <w:p w14:paraId="7378076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EC1CDE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208B69B4"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5489453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281" w:type="pct"/>
                  <w:gridSpan w:val="3"/>
                  <w:tcBorders>
                    <w:top w:val="single" w:sz="4" w:space="0" w:color="auto"/>
                    <w:left w:val="single" w:sz="4" w:space="0" w:color="auto"/>
                    <w:bottom w:val="single" w:sz="4" w:space="0" w:color="auto"/>
                    <w:right w:val="single" w:sz="4" w:space="0" w:color="auto"/>
                  </w:tcBorders>
                </w:tcPr>
                <w:p w14:paraId="31324B3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obstruyendo señales                                                                            </w:t>
                  </w:r>
                </w:p>
              </w:tc>
              <w:tc>
                <w:tcPr>
                  <w:tcW w:w="494" w:type="pct"/>
                  <w:gridSpan w:val="3"/>
                  <w:tcBorders>
                    <w:top w:val="single" w:sz="4" w:space="0" w:color="auto"/>
                    <w:left w:val="single" w:sz="4" w:space="0" w:color="auto"/>
                    <w:bottom w:val="single" w:sz="4" w:space="0" w:color="auto"/>
                    <w:right w:val="single" w:sz="4" w:space="0" w:color="auto"/>
                  </w:tcBorders>
                </w:tcPr>
                <w:p w14:paraId="717D5CB1"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7159E3F7"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24F7034E"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1F62D25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281" w:type="pct"/>
                  <w:gridSpan w:val="3"/>
                  <w:tcBorders>
                    <w:top w:val="single" w:sz="4" w:space="0" w:color="auto"/>
                    <w:left w:val="single" w:sz="4" w:space="0" w:color="auto"/>
                    <w:bottom w:val="single" w:sz="4" w:space="0" w:color="auto"/>
                    <w:right w:val="single" w:sz="4" w:space="0" w:color="auto"/>
                  </w:tcBorders>
                </w:tcPr>
                <w:p w14:paraId="2D2B428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sin dispositivo de advertencia                                                              </w:t>
                  </w:r>
                </w:p>
              </w:tc>
              <w:tc>
                <w:tcPr>
                  <w:tcW w:w="494" w:type="pct"/>
                  <w:gridSpan w:val="3"/>
                  <w:tcBorders>
                    <w:top w:val="single" w:sz="4" w:space="0" w:color="auto"/>
                    <w:left w:val="single" w:sz="4" w:space="0" w:color="auto"/>
                    <w:bottom w:val="single" w:sz="4" w:space="0" w:color="auto"/>
                    <w:right w:val="single" w:sz="4" w:space="0" w:color="auto"/>
                  </w:tcBorders>
                </w:tcPr>
                <w:p w14:paraId="6FA4B58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CD4A628"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6EF7EEB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34698B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281" w:type="pct"/>
                  <w:gridSpan w:val="3"/>
                  <w:tcBorders>
                    <w:top w:val="single" w:sz="4" w:space="0" w:color="auto"/>
                    <w:left w:val="single" w:sz="4" w:space="0" w:color="auto"/>
                    <w:bottom w:val="single" w:sz="4" w:space="0" w:color="auto"/>
                    <w:right w:val="single" w:sz="4" w:space="0" w:color="auto"/>
                  </w:tcBorders>
                </w:tcPr>
                <w:p w14:paraId="365D3BA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sin usar freno de estacionamiento                                                       </w:t>
                  </w:r>
                </w:p>
              </w:tc>
              <w:tc>
                <w:tcPr>
                  <w:tcW w:w="494" w:type="pct"/>
                  <w:gridSpan w:val="3"/>
                  <w:tcBorders>
                    <w:top w:val="single" w:sz="4" w:space="0" w:color="auto"/>
                    <w:left w:val="single" w:sz="4" w:space="0" w:color="auto"/>
                    <w:bottom w:val="single" w:sz="4" w:space="0" w:color="auto"/>
                    <w:right w:val="single" w:sz="4" w:space="0" w:color="auto"/>
                  </w:tcBorders>
                </w:tcPr>
                <w:p w14:paraId="31C5949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3E1229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2A43CE22"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88EAF3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281" w:type="pct"/>
                  <w:gridSpan w:val="3"/>
                  <w:tcBorders>
                    <w:top w:val="single" w:sz="4" w:space="0" w:color="auto"/>
                    <w:left w:val="single" w:sz="4" w:space="0" w:color="auto"/>
                    <w:bottom w:val="single" w:sz="4" w:space="0" w:color="auto"/>
                    <w:right w:val="single" w:sz="4" w:space="0" w:color="auto"/>
                  </w:tcBorders>
                </w:tcPr>
                <w:p w14:paraId="54E5844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sobre vía férrea                                                                                    </w:t>
                  </w:r>
                </w:p>
              </w:tc>
              <w:tc>
                <w:tcPr>
                  <w:tcW w:w="494" w:type="pct"/>
                  <w:gridSpan w:val="3"/>
                  <w:tcBorders>
                    <w:top w:val="single" w:sz="4" w:space="0" w:color="auto"/>
                    <w:left w:val="single" w:sz="4" w:space="0" w:color="auto"/>
                    <w:bottom w:val="single" w:sz="4" w:space="0" w:color="auto"/>
                    <w:right w:val="single" w:sz="4" w:space="0" w:color="auto"/>
                  </w:tcBorders>
                </w:tcPr>
                <w:p w14:paraId="040FD4A9"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6E5E1475"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4D540A88"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647AB1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25.</w:t>
                  </w:r>
                </w:p>
              </w:tc>
              <w:tc>
                <w:tcPr>
                  <w:tcW w:w="3281" w:type="pct"/>
                  <w:gridSpan w:val="3"/>
                  <w:tcBorders>
                    <w:top w:val="single" w:sz="4" w:space="0" w:color="auto"/>
                    <w:left w:val="single" w:sz="4" w:space="0" w:color="auto"/>
                    <w:bottom w:val="single" w:sz="4" w:space="0" w:color="auto"/>
                    <w:right w:val="single" w:sz="4" w:space="0" w:color="auto"/>
                  </w:tcBorders>
                </w:tcPr>
                <w:p w14:paraId="067C83A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túnel o sobre puente                                                                       </w:t>
                  </w:r>
                </w:p>
              </w:tc>
              <w:tc>
                <w:tcPr>
                  <w:tcW w:w="494" w:type="pct"/>
                  <w:gridSpan w:val="3"/>
                  <w:tcBorders>
                    <w:top w:val="single" w:sz="4" w:space="0" w:color="auto"/>
                    <w:left w:val="single" w:sz="4" w:space="0" w:color="auto"/>
                    <w:bottom w:val="single" w:sz="4" w:space="0" w:color="auto"/>
                    <w:right w:val="single" w:sz="4" w:space="0" w:color="auto"/>
                  </w:tcBorders>
                </w:tcPr>
                <w:p w14:paraId="71D36AC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6B3DDE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2CC14425"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C24DEA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26.</w:t>
                  </w:r>
                </w:p>
              </w:tc>
              <w:tc>
                <w:tcPr>
                  <w:tcW w:w="3281" w:type="pct"/>
                  <w:gridSpan w:val="3"/>
                  <w:tcBorders>
                    <w:top w:val="single" w:sz="4" w:space="0" w:color="auto"/>
                    <w:left w:val="single" w:sz="4" w:space="0" w:color="auto"/>
                    <w:bottom w:val="single" w:sz="4" w:space="0" w:color="auto"/>
                    <w:right w:val="single" w:sz="4" w:space="0" w:color="auto"/>
                  </w:tcBorders>
                </w:tcPr>
                <w:p w14:paraId="1D7F291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alcanzar con cuñas vehículos pesados             </w:t>
                  </w:r>
                </w:p>
              </w:tc>
              <w:tc>
                <w:tcPr>
                  <w:tcW w:w="494" w:type="pct"/>
                  <w:gridSpan w:val="3"/>
                  <w:tcBorders>
                    <w:top w:val="single" w:sz="4" w:space="0" w:color="auto"/>
                    <w:left w:val="single" w:sz="4" w:space="0" w:color="auto"/>
                    <w:bottom w:val="single" w:sz="4" w:space="0" w:color="auto"/>
                    <w:right w:val="single" w:sz="4" w:space="0" w:color="auto"/>
                  </w:tcBorders>
                </w:tcPr>
                <w:p w14:paraId="3258A24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D55B9B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40C0F178"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D60038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27.</w:t>
                  </w:r>
                </w:p>
              </w:tc>
              <w:tc>
                <w:tcPr>
                  <w:tcW w:w="3281" w:type="pct"/>
                  <w:gridSpan w:val="3"/>
                  <w:tcBorders>
                    <w:top w:val="single" w:sz="4" w:space="0" w:color="auto"/>
                    <w:left w:val="single" w:sz="4" w:space="0" w:color="auto"/>
                    <w:bottom w:val="single" w:sz="4" w:space="0" w:color="auto"/>
                    <w:right w:val="single" w:sz="4" w:space="0" w:color="auto"/>
                  </w:tcBorders>
                </w:tcPr>
                <w:p w14:paraId="3775165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Obstaculizar estacionamiento                                 </w:t>
                  </w:r>
                </w:p>
              </w:tc>
              <w:tc>
                <w:tcPr>
                  <w:tcW w:w="494" w:type="pct"/>
                  <w:gridSpan w:val="3"/>
                  <w:tcBorders>
                    <w:top w:val="single" w:sz="4" w:space="0" w:color="auto"/>
                    <w:left w:val="single" w:sz="4" w:space="0" w:color="auto"/>
                    <w:bottom w:val="single" w:sz="4" w:space="0" w:color="auto"/>
                    <w:right w:val="single" w:sz="4" w:space="0" w:color="auto"/>
                  </w:tcBorders>
                </w:tcPr>
                <w:p w14:paraId="21E69A1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6B31F35"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3A27CAF7"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44FC71CB"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p>
                <w:p w14:paraId="23A6537C"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IX.- </w:t>
                  </w:r>
                </w:p>
              </w:tc>
              <w:tc>
                <w:tcPr>
                  <w:tcW w:w="4273" w:type="pct"/>
                  <w:gridSpan w:val="8"/>
                  <w:tcBorders>
                    <w:top w:val="single" w:sz="4" w:space="0" w:color="auto"/>
                    <w:left w:val="single" w:sz="4" w:space="0" w:color="auto"/>
                    <w:bottom w:val="single" w:sz="4" w:space="0" w:color="auto"/>
                    <w:right w:val="single" w:sz="4" w:space="0" w:color="auto"/>
                  </w:tcBorders>
                </w:tcPr>
                <w:p w14:paraId="3EDD949D"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559B1956"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MEDIO AMBIENTE</w:t>
                  </w:r>
                </w:p>
              </w:tc>
            </w:tr>
            <w:tr w:rsidR="00F62968" w:rsidRPr="00F77645" w14:paraId="33D40A56"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3A22D9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1FBBB4C0"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494" w:type="pct"/>
                  <w:gridSpan w:val="3"/>
                  <w:tcBorders>
                    <w:top w:val="single" w:sz="4" w:space="0" w:color="auto"/>
                    <w:left w:val="single" w:sz="4" w:space="0" w:color="auto"/>
                    <w:bottom w:val="single" w:sz="4" w:space="0" w:color="auto"/>
                    <w:right w:val="single" w:sz="4" w:space="0" w:color="auto"/>
                  </w:tcBorders>
                </w:tcPr>
                <w:p w14:paraId="7F11FABE"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6FCD58C9" w14:textId="77777777" w:rsidR="00F62968" w:rsidRPr="00083832" w:rsidRDefault="00F6296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F62968" w:rsidRPr="00F77645" w14:paraId="3D70141B"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89D4DB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75BA984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Arrojar basura en la vía pública                                 </w:t>
                  </w:r>
                </w:p>
              </w:tc>
              <w:tc>
                <w:tcPr>
                  <w:tcW w:w="494" w:type="pct"/>
                  <w:gridSpan w:val="3"/>
                  <w:tcBorders>
                    <w:top w:val="single" w:sz="4" w:space="0" w:color="auto"/>
                    <w:left w:val="single" w:sz="4" w:space="0" w:color="auto"/>
                    <w:bottom w:val="single" w:sz="4" w:space="0" w:color="auto"/>
                    <w:right w:val="single" w:sz="4" w:space="0" w:color="auto"/>
                  </w:tcBorders>
                </w:tcPr>
                <w:p w14:paraId="1271BEBB"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0AED00B"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41F4ABCA"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FC02F0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5AD98DA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sin engomado de verificación                 </w:t>
                  </w:r>
                </w:p>
              </w:tc>
              <w:tc>
                <w:tcPr>
                  <w:tcW w:w="494" w:type="pct"/>
                  <w:gridSpan w:val="3"/>
                  <w:tcBorders>
                    <w:top w:val="single" w:sz="4" w:space="0" w:color="auto"/>
                    <w:left w:val="single" w:sz="4" w:space="0" w:color="auto"/>
                    <w:bottom w:val="single" w:sz="4" w:space="0" w:color="auto"/>
                    <w:right w:val="single" w:sz="4" w:space="0" w:color="auto"/>
                  </w:tcBorders>
                </w:tcPr>
                <w:p w14:paraId="671C965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EC04A7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0A20BD0A"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26F3CF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6082049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Emisión de excesiva de humo o ruido                      </w:t>
                  </w:r>
                </w:p>
              </w:tc>
              <w:tc>
                <w:tcPr>
                  <w:tcW w:w="494" w:type="pct"/>
                  <w:gridSpan w:val="3"/>
                  <w:tcBorders>
                    <w:top w:val="single" w:sz="4" w:space="0" w:color="auto"/>
                    <w:left w:val="single" w:sz="4" w:space="0" w:color="auto"/>
                    <w:bottom w:val="single" w:sz="4" w:space="0" w:color="auto"/>
                    <w:right w:val="single" w:sz="4" w:space="0" w:color="auto"/>
                  </w:tcBorders>
                </w:tcPr>
                <w:p w14:paraId="76F6747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7DFA74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3A623D55"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500DA3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281" w:type="pct"/>
                  <w:gridSpan w:val="3"/>
                  <w:tcBorders>
                    <w:top w:val="single" w:sz="4" w:space="0" w:color="auto"/>
                    <w:left w:val="single" w:sz="4" w:space="0" w:color="auto"/>
                    <w:bottom w:val="single" w:sz="4" w:space="0" w:color="auto"/>
                    <w:right w:val="single" w:sz="4" w:space="0" w:color="auto"/>
                  </w:tcBorders>
                </w:tcPr>
                <w:p w14:paraId="2CC1131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Producir ruido en zonas escolares o instrucciones     </w:t>
                  </w:r>
                </w:p>
              </w:tc>
              <w:tc>
                <w:tcPr>
                  <w:tcW w:w="494" w:type="pct"/>
                  <w:gridSpan w:val="3"/>
                  <w:tcBorders>
                    <w:top w:val="single" w:sz="4" w:space="0" w:color="auto"/>
                    <w:left w:val="single" w:sz="4" w:space="0" w:color="auto"/>
                    <w:bottom w:val="single" w:sz="4" w:space="0" w:color="auto"/>
                    <w:right w:val="single" w:sz="4" w:space="0" w:color="auto"/>
                  </w:tcBorders>
                </w:tcPr>
                <w:p w14:paraId="0605B39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3C7931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07F77677"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5D7C243"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p>
                <w:p w14:paraId="2144831F"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X.- </w:t>
                  </w:r>
                </w:p>
              </w:tc>
              <w:tc>
                <w:tcPr>
                  <w:tcW w:w="4273" w:type="pct"/>
                  <w:gridSpan w:val="8"/>
                  <w:tcBorders>
                    <w:top w:val="single" w:sz="4" w:space="0" w:color="auto"/>
                    <w:left w:val="single" w:sz="4" w:space="0" w:color="auto"/>
                    <w:bottom w:val="single" w:sz="4" w:space="0" w:color="auto"/>
                    <w:right w:val="single" w:sz="4" w:space="0" w:color="auto"/>
                  </w:tcBorders>
                </w:tcPr>
                <w:p w14:paraId="5C66FCA0"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75F66116"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PESOS Y DIAMETROS</w:t>
                  </w:r>
                </w:p>
              </w:tc>
            </w:tr>
            <w:tr w:rsidR="00F62968" w:rsidRPr="00F77645" w14:paraId="4B0910E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B88753E"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7D06A655"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494" w:type="pct"/>
                  <w:gridSpan w:val="3"/>
                  <w:tcBorders>
                    <w:top w:val="single" w:sz="4" w:space="0" w:color="auto"/>
                    <w:left w:val="single" w:sz="4" w:space="0" w:color="auto"/>
                    <w:bottom w:val="single" w:sz="4" w:space="0" w:color="auto"/>
                    <w:right w:val="single" w:sz="4" w:space="0" w:color="auto"/>
                  </w:tcBorders>
                </w:tcPr>
                <w:p w14:paraId="032810C8"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33186C8C"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F62968" w:rsidRPr="00F77645" w14:paraId="15C2EDB9"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5DB2B5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3419866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altura de más de 15 cm</w:t>
                  </w:r>
                </w:p>
              </w:tc>
              <w:tc>
                <w:tcPr>
                  <w:tcW w:w="494" w:type="pct"/>
                  <w:gridSpan w:val="3"/>
                  <w:tcBorders>
                    <w:top w:val="single" w:sz="4" w:space="0" w:color="auto"/>
                    <w:left w:val="single" w:sz="4" w:space="0" w:color="auto"/>
                    <w:bottom w:val="single" w:sz="4" w:space="0" w:color="auto"/>
                    <w:right w:val="single" w:sz="4" w:space="0" w:color="auto"/>
                  </w:tcBorders>
                </w:tcPr>
                <w:p w14:paraId="5245542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8B9AA3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703A2201"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226967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4D673F4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Exceder las dimensiones en ancho de 11 a 20 cm.  </w:t>
                  </w:r>
                </w:p>
              </w:tc>
              <w:tc>
                <w:tcPr>
                  <w:tcW w:w="494" w:type="pct"/>
                  <w:gridSpan w:val="3"/>
                  <w:tcBorders>
                    <w:top w:val="single" w:sz="4" w:space="0" w:color="auto"/>
                    <w:left w:val="single" w:sz="4" w:space="0" w:color="auto"/>
                    <w:bottom w:val="single" w:sz="4" w:space="0" w:color="auto"/>
                    <w:right w:val="single" w:sz="4" w:space="0" w:color="auto"/>
                  </w:tcBorders>
                </w:tcPr>
                <w:p w14:paraId="0CF35DF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F677D2D"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4529BB40"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137678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458BF79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ancho de 21 a 30 cm.</w:t>
                  </w:r>
                </w:p>
              </w:tc>
              <w:tc>
                <w:tcPr>
                  <w:tcW w:w="494" w:type="pct"/>
                  <w:gridSpan w:val="3"/>
                  <w:tcBorders>
                    <w:top w:val="single" w:sz="4" w:space="0" w:color="auto"/>
                    <w:left w:val="single" w:sz="4" w:space="0" w:color="auto"/>
                    <w:bottom w:val="single" w:sz="4" w:space="0" w:color="auto"/>
                    <w:right w:val="single" w:sz="4" w:space="0" w:color="auto"/>
                  </w:tcBorders>
                </w:tcPr>
                <w:p w14:paraId="25A7441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1CECD81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43CE9403"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D014D2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4.</w:t>
                  </w:r>
                </w:p>
              </w:tc>
              <w:tc>
                <w:tcPr>
                  <w:tcW w:w="3281" w:type="pct"/>
                  <w:gridSpan w:val="3"/>
                  <w:tcBorders>
                    <w:top w:val="single" w:sz="4" w:space="0" w:color="auto"/>
                    <w:left w:val="single" w:sz="4" w:space="0" w:color="auto"/>
                    <w:bottom w:val="single" w:sz="4" w:space="0" w:color="auto"/>
                    <w:right w:val="single" w:sz="4" w:space="0" w:color="auto"/>
                  </w:tcBorders>
                </w:tcPr>
                <w:p w14:paraId="65F8E4B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ancho a más de 30 cm</w:t>
                  </w:r>
                </w:p>
              </w:tc>
              <w:tc>
                <w:tcPr>
                  <w:tcW w:w="494" w:type="pct"/>
                  <w:gridSpan w:val="3"/>
                  <w:tcBorders>
                    <w:top w:val="single" w:sz="4" w:space="0" w:color="auto"/>
                    <w:left w:val="single" w:sz="4" w:space="0" w:color="auto"/>
                    <w:bottom w:val="single" w:sz="4" w:space="0" w:color="auto"/>
                    <w:right w:val="single" w:sz="4" w:space="0" w:color="auto"/>
                  </w:tcBorders>
                </w:tcPr>
                <w:p w14:paraId="186C53A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0ED2B0A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64EB808C"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710FF2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281" w:type="pct"/>
                  <w:gridSpan w:val="3"/>
                  <w:tcBorders>
                    <w:top w:val="single" w:sz="4" w:space="0" w:color="auto"/>
                    <w:left w:val="single" w:sz="4" w:space="0" w:color="auto"/>
                    <w:bottom w:val="single" w:sz="4" w:space="0" w:color="auto"/>
                    <w:right w:val="single" w:sz="4" w:space="0" w:color="auto"/>
                  </w:tcBorders>
                </w:tcPr>
                <w:p w14:paraId="121A0AC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Exceder las dimensiones en longitud de hasta 50 cm</w:t>
                  </w:r>
                </w:p>
              </w:tc>
              <w:tc>
                <w:tcPr>
                  <w:tcW w:w="494" w:type="pct"/>
                  <w:gridSpan w:val="3"/>
                  <w:tcBorders>
                    <w:top w:val="single" w:sz="4" w:space="0" w:color="auto"/>
                    <w:left w:val="single" w:sz="4" w:space="0" w:color="auto"/>
                    <w:bottom w:val="single" w:sz="4" w:space="0" w:color="auto"/>
                    <w:right w:val="single" w:sz="4" w:space="0" w:color="auto"/>
                  </w:tcBorders>
                </w:tcPr>
                <w:p w14:paraId="0C1C85A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D40403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5BBE9C37"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9AF788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281" w:type="pct"/>
                  <w:gridSpan w:val="3"/>
                  <w:tcBorders>
                    <w:top w:val="single" w:sz="4" w:space="0" w:color="auto"/>
                    <w:left w:val="single" w:sz="4" w:space="0" w:color="auto"/>
                    <w:bottom w:val="single" w:sz="4" w:space="0" w:color="auto"/>
                    <w:right w:val="single" w:sz="4" w:space="0" w:color="auto"/>
                  </w:tcBorders>
                </w:tcPr>
                <w:p w14:paraId="1BAF2AE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las dimensiones en longitud de 51 a 100 cm.                                               </w:t>
                  </w:r>
                </w:p>
              </w:tc>
              <w:tc>
                <w:tcPr>
                  <w:tcW w:w="494" w:type="pct"/>
                  <w:gridSpan w:val="3"/>
                  <w:tcBorders>
                    <w:top w:val="single" w:sz="4" w:space="0" w:color="auto"/>
                    <w:left w:val="single" w:sz="4" w:space="0" w:color="auto"/>
                    <w:bottom w:val="single" w:sz="4" w:space="0" w:color="auto"/>
                    <w:right w:val="single" w:sz="4" w:space="0" w:color="auto"/>
                  </w:tcBorders>
                </w:tcPr>
                <w:p w14:paraId="2A0CEC2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4CCC7C05"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6C5DC352"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A7BC00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281" w:type="pct"/>
                  <w:gridSpan w:val="3"/>
                  <w:tcBorders>
                    <w:top w:val="single" w:sz="4" w:space="0" w:color="auto"/>
                    <w:left w:val="single" w:sz="4" w:space="0" w:color="auto"/>
                    <w:bottom w:val="single" w:sz="4" w:space="0" w:color="auto"/>
                    <w:right w:val="single" w:sz="4" w:space="0" w:color="auto"/>
                  </w:tcBorders>
                </w:tcPr>
                <w:p w14:paraId="3881878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Exceder las dimensiones en longitud más de 100 cm.</w:t>
                  </w:r>
                  <w:r w:rsidRPr="00F77645">
                    <w:rPr>
                      <w:rFonts w:ascii="Arial" w:hAnsi="Arial" w:cs="Arial"/>
                      <w:bCs/>
                      <w:sz w:val="22"/>
                      <w:szCs w:val="22"/>
                    </w:rPr>
                    <w:tab/>
                  </w:r>
                </w:p>
              </w:tc>
              <w:tc>
                <w:tcPr>
                  <w:tcW w:w="494" w:type="pct"/>
                  <w:gridSpan w:val="3"/>
                  <w:tcBorders>
                    <w:top w:val="single" w:sz="4" w:space="0" w:color="auto"/>
                    <w:left w:val="single" w:sz="4" w:space="0" w:color="auto"/>
                    <w:bottom w:val="single" w:sz="4" w:space="0" w:color="auto"/>
                    <w:right w:val="single" w:sz="4" w:space="0" w:color="auto"/>
                  </w:tcBorders>
                </w:tcPr>
                <w:p w14:paraId="5C3A3E5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4176245C"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20DFF5F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41B223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281" w:type="pct"/>
                  <w:gridSpan w:val="3"/>
                  <w:tcBorders>
                    <w:top w:val="single" w:sz="4" w:space="0" w:color="auto"/>
                    <w:left w:val="single" w:sz="4" w:space="0" w:color="auto"/>
                    <w:bottom w:val="single" w:sz="4" w:space="0" w:color="auto"/>
                    <w:right w:val="single" w:sz="4" w:space="0" w:color="auto"/>
                  </w:tcBorders>
                </w:tcPr>
                <w:p w14:paraId="7FFB7FF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Exceder en peso hasta de 500 kg</w:t>
                  </w:r>
                </w:p>
              </w:tc>
              <w:tc>
                <w:tcPr>
                  <w:tcW w:w="494" w:type="pct"/>
                  <w:gridSpan w:val="3"/>
                  <w:tcBorders>
                    <w:top w:val="single" w:sz="4" w:space="0" w:color="auto"/>
                    <w:left w:val="single" w:sz="4" w:space="0" w:color="auto"/>
                    <w:bottom w:val="single" w:sz="4" w:space="0" w:color="auto"/>
                    <w:right w:val="single" w:sz="4" w:space="0" w:color="auto"/>
                  </w:tcBorders>
                </w:tcPr>
                <w:p w14:paraId="6E68786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38E0BDD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7707B151"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4AECC1A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281" w:type="pct"/>
                  <w:gridSpan w:val="3"/>
                  <w:tcBorders>
                    <w:top w:val="single" w:sz="4" w:space="0" w:color="auto"/>
                    <w:left w:val="single" w:sz="4" w:space="0" w:color="auto"/>
                    <w:bottom w:val="single" w:sz="4" w:space="0" w:color="auto"/>
                    <w:right w:val="single" w:sz="4" w:space="0" w:color="auto"/>
                  </w:tcBorders>
                </w:tcPr>
                <w:p w14:paraId="77CEF0B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501 hasta 1,500 kg.                </w:t>
                  </w:r>
                </w:p>
              </w:tc>
              <w:tc>
                <w:tcPr>
                  <w:tcW w:w="494" w:type="pct"/>
                  <w:gridSpan w:val="3"/>
                  <w:tcBorders>
                    <w:top w:val="single" w:sz="4" w:space="0" w:color="auto"/>
                    <w:left w:val="single" w:sz="4" w:space="0" w:color="auto"/>
                    <w:bottom w:val="single" w:sz="4" w:space="0" w:color="auto"/>
                    <w:right w:val="single" w:sz="4" w:space="0" w:color="auto"/>
                  </w:tcBorders>
                </w:tcPr>
                <w:p w14:paraId="58F5D21B"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98A3B0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502B6107"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D2A639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281" w:type="pct"/>
                  <w:gridSpan w:val="3"/>
                  <w:tcBorders>
                    <w:top w:val="single" w:sz="4" w:space="0" w:color="auto"/>
                    <w:left w:val="single" w:sz="4" w:space="0" w:color="auto"/>
                    <w:bottom w:val="single" w:sz="4" w:space="0" w:color="auto"/>
                    <w:right w:val="single" w:sz="4" w:space="0" w:color="auto"/>
                  </w:tcBorders>
                </w:tcPr>
                <w:p w14:paraId="5E3B78B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1,501 hasta 2,000 kg.      </w:t>
                  </w:r>
                </w:p>
              </w:tc>
              <w:tc>
                <w:tcPr>
                  <w:tcW w:w="494" w:type="pct"/>
                  <w:gridSpan w:val="3"/>
                  <w:tcBorders>
                    <w:top w:val="single" w:sz="4" w:space="0" w:color="auto"/>
                    <w:left w:val="single" w:sz="4" w:space="0" w:color="auto"/>
                    <w:bottom w:val="single" w:sz="4" w:space="0" w:color="auto"/>
                    <w:right w:val="single" w:sz="4" w:space="0" w:color="auto"/>
                  </w:tcBorders>
                </w:tcPr>
                <w:p w14:paraId="2A93BF41"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011CFD3B"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24057250"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B3623E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281" w:type="pct"/>
                  <w:gridSpan w:val="3"/>
                  <w:tcBorders>
                    <w:top w:val="single" w:sz="4" w:space="0" w:color="auto"/>
                    <w:left w:val="single" w:sz="4" w:space="0" w:color="auto"/>
                    <w:bottom w:val="single" w:sz="4" w:space="0" w:color="auto"/>
                    <w:right w:val="single" w:sz="4" w:space="0" w:color="auto"/>
                  </w:tcBorders>
                </w:tcPr>
                <w:p w14:paraId="570C62D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2,001 hasta 2,500 kg.      </w:t>
                  </w:r>
                </w:p>
              </w:tc>
              <w:tc>
                <w:tcPr>
                  <w:tcW w:w="494" w:type="pct"/>
                  <w:gridSpan w:val="3"/>
                  <w:tcBorders>
                    <w:top w:val="single" w:sz="4" w:space="0" w:color="auto"/>
                    <w:left w:val="single" w:sz="4" w:space="0" w:color="auto"/>
                    <w:bottom w:val="single" w:sz="4" w:space="0" w:color="auto"/>
                    <w:right w:val="single" w:sz="4" w:space="0" w:color="auto"/>
                  </w:tcBorders>
                </w:tcPr>
                <w:p w14:paraId="1138604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3AD1F735"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11</w:t>
                  </w:r>
                </w:p>
              </w:tc>
            </w:tr>
            <w:tr w:rsidR="00F62968" w:rsidRPr="00F77645" w14:paraId="461703AF"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FFF3A8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281" w:type="pct"/>
                  <w:gridSpan w:val="3"/>
                  <w:tcBorders>
                    <w:top w:val="single" w:sz="4" w:space="0" w:color="auto"/>
                    <w:left w:val="single" w:sz="4" w:space="0" w:color="auto"/>
                    <w:bottom w:val="single" w:sz="4" w:space="0" w:color="auto"/>
                    <w:right w:val="single" w:sz="4" w:space="0" w:color="auto"/>
                  </w:tcBorders>
                </w:tcPr>
                <w:p w14:paraId="7D755A9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2,5001 hasta 3,000 kg.       </w:t>
                  </w:r>
                </w:p>
              </w:tc>
              <w:tc>
                <w:tcPr>
                  <w:tcW w:w="494" w:type="pct"/>
                  <w:gridSpan w:val="3"/>
                  <w:tcBorders>
                    <w:top w:val="single" w:sz="4" w:space="0" w:color="auto"/>
                    <w:left w:val="single" w:sz="4" w:space="0" w:color="auto"/>
                    <w:bottom w:val="single" w:sz="4" w:space="0" w:color="auto"/>
                    <w:right w:val="single" w:sz="4" w:space="0" w:color="auto"/>
                  </w:tcBorders>
                </w:tcPr>
                <w:p w14:paraId="1A20E49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7AEF36D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14</w:t>
                  </w:r>
                </w:p>
              </w:tc>
            </w:tr>
            <w:tr w:rsidR="00F62968" w:rsidRPr="00F77645" w14:paraId="5D2D8A11"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BF531E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281" w:type="pct"/>
                  <w:gridSpan w:val="3"/>
                  <w:tcBorders>
                    <w:top w:val="single" w:sz="4" w:space="0" w:color="auto"/>
                    <w:left w:val="single" w:sz="4" w:space="0" w:color="auto"/>
                    <w:bottom w:val="single" w:sz="4" w:space="0" w:color="auto"/>
                    <w:right w:val="single" w:sz="4" w:space="0" w:color="auto"/>
                  </w:tcBorders>
                </w:tcPr>
                <w:p w14:paraId="0888694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3,001 hasta 3,500 kg.       </w:t>
                  </w:r>
                </w:p>
              </w:tc>
              <w:tc>
                <w:tcPr>
                  <w:tcW w:w="494" w:type="pct"/>
                  <w:gridSpan w:val="3"/>
                  <w:tcBorders>
                    <w:top w:val="single" w:sz="4" w:space="0" w:color="auto"/>
                    <w:left w:val="single" w:sz="4" w:space="0" w:color="auto"/>
                    <w:bottom w:val="single" w:sz="4" w:space="0" w:color="auto"/>
                    <w:right w:val="single" w:sz="4" w:space="0" w:color="auto"/>
                  </w:tcBorders>
                </w:tcPr>
                <w:p w14:paraId="743A795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498" w:type="pct"/>
                  <w:gridSpan w:val="2"/>
                  <w:tcBorders>
                    <w:top w:val="single" w:sz="4" w:space="0" w:color="auto"/>
                    <w:left w:val="single" w:sz="4" w:space="0" w:color="auto"/>
                    <w:bottom w:val="single" w:sz="4" w:space="0" w:color="auto"/>
                    <w:right w:val="single" w:sz="4" w:space="0" w:color="auto"/>
                  </w:tcBorders>
                </w:tcPr>
                <w:p w14:paraId="024CF3B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17</w:t>
                  </w:r>
                </w:p>
              </w:tc>
            </w:tr>
            <w:tr w:rsidR="00F62968" w:rsidRPr="00F77645" w14:paraId="1F5FC7C2"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71693E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281" w:type="pct"/>
                  <w:gridSpan w:val="3"/>
                  <w:tcBorders>
                    <w:top w:val="single" w:sz="4" w:space="0" w:color="auto"/>
                    <w:left w:val="single" w:sz="4" w:space="0" w:color="auto"/>
                    <w:bottom w:val="single" w:sz="4" w:space="0" w:color="auto"/>
                    <w:right w:val="single" w:sz="4" w:space="0" w:color="auto"/>
                  </w:tcBorders>
                </w:tcPr>
                <w:p w14:paraId="7835F59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3,501 hasta 4,000 kg.       </w:t>
                  </w:r>
                </w:p>
              </w:tc>
              <w:tc>
                <w:tcPr>
                  <w:tcW w:w="494" w:type="pct"/>
                  <w:gridSpan w:val="3"/>
                  <w:tcBorders>
                    <w:top w:val="single" w:sz="4" w:space="0" w:color="auto"/>
                    <w:left w:val="single" w:sz="4" w:space="0" w:color="auto"/>
                    <w:bottom w:val="single" w:sz="4" w:space="0" w:color="auto"/>
                    <w:right w:val="single" w:sz="4" w:space="0" w:color="auto"/>
                  </w:tcBorders>
                </w:tcPr>
                <w:p w14:paraId="491A88E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498" w:type="pct"/>
                  <w:gridSpan w:val="2"/>
                  <w:tcBorders>
                    <w:top w:val="single" w:sz="4" w:space="0" w:color="auto"/>
                    <w:left w:val="single" w:sz="4" w:space="0" w:color="auto"/>
                    <w:bottom w:val="single" w:sz="4" w:space="0" w:color="auto"/>
                    <w:right w:val="single" w:sz="4" w:space="0" w:color="auto"/>
                  </w:tcBorders>
                </w:tcPr>
                <w:p w14:paraId="1A03D06E"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20</w:t>
                  </w:r>
                </w:p>
              </w:tc>
            </w:tr>
            <w:tr w:rsidR="00F62968" w:rsidRPr="00F77645" w14:paraId="2C10522E"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87F0F0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281" w:type="pct"/>
                  <w:gridSpan w:val="3"/>
                  <w:tcBorders>
                    <w:top w:val="single" w:sz="4" w:space="0" w:color="auto"/>
                    <w:left w:val="single" w:sz="4" w:space="0" w:color="auto"/>
                    <w:bottom w:val="single" w:sz="4" w:space="0" w:color="auto"/>
                    <w:right w:val="single" w:sz="4" w:space="0" w:color="auto"/>
                  </w:tcBorders>
                </w:tcPr>
                <w:p w14:paraId="7D6F75A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Exceder en peso de 4,001 hasta 5,000 kg.         </w:t>
                  </w:r>
                </w:p>
              </w:tc>
              <w:tc>
                <w:tcPr>
                  <w:tcW w:w="494" w:type="pct"/>
                  <w:gridSpan w:val="3"/>
                  <w:tcBorders>
                    <w:top w:val="single" w:sz="4" w:space="0" w:color="auto"/>
                    <w:left w:val="single" w:sz="4" w:space="0" w:color="auto"/>
                    <w:bottom w:val="single" w:sz="4" w:space="0" w:color="auto"/>
                    <w:right w:val="single" w:sz="4" w:space="0" w:color="auto"/>
                  </w:tcBorders>
                </w:tcPr>
                <w:p w14:paraId="38023F4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498" w:type="pct"/>
                  <w:gridSpan w:val="2"/>
                  <w:tcBorders>
                    <w:top w:val="single" w:sz="4" w:space="0" w:color="auto"/>
                    <w:left w:val="single" w:sz="4" w:space="0" w:color="auto"/>
                    <w:bottom w:val="single" w:sz="4" w:space="0" w:color="auto"/>
                    <w:right w:val="single" w:sz="4" w:space="0" w:color="auto"/>
                  </w:tcBorders>
                </w:tcPr>
                <w:p w14:paraId="49430B2B"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23</w:t>
                  </w:r>
                </w:p>
              </w:tc>
            </w:tr>
            <w:tr w:rsidR="00F62968" w:rsidRPr="00F77645" w14:paraId="5278779C"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92D7539"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p>
                <w:p w14:paraId="2FF6BC43"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XI.-</w:t>
                  </w:r>
                </w:p>
              </w:tc>
              <w:tc>
                <w:tcPr>
                  <w:tcW w:w="4273" w:type="pct"/>
                  <w:gridSpan w:val="8"/>
                  <w:tcBorders>
                    <w:top w:val="single" w:sz="4" w:space="0" w:color="auto"/>
                    <w:left w:val="single" w:sz="4" w:space="0" w:color="auto"/>
                    <w:bottom w:val="single" w:sz="4" w:space="0" w:color="auto"/>
                    <w:right w:val="single" w:sz="4" w:space="0" w:color="auto"/>
                  </w:tcBorders>
                </w:tcPr>
                <w:p w14:paraId="27A124CB"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6C0D3A0A"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SEÑALES DE TRANSITO</w:t>
                  </w:r>
                </w:p>
              </w:tc>
            </w:tr>
            <w:tr w:rsidR="00F62968" w:rsidRPr="00F77645" w14:paraId="42597E3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2917DC0"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52922609"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494" w:type="pct"/>
                  <w:gridSpan w:val="3"/>
                  <w:tcBorders>
                    <w:top w:val="single" w:sz="4" w:space="0" w:color="auto"/>
                    <w:left w:val="single" w:sz="4" w:space="0" w:color="auto"/>
                    <w:bottom w:val="single" w:sz="4" w:space="0" w:color="auto"/>
                    <w:right w:val="single" w:sz="4" w:space="0" w:color="auto"/>
                  </w:tcBorders>
                </w:tcPr>
                <w:p w14:paraId="4BCA07B4"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20965577" w14:textId="77777777" w:rsidR="00F62968" w:rsidRPr="00083832" w:rsidRDefault="00F6296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F62968" w:rsidRPr="00F77645" w14:paraId="2D83C3D4"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7E4CB2F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5F7B830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indicaciones de los agentes de transito                                                   </w:t>
                  </w:r>
                </w:p>
              </w:tc>
              <w:tc>
                <w:tcPr>
                  <w:tcW w:w="494" w:type="pct"/>
                  <w:gridSpan w:val="3"/>
                  <w:tcBorders>
                    <w:top w:val="single" w:sz="4" w:space="0" w:color="auto"/>
                    <w:left w:val="single" w:sz="4" w:space="0" w:color="auto"/>
                    <w:bottom w:val="single" w:sz="4" w:space="0" w:color="auto"/>
                    <w:right w:val="single" w:sz="4" w:space="0" w:color="auto"/>
                  </w:tcBorders>
                </w:tcPr>
                <w:p w14:paraId="205E8BC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624D17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592365AE"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2FC657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17CCA08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luz roja                                                                                                     </w:t>
                  </w:r>
                </w:p>
              </w:tc>
              <w:tc>
                <w:tcPr>
                  <w:tcW w:w="494" w:type="pct"/>
                  <w:gridSpan w:val="3"/>
                  <w:tcBorders>
                    <w:top w:val="single" w:sz="4" w:space="0" w:color="auto"/>
                    <w:left w:val="single" w:sz="4" w:space="0" w:color="auto"/>
                    <w:bottom w:val="single" w:sz="4" w:space="0" w:color="auto"/>
                    <w:right w:val="single" w:sz="4" w:space="0" w:color="auto"/>
                  </w:tcBorders>
                </w:tcPr>
                <w:p w14:paraId="20382EC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667047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F62968" w:rsidRPr="00F77645" w14:paraId="03FEFC80"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E00A83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3A4318C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señal de alto                                                                                            </w:t>
                  </w:r>
                </w:p>
              </w:tc>
              <w:tc>
                <w:tcPr>
                  <w:tcW w:w="494" w:type="pct"/>
                  <w:gridSpan w:val="3"/>
                  <w:tcBorders>
                    <w:top w:val="single" w:sz="4" w:space="0" w:color="auto"/>
                    <w:left w:val="single" w:sz="4" w:space="0" w:color="auto"/>
                    <w:bottom w:val="single" w:sz="4" w:space="0" w:color="auto"/>
                    <w:right w:val="single" w:sz="4" w:space="0" w:color="auto"/>
                  </w:tcBorders>
                </w:tcPr>
                <w:p w14:paraId="3B1B7F3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28EC156F"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1856D9AF"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8295E5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281" w:type="pct"/>
                  <w:gridSpan w:val="3"/>
                  <w:tcBorders>
                    <w:top w:val="single" w:sz="4" w:space="0" w:color="auto"/>
                    <w:left w:val="single" w:sz="4" w:space="0" w:color="auto"/>
                    <w:bottom w:val="single" w:sz="4" w:space="0" w:color="auto"/>
                    <w:right w:val="single" w:sz="4" w:space="0" w:color="auto"/>
                  </w:tcBorders>
                </w:tcPr>
                <w:p w14:paraId="16141C8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semáforo de crucero de ferrocarriles                                                      </w:t>
                  </w:r>
                </w:p>
              </w:tc>
              <w:tc>
                <w:tcPr>
                  <w:tcW w:w="494" w:type="pct"/>
                  <w:gridSpan w:val="3"/>
                  <w:tcBorders>
                    <w:top w:val="single" w:sz="4" w:space="0" w:color="auto"/>
                    <w:left w:val="single" w:sz="4" w:space="0" w:color="auto"/>
                    <w:bottom w:val="single" w:sz="4" w:space="0" w:color="auto"/>
                    <w:right w:val="single" w:sz="4" w:space="0" w:color="auto"/>
                  </w:tcBorders>
                </w:tcPr>
                <w:p w14:paraId="1C97050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68A8371A"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F62968" w:rsidRPr="00F77645" w14:paraId="3C718889"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56E9BE0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281" w:type="pct"/>
                  <w:gridSpan w:val="3"/>
                  <w:tcBorders>
                    <w:top w:val="single" w:sz="4" w:space="0" w:color="auto"/>
                    <w:left w:val="single" w:sz="4" w:space="0" w:color="auto"/>
                    <w:bottom w:val="single" w:sz="4" w:space="0" w:color="auto"/>
                    <w:right w:val="single" w:sz="4" w:space="0" w:color="auto"/>
                  </w:tcBorders>
                </w:tcPr>
                <w:p w14:paraId="602B056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No atender señales de transito         </w:t>
                  </w:r>
                </w:p>
              </w:tc>
              <w:tc>
                <w:tcPr>
                  <w:tcW w:w="494" w:type="pct"/>
                  <w:gridSpan w:val="3"/>
                  <w:tcBorders>
                    <w:top w:val="single" w:sz="4" w:space="0" w:color="auto"/>
                    <w:left w:val="single" w:sz="4" w:space="0" w:color="auto"/>
                    <w:bottom w:val="single" w:sz="4" w:space="0" w:color="auto"/>
                    <w:right w:val="single" w:sz="4" w:space="0" w:color="auto"/>
                  </w:tcBorders>
                </w:tcPr>
                <w:p w14:paraId="6D7A2BF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02F642E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23BC5F91"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6A8FC9D5"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p>
                <w:p w14:paraId="293EEDF6"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 xml:space="preserve">XII.- </w:t>
                  </w:r>
                </w:p>
              </w:tc>
              <w:tc>
                <w:tcPr>
                  <w:tcW w:w="4273" w:type="pct"/>
                  <w:gridSpan w:val="8"/>
                  <w:tcBorders>
                    <w:top w:val="single" w:sz="4" w:space="0" w:color="auto"/>
                    <w:left w:val="single" w:sz="4" w:space="0" w:color="auto"/>
                    <w:bottom w:val="single" w:sz="4" w:space="0" w:color="auto"/>
                    <w:right w:val="single" w:sz="4" w:space="0" w:color="auto"/>
                  </w:tcBorders>
                </w:tcPr>
                <w:p w14:paraId="6E3BBA53"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0467F8B1"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hAnsi="Arial" w:cs="Arial"/>
                      <w:b/>
                      <w:sz w:val="22"/>
                      <w:szCs w:val="22"/>
                    </w:rPr>
                    <w:t>SERVICIO DE CARGA Y GRUAS</w:t>
                  </w:r>
                </w:p>
              </w:tc>
            </w:tr>
            <w:tr w:rsidR="00F62968" w:rsidRPr="00F77645" w14:paraId="6483E505"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0CAAF92C"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281" w:type="pct"/>
                  <w:gridSpan w:val="3"/>
                  <w:tcBorders>
                    <w:top w:val="single" w:sz="4" w:space="0" w:color="auto"/>
                    <w:left w:val="single" w:sz="4" w:space="0" w:color="auto"/>
                    <w:bottom w:val="single" w:sz="4" w:space="0" w:color="auto"/>
                    <w:right w:val="single" w:sz="4" w:space="0" w:color="auto"/>
                  </w:tcBorders>
                </w:tcPr>
                <w:p w14:paraId="1625C901" w14:textId="77777777" w:rsidR="00F62968" w:rsidRPr="00083832"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083832">
                    <w:rPr>
                      <w:rFonts w:ascii="Arial" w:eastAsia="Batang" w:hAnsi="Arial" w:cs="Arial"/>
                      <w:b/>
                      <w:color w:val="000000"/>
                      <w:sz w:val="22"/>
                      <w:szCs w:val="22"/>
                    </w:rPr>
                    <w:t>INFRACCION</w:t>
                  </w:r>
                </w:p>
              </w:tc>
              <w:tc>
                <w:tcPr>
                  <w:tcW w:w="494" w:type="pct"/>
                  <w:gridSpan w:val="3"/>
                  <w:tcBorders>
                    <w:top w:val="single" w:sz="4" w:space="0" w:color="auto"/>
                    <w:left w:val="single" w:sz="4" w:space="0" w:color="auto"/>
                    <w:bottom w:val="single" w:sz="4" w:space="0" w:color="auto"/>
                    <w:right w:val="single" w:sz="4" w:space="0" w:color="auto"/>
                  </w:tcBorders>
                </w:tcPr>
                <w:p w14:paraId="429CF1CC" w14:textId="77777777" w:rsidR="00F62968" w:rsidRPr="00083832" w:rsidRDefault="00F62968" w:rsidP="00A9621B">
                  <w:pPr>
                    <w:framePr w:hSpace="141" w:wrap="around" w:vAnchor="text" w:hAnchor="text" w:y="1"/>
                    <w:autoSpaceDE w:val="0"/>
                    <w:autoSpaceDN w:val="0"/>
                    <w:adjustRightInd w:val="0"/>
                    <w:ind w:right="36"/>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MÍN</w:t>
                  </w:r>
                </w:p>
              </w:tc>
              <w:tc>
                <w:tcPr>
                  <w:tcW w:w="498" w:type="pct"/>
                  <w:gridSpan w:val="2"/>
                  <w:tcBorders>
                    <w:top w:val="single" w:sz="4" w:space="0" w:color="auto"/>
                    <w:left w:val="single" w:sz="4" w:space="0" w:color="auto"/>
                    <w:bottom w:val="single" w:sz="4" w:space="0" w:color="auto"/>
                    <w:right w:val="single" w:sz="4" w:space="0" w:color="auto"/>
                  </w:tcBorders>
                </w:tcPr>
                <w:p w14:paraId="19F4EF0F" w14:textId="77777777" w:rsidR="00F62968" w:rsidRPr="00083832" w:rsidRDefault="00F62968" w:rsidP="00A9621B">
                  <w:pPr>
                    <w:framePr w:hSpace="141" w:wrap="around" w:vAnchor="text" w:hAnchor="text" w:y="1"/>
                    <w:autoSpaceDE w:val="0"/>
                    <w:autoSpaceDN w:val="0"/>
                    <w:adjustRightInd w:val="0"/>
                    <w:ind w:right="-109"/>
                    <w:suppressOverlap/>
                    <w:jc w:val="center"/>
                    <w:rPr>
                      <w:rFonts w:ascii="Arial" w:eastAsia="Batang" w:hAnsi="Arial" w:cs="Arial"/>
                      <w:b/>
                      <w:color w:val="000000"/>
                      <w:sz w:val="22"/>
                      <w:szCs w:val="22"/>
                    </w:rPr>
                  </w:pPr>
                  <w:r w:rsidRPr="00083832">
                    <w:rPr>
                      <w:rFonts w:ascii="Arial" w:eastAsia="Batang" w:hAnsi="Arial" w:cs="Arial"/>
                      <w:b/>
                      <w:color w:val="000000"/>
                      <w:sz w:val="22"/>
                      <w:szCs w:val="22"/>
                    </w:rPr>
                    <w:t>MÁX</w:t>
                  </w:r>
                </w:p>
              </w:tc>
            </w:tr>
            <w:tr w:rsidR="00F62968" w:rsidRPr="00F77645" w14:paraId="4290B396"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32F5D11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281" w:type="pct"/>
                  <w:gridSpan w:val="3"/>
                  <w:tcBorders>
                    <w:top w:val="single" w:sz="4" w:space="0" w:color="auto"/>
                    <w:left w:val="single" w:sz="4" w:space="0" w:color="auto"/>
                    <w:bottom w:val="single" w:sz="4" w:space="0" w:color="auto"/>
                    <w:right w:val="single" w:sz="4" w:space="0" w:color="auto"/>
                  </w:tcBorders>
                </w:tcPr>
                <w:p w14:paraId="1B63959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Carga y descarga fuera del horario señalado                                                            </w:t>
                  </w:r>
                </w:p>
              </w:tc>
              <w:tc>
                <w:tcPr>
                  <w:tcW w:w="494" w:type="pct"/>
                  <w:gridSpan w:val="3"/>
                  <w:tcBorders>
                    <w:top w:val="single" w:sz="4" w:space="0" w:color="auto"/>
                    <w:left w:val="single" w:sz="4" w:space="0" w:color="auto"/>
                    <w:bottom w:val="single" w:sz="4" w:space="0" w:color="auto"/>
                    <w:right w:val="single" w:sz="4" w:space="0" w:color="auto"/>
                  </w:tcBorders>
                </w:tcPr>
                <w:p w14:paraId="566E456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F68625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2784B998"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44466C7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281" w:type="pct"/>
                  <w:gridSpan w:val="3"/>
                  <w:tcBorders>
                    <w:top w:val="single" w:sz="4" w:space="0" w:color="auto"/>
                    <w:left w:val="single" w:sz="4" w:space="0" w:color="auto"/>
                    <w:bottom w:val="single" w:sz="4" w:space="0" w:color="auto"/>
                    <w:right w:val="single" w:sz="4" w:space="0" w:color="auto"/>
                  </w:tcBorders>
                </w:tcPr>
                <w:p w14:paraId="5CBCDFE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abanderamiento diurno                                                                                </w:t>
                  </w:r>
                </w:p>
              </w:tc>
              <w:tc>
                <w:tcPr>
                  <w:tcW w:w="494" w:type="pct"/>
                  <w:gridSpan w:val="3"/>
                  <w:tcBorders>
                    <w:top w:val="single" w:sz="4" w:space="0" w:color="auto"/>
                    <w:left w:val="single" w:sz="4" w:space="0" w:color="auto"/>
                    <w:bottom w:val="single" w:sz="4" w:space="0" w:color="auto"/>
                    <w:right w:val="single" w:sz="4" w:space="0" w:color="auto"/>
                  </w:tcBorders>
                </w:tcPr>
                <w:p w14:paraId="54E7BC9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498" w:type="pct"/>
                  <w:gridSpan w:val="2"/>
                  <w:tcBorders>
                    <w:top w:val="single" w:sz="4" w:space="0" w:color="auto"/>
                    <w:left w:val="single" w:sz="4" w:space="0" w:color="auto"/>
                    <w:bottom w:val="single" w:sz="4" w:space="0" w:color="auto"/>
                    <w:right w:val="single" w:sz="4" w:space="0" w:color="auto"/>
                  </w:tcBorders>
                </w:tcPr>
                <w:p w14:paraId="593A2AB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37B84E0D" w14:textId="77777777" w:rsidTr="00F62968">
              <w:trPr>
                <w:gridAfter w:val="1"/>
                <w:wAfter w:w="158" w:type="pct"/>
              </w:trPr>
              <w:tc>
                <w:tcPr>
                  <w:tcW w:w="569" w:type="pct"/>
                  <w:gridSpan w:val="4"/>
                  <w:tcBorders>
                    <w:top w:val="single" w:sz="4" w:space="0" w:color="auto"/>
                    <w:left w:val="single" w:sz="4" w:space="0" w:color="auto"/>
                    <w:bottom w:val="single" w:sz="4" w:space="0" w:color="auto"/>
                    <w:right w:val="single" w:sz="4" w:space="0" w:color="auto"/>
                  </w:tcBorders>
                </w:tcPr>
                <w:p w14:paraId="29D0C84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281" w:type="pct"/>
                  <w:gridSpan w:val="3"/>
                  <w:tcBorders>
                    <w:top w:val="single" w:sz="4" w:space="0" w:color="auto"/>
                    <w:left w:val="single" w:sz="4" w:space="0" w:color="auto"/>
                    <w:bottom w:val="single" w:sz="4" w:space="0" w:color="auto"/>
                    <w:right w:val="single" w:sz="4" w:space="0" w:color="auto"/>
                  </w:tcBorders>
                </w:tcPr>
                <w:p w14:paraId="499FE6E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abanderamiento nocturno                                                                             </w:t>
                  </w:r>
                </w:p>
              </w:tc>
              <w:tc>
                <w:tcPr>
                  <w:tcW w:w="494" w:type="pct"/>
                  <w:gridSpan w:val="3"/>
                  <w:tcBorders>
                    <w:top w:val="single" w:sz="4" w:space="0" w:color="auto"/>
                    <w:left w:val="single" w:sz="4" w:space="0" w:color="auto"/>
                    <w:bottom w:val="single" w:sz="4" w:space="0" w:color="auto"/>
                    <w:right w:val="single" w:sz="4" w:space="0" w:color="auto"/>
                  </w:tcBorders>
                </w:tcPr>
                <w:p w14:paraId="166A95C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498" w:type="pct"/>
                  <w:gridSpan w:val="2"/>
                  <w:tcBorders>
                    <w:top w:val="single" w:sz="4" w:space="0" w:color="auto"/>
                    <w:left w:val="single" w:sz="4" w:space="0" w:color="auto"/>
                    <w:bottom w:val="single" w:sz="4" w:space="0" w:color="auto"/>
                    <w:right w:val="single" w:sz="4" w:space="0" w:color="auto"/>
                  </w:tcBorders>
                </w:tcPr>
                <w:p w14:paraId="12007C96"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bl>
          <w:p w14:paraId="3BC927F5" w14:textId="77777777" w:rsidR="00EA19FD" w:rsidRDefault="00EA19FD" w:rsidP="00C706BD">
            <w:pPr>
              <w:rPr>
                <w:bCs/>
              </w:rPr>
            </w:pPr>
          </w:p>
          <w:tbl>
            <w:tblPr>
              <w:tblW w:w="7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
              <w:gridCol w:w="113"/>
              <w:gridCol w:w="587"/>
              <w:gridCol w:w="114"/>
              <w:gridCol w:w="4577"/>
              <w:gridCol w:w="113"/>
              <w:gridCol w:w="594"/>
              <w:gridCol w:w="113"/>
              <w:gridCol w:w="599"/>
              <w:gridCol w:w="113"/>
            </w:tblGrid>
            <w:tr w:rsidR="00F62968" w:rsidRPr="00F77645" w14:paraId="0D64114D"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59ABBE0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33" w:type="pct"/>
                  <w:gridSpan w:val="2"/>
                  <w:tcBorders>
                    <w:top w:val="single" w:sz="4" w:space="0" w:color="auto"/>
                    <w:left w:val="single" w:sz="4" w:space="0" w:color="auto"/>
                    <w:bottom w:val="single" w:sz="4" w:space="0" w:color="auto"/>
                    <w:right w:val="single" w:sz="4" w:space="0" w:color="auto"/>
                  </w:tcBorders>
                </w:tcPr>
                <w:p w14:paraId="2CA70B0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indicador de peligro en carga posterior                                                        </w:t>
                  </w:r>
                </w:p>
              </w:tc>
              <w:tc>
                <w:tcPr>
                  <w:tcW w:w="502" w:type="pct"/>
                  <w:gridSpan w:val="2"/>
                  <w:tcBorders>
                    <w:top w:val="single" w:sz="4" w:space="0" w:color="auto"/>
                    <w:left w:val="single" w:sz="4" w:space="0" w:color="auto"/>
                    <w:bottom w:val="single" w:sz="4" w:space="0" w:color="auto"/>
                    <w:right w:val="single" w:sz="4" w:space="0" w:color="auto"/>
                  </w:tcBorders>
                </w:tcPr>
                <w:p w14:paraId="1F600E7A"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318117F"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w:t>
                  </w:r>
                </w:p>
              </w:tc>
            </w:tr>
            <w:tr w:rsidR="00F62968" w:rsidRPr="00F77645" w14:paraId="2A4B848D"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52F87A7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5.</w:t>
                  </w:r>
                </w:p>
              </w:tc>
              <w:tc>
                <w:tcPr>
                  <w:tcW w:w="3333" w:type="pct"/>
                  <w:gridSpan w:val="2"/>
                  <w:tcBorders>
                    <w:top w:val="single" w:sz="4" w:space="0" w:color="auto"/>
                    <w:left w:val="single" w:sz="4" w:space="0" w:color="auto"/>
                    <w:bottom w:val="single" w:sz="4" w:space="0" w:color="auto"/>
                    <w:right w:val="single" w:sz="4" w:space="0" w:color="auto"/>
                  </w:tcBorders>
                </w:tcPr>
                <w:p w14:paraId="217FB3C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luces rojas en carga                                                                                     </w:t>
                  </w:r>
                </w:p>
              </w:tc>
              <w:tc>
                <w:tcPr>
                  <w:tcW w:w="502" w:type="pct"/>
                  <w:gridSpan w:val="2"/>
                  <w:tcBorders>
                    <w:top w:val="single" w:sz="4" w:space="0" w:color="auto"/>
                    <w:left w:val="single" w:sz="4" w:space="0" w:color="auto"/>
                    <w:bottom w:val="single" w:sz="4" w:space="0" w:color="auto"/>
                    <w:right w:val="single" w:sz="4" w:space="0" w:color="auto"/>
                  </w:tcBorders>
                </w:tcPr>
                <w:p w14:paraId="3B208CC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6AC5333C"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w:t>
                  </w:r>
                </w:p>
              </w:tc>
            </w:tr>
            <w:tr w:rsidR="00F62968" w:rsidRPr="00F77645" w14:paraId="35303BCF"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2E28E38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33" w:type="pct"/>
                  <w:gridSpan w:val="2"/>
                  <w:tcBorders>
                    <w:top w:val="single" w:sz="4" w:space="0" w:color="auto"/>
                    <w:left w:val="single" w:sz="4" w:space="0" w:color="auto"/>
                    <w:bottom w:val="single" w:sz="4" w:space="0" w:color="auto"/>
                    <w:right w:val="single" w:sz="4" w:space="0" w:color="auto"/>
                  </w:tcBorders>
                </w:tcPr>
                <w:p w14:paraId="71AD5E6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reflejantes o antorchas                                                                                 </w:t>
                  </w:r>
                </w:p>
              </w:tc>
              <w:tc>
                <w:tcPr>
                  <w:tcW w:w="502" w:type="pct"/>
                  <w:gridSpan w:val="2"/>
                  <w:tcBorders>
                    <w:top w:val="single" w:sz="4" w:space="0" w:color="auto"/>
                    <w:left w:val="single" w:sz="4" w:space="0" w:color="auto"/>
                    <w:bottom w:val="single" w:sz="4" w:space="0" w:color="auto"/>
                    <w:right w:val="single" w:sz="4" w:space="0" w:color="auto"/>
                  </w:tcBorders>
                </w:tcPr>
                <w:p w14:paraId="230B5D4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60627C4"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w:t>
                  </w:r>
                </w:p>
              </w:tc>
            </w:tr>
            <w:tr w:rsidR="00F62968" w:rsidRPr="00F77645" w14:paraId="10984E6F"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1673311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33" w:type="pct"/>
                  <w:gridSpan w:val="2"/>
                  <w:tcBorders>
                    <w:top w:val="single" w:sz="4" w:space="0" w:color="auto"/>
                    <w:left w:val="single" w:sz="4" w:space="0" w:color="auto"/>
                    <w:bottom w:val="single" w:sz="4" w:space="0" w:color="auto"/>
                    <w:right w:val="single" w:sz="4" w:space="0" w:color="auto"/>
                  </w:tcBorders>
                </w:tcPr>
                <w:p w14:paraId="5C30193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estorbando la visibilidad                                                                        </w:t>
                  </w:r>
                </w:p>
              </w:tc>
              <w:tc>
                <w:tcPr>
                  <w:tcW w:w="502" w:type="pct"/>
                  <w:gridSpan w:val="2"/>
                  <w:tcBorders>
                    <w:top w:val="single" w:sz="4" w:space="0" w:color="auto"/>
                    <w:left w:val="single" w:sz="4" w:space="0" w:color="auto"/>
                    <w:bottom w:val="single" w:sz="4" w:space="0" w:color="auto"/>
                    <w:right w:val="single" w:sz="4" w:space="0" w:color="auto"/>
                  </w:tcBorders>
                </w:tcPr>
                <w:p w14:paraId="3C448AE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2C92A387"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6</w:t>
                  </w:r>
                </w:p>
              </w:tc>
            </w:tr>
            <w:tr w:rsidR="00F62968" w:rsidRPr="00F77645" w14:paraId="254ACFCB"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E05AA6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333" w:type="pct"/>
                  <w:gridSpan w:val="2"/>
                  <w:tcBorders>
                    <w:top w:val="single" w:sz="4" w:space="0" w:color="auto"/>
                    <w:left w:val="single" w:sz="4" w:space="0" w:color="auto"/>
                    <w:bottom w:val="single" w:sz="4" w:space="0" w:color="auto"/>
                    <w:right w:val="single" w:sz="4" w:space="0" w:color="auto"/>
                  </w:tcBorders>
                </w:tcPr>
                <w:p w14:paraId="7A660B9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mal sujeta                                                                                              </w:t>
                  </w:r>
                </w:p>
              </w:tc>
              <w:tc>
                <w:tcPr>
                  <w:tcW w:w="502" w:type="pct"/>
                  <w:gridSpan w:val="2"/>
                  <w:tcBorders>
                    <w:top w:val="single" w:sz="4" w:space="0" w:color="auto"/>
                    <w:left w:val="single" w:sz="4" w:space="0" w:color="auto"/>
                    <w:bottom w:val="single" w:sz="4" w:space="0" w:color="auto"/>
                    <w:right w:val="single" w:sz="4" w:space="0" w:color="auto"/>
                  </w:tcBorders>
                </w:tcPr>
                <w:p w14:paraId="37D7EDE9"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71CECAE6"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6</w:t>
                  </w:r>
                </w:p>
              </w:tc>
            </w:tr>
            <w:tr w:rsidR="00F62968" w:rsidRPr="00F77645" w14:paraId="0F8EF1CA"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42126A8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333" w:type="pct"/>
                  <w:gridSpan w:val="2"/>
                  <w:tcBorders>
                    <w:top w:val="single" w:sz="4" w:space="0" w:color="auto"/>
                    <w:left w:val="single" w:sz="4" w:space="0" w:color="auto"/>
                    <w:bottom w:val="single" w:sz="4" w:space="0" w:color="auto"/>
                    <w:right w:val="single" w:sz="4" w:space="0" w:color="auto"/>
                  </w:tcBorders>
                </w:tcPr>
                <w:p w14:paraId="578C7C7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que comprometa la visibilidad del vehículo                                           </w:t>
                  </w:r>
                </w:p>
              </w:tc>
              <w:tc>
                <w:tcPr>
                  <w:tcW w:w="502" w:type="pct"/>
                  <w:gridSpan w:val="2"/>
                  <w:tcBorders>
                    <w:top w:val="single" w:sz="4" w:space="0" w:color="auto"/>
                    <w:left w:val="single" w:sz="4" w:space="0" w:color="auto"/>
                    <w:bottom w:val="single" w:sz="4" w:space="0" w:color="auto"/>
                    <w:right w:val="single" w:sz="4" w:space="0" w:color="auto"/>
                  </w:tcBorders>
                </w:tcPr>
                <w:p w14:paraId="4390353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E55E06A"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5</w:t>
                  </w:r>
                </w:p>
              </w:tc>
            </w:tr>
            <w:tr w:rsidR="00F62968" w:rsidRPr="00F77645" w14:paraId="068D664E"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79DE9D7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333" w:type="pct"/>
                  <w:gridSpan w:val="2"/>
                  <w:tcBorders>
                    <w:top w:val="single" w:sz="4" w:space="0" w:color="auto"/>
                    <w:left w:val="single" w:sz="4" w:space="0" w:color="auto"/>
                    <w:bottom w:val="single" w:sz="4" w:space="0" w:color="auto"/>
                    <w:right w:val="single" w:sz="4" w:space="0" w:color="auto"/>
                  </w:tcBorders>
                </w:tcPr>
                <w:p w14:paraId="6C4B91D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Llevar carga sin cubrir                                                                                               </w:t>
                  </w:r>
                </w:p>
              </w:tc>
              <w:tc>
                <w:tcPr>
                  <w:tcW w:w="502" w:type="pct"/>
                  <w:gridSpan w:val="2"/>
                  <w:tcBorders>
                    <w:top w:val="single" w:sz="4" w:space="0" w:color="auto"/>
                    <w:left w:val="single" w:sz="4" w:space="0" w:color="auto"/>
                    <w:bottom w:val="single" w:sz="4" w:space="0" w:color="auto"/>
                    <w:right w:val="single" w:sz="4" w:space="0" w:color="auto"/>
                  </w:tcBorders>
                </w:tcPr>
                <w:p w14:paraId="2A275E3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35748B7"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5</w:t>
                  </w:r>
                </w:p>
              </w:tc>
            </w:tr>
            <w:tr w:rsidR="00F62968" w:rsidRPr="00F77645" w14:paraId="32DA2BB6"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799A7F4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333" w:type="pct"/>
                  <w:gridSpan w:val="2"/>
                  <w:tcBorders>
                    <w:top w:val="single" w:sz="4" w:space="0" w:color="auto"/>
                    <w:left w:val="single" w:sz="4" w:space="0" w:color="auto"/>
                    <w:bottom w:val="single" w:sz="4" w:space="0" w:color="auto"/>
                    <w:right w:val="single" w:sz="4" w:space="0" w:color="auto"/>
                  </w:tcBorders>
                </w:tcPr>
                <w:p w14:paraId="371272F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Llevar personas en remolque no autorizado                                                             </w:t>
                  </w:r>
                </w:p>
              </w:tc>
              <w:tc>
                <w:tcPr>
                  <w:tcW w:w="502" w:type="pct"/>
                  <w:gridSpan w:val="2"/>
                  <w:tcBorders>
                    <w:top w:val="single" w:sz="4" w:space="0" w:color="auto"/>
                    <w:left w:val="single" w:sz="4" w:space="0" w:color="auto"/>
                    <w:bottom w:val="single" w:sz="4" w:space="0" w:color="auto"/>
                    <w:right w:val="single" w:sz="4" w:space="0" w:color="auto"/>
                  </w:tcBorders>
                </w:tcPr>
                <w:p w14:paraId="59D0EDA8"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3F3A18E7"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4</w:t>
                  </w:r>
                </w:p>
              </w:tc>
            </w:tr>
            <w:tr w:rsidR="00F62968" w:rsidRPr="00F77645" w14:paraId="0CFCFC0E"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76CBBE2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12.</w:t>
                  </w:r>
                </w:p>
              </w:tc>
              <w:tc>
                <w:tcPr>
                  <w:tcW w:w="3333" w:type="pct"/>
                  <w:gridSpan w:val="2"/>
                  <w:tcBorders>
                    <w:top w:val="single" w:sz="4" w:space="0" w:color="auto"/>
                    <w:left w:val="single" w:sz="4" w:space="0" w:color="auto"/>
                    <w:bottom w:val="single" w:sz="4" w:space="0" w:color="auto"/>
                    <w:right w:val="single" w:sz="4" w:space="0" w:color="auto"/>
                  </w:tcBorders>
                </w:tcPr>
                <w:p w14:paraId="0149F01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Llevar personas en vehículo remolcados                                                                  </w:t>
                  </w:r>
                </w:p>
              </w:tc>
              <w:tc>
                <w:tcPr>
                  <w:tcW w:w="502" w:type="pct"/>
                  <w:gridSpan w:val="2"/>
                  <w:tcBorders>
                    <w:top w:val="single" w:sz="4" w:space="0" w:color="auto"/>
                    <w:left w:val="single" w:sz="4" w:space="0" w:color="auto"/>
                    <w:bottom w:val="single" w:sz="4" w:space="0" w:color="auto"/>
                    <w:right w:val="single" w:sz="4" w:space="0" w:color="auto"/>
                  </w:tcBorders>
                </w:tcPr>
                <w:p w14:paraId="0C8CCF8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1101CC08"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w:t>
                  </w:r>
                </w:p>
              </w:tc>
            </w:tr>
            <w:tr w:rsidR="00F62968" w:rsidRPr="00F77645" w14:paraId="03554129"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605E563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333" w:type="pct"/>
                  <w:gridSpan w:val="2"/>
                  <w:tcBorders>
                    <w:top w:val="single" w:sz="4" w:space="0" w:color="auto"/>
                    <w:left w:val="single" w:sz="4" w:space="0" w:color="auto"/>
                    <w:bottom w:val="single" w:sz="4" w:space="0" w:color="auto"/>
                    <w:right w:val="single" w:sz="4" w:space="0" w:color="auto"/>
                  </w:tcBorders>
                </w:tcPr>
                <w:p w14:paraId="1E1DD20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abanderar carga saliente                                                                                     </w:t>
                  </w:r>
                </w:p>
              </w:tc>
              <w:tc>
                <w:tcPr>
                  <w:tcW w:w="502" w:type="pct"/>
                  <w:gridSpan w:val="2"/>
                  <w:tcBorders>
                    <w:top w:val="single" w:sz="4" w:space="0" w:color="auto"/>
                    <w:left w:val="single" w:sz="4" w:space="0" w:color="auto"/>
                    <w:bottom w:val="single" w:sz="4" w:space="0" w:color="auto"/>
                    <w:right w:val="single" w:sz="4" w:space="0" w:color="auto"/>
                  </w:tcBorders>
                </w:tcPr>
                <w:p w14:paraId="79105E6A"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40307F7"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5</w:t>
                  </w:r>
                </w:p>
              </w:tc>
            </w:tr>
            <w:tr w:rsidR="00F62968" w:rsidRPr="00F77645" w14:paraId="4DC87FD0"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78B17EB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333" w:type="pct"/>
                  <w:gridSpan w:val="2"/>
                  <w:tcBorders>
                    <w:top w:val="single" w:sz="4" w:space="0" w:color="auto"/>
                    <w:left w:val="single" w:sz="4" w:space="0" w:color="auto"/>
                    <w:bottom w:val="single" w:sz="4" w:space="0" w:color="auto"/>
                    <w:right w:val="single" w:sz="4" w:space="0" w:color="auto"/>
                  </w:tcBorders>
                </w:tcPr>
                <w:p w14:paraId="4C57DF0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transportar carga descrita en carta de porte                                                        </w:t>
                  </w:r>
                </w:p>
              </w:tc>
              <w:tc>
                <w:tcPr>
                  <w:tcW w:w="502" w:type="pct"/>
                  <w:gridSpan w:val="2"/>
                  <w:tcBorders>
                    <w:top w:val="single" w:sz="4" w:space="0" w:color="auto"/>
                    <w:left w:val="single" w:sz="4" w:space="0" w:color="auto"/>
                    <w:bottom w:val="single" w:sz="4" w:space="0" w:color="auto"/>
                    <w:right w:val="single" w:sz="4" w:space="0" w:color="auto"/>
                  </w:tcBorders>
                </w:tcPr>
                <w:p w14:paraId="6213A2C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2659601A" w14:textId="77777777" w:rsidR="00F62968" w:rsidRPr="00BE362D"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BE362D">
                    <w:rPr>
                      <w:rFonts w:ascii="Arial" w:eastAsia="Batang" w:hAnsi="Arial" w:cs="Arial"/>
                      <w:bCs/>
                      <w:color w:val="000000"/>
                      <w:sz w:val="20"/>
                      <w:szCs w:val="20"/>
                    </w:rPr>
                    <w:t>10</w:t>
                  </w:r>
                </w:p>
              </w:tc>
            </w:tr>
            <w:tr w:rsidR="00F62968" w:rsidRPr="00F77645" w14:paraId="39E942E2"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1FDC3B8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333" w:type="pct"/>
                  <w:gridSpan w:val="2"/>
                  <w:tcBorders>
                    <w:top w:val="single" w:sz="4" w:space="0" w:color="auto"/>
                    <w:left w:val="single" w:sz="4" w:space="0" w:color="auto"/>
                    <w:bottom w:val="single" w:sz="4" w:space="0" w:color="auto"/>
                    <w:right w:val="single" w:sz="4" w:space="0" w:color="auto"/>
                  </w:tcBorders>
                </w:tcPr>
                <w:p w14:paraId="5EE3C81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Ocultar luces con la carga                                                                                         </w:t>
                  </w:r>
                </w:p>
              </w:tc>
              <w:tc>
                <w:tcPr>
                  <w:tcW w:w="502" w:type="pct"/>
                  <w:gridSpan w:val="2"/>
                  <w:tcBorders>
                    <w:top w:val="single" w:sz="4" w:space="0" w:color="auto"/>
                    <w:left w:val="single" w:sz="4" w:space="0" w:color="auto"/>
                    <w:bottom w:val="single" w:sz="4" w:space="0" w:color="auto"/>
                    <w:right w:val="single" w:sz="4" w:space="0" w:color="auto"/>
                  </w:tcBorders>
                </w:tcPr>
                <w:p w14:paraId="6380CAD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5EF36151" w14:textId="77777777" w:rsidR="00F62968" w:rsidRPr="00BE362D"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BE362D">
                    <w:rPr>
                      <w:rFonts w:ascii="Arial" w:eastAsia="Batang" w:hAnsi="Arial" w:cs="Arial"/>
                      <w:bCs/>
                      <w:color w:val="000000"/>
                      <w:sz w:val="20"/>
                      <w:szCs w:val="20"/>
                    </w:rPr>
                    <w:t>10</w:t>
                  </w:r>
                </w:p>
              </w:tc>
            </w:tr>
            <w:tr w:rsidR="00F62968" w:rsidRPr="00F77645" w14:paraId="2538E433"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44B7A58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333" w:type="pct"/>
                  <w:gridSpan w:val="2"/>
                  <w:tcBorders>
                    <w:top w:val="single" w:sz="4" w:space="0" w:color="auto"/>
                    <w:left w:val="single" w:sz="4" w:space="0" w:color="auto"/>
                    <w:bottom w:val="single" w:sz="4" w:space="0" w:color="auto"/>
                    <w:right w:val="single" w:sz="4" w:space="0" w:color="auto"/>
                  </w:tcBorders>
                </w:tcPr>
                <w:p w14:paraId="545511B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Ocultar placas con la carga                                                                                       </w:t>
                  </w:r>
                </w:p>
              </w:tc>
              <w:tc>
                <w:tcPr>
                  <w:tcW w:w="502" w:type="pct"/>
                  <w:gridSpan w:val="2"/>
                  <w:tcBorders>
                    <w:top w:val="single" w:sz="4" w:space="0" w:color="auto"/>
                    <w:left w:val="single" w:sz="4" w:space="0" w:color="auto"/>
                    <w:bottom w:val="single" w:sz="4" w:space="0" w:color="auto"/>
                    <w:right w:val="single" w:sz="4" w:space="0" w:color="auto"/>
                  </w:tcBorders>
                </w:tcPr>
                <w:p w14:paraId="5E94863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2EEFBA7" w14:textId="77777777" w:rsidR="00F62968" w:rsidRPr="00BE362D"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BE362D">
                    <w:rPr>
                      <w:rFonts w:ascii="Arial" w:eastAsia="Batang" w:hAnsi="Arial" w:cs="Arial"/>
                      <w:bCs/>
                      <w:color w:val="000000"/>
                      <w:sz w:val="20"/>
                      <w:szCs w:val="20"/>
                    </w:rPr>
                    <w:t>2</w:t>
                  </w:r>
                </w:p>
              </w:tc>
            </w:tr>
            <w:tr w:rsidR="00F62968" w:rsidRPr="00F77645" w14:paraId="448FE6AF"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12974AA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333" w:type="pct"/>
                  <w:gridSpan w:val="2"/>
                  <w:tcBorders>
                    <w:top w:val="single" w:sz="4" w:space="0" w:color="auto"/>
                    <w:left w:val="single" w:sz="4" w:space="0" w:color="auto"/>
                    <w:bottom w:val="single" w:sz="4" w:space="0" w:color="auto"/>
                    <w:right w:val="single" w:sz="4" w:space="0" w:color="auto"/>
                  </w:tcBorders>
                </w:tcPr>
                <w:p w14:paraId="5117B62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Transportar carga distinta a la autorizada                                                                 </w:t>
                  </w:r>
                </w:p>
              </w:tc>
              <w:tc>
                <w:tcPr>
                  <w:tcW w:w="502" w:type="pct"/>
                  <w:gridSpan w:val="2"/>
                  <w:tcBorders>
                    <w:top w:val="single" w:sz="4" w:space="0" w:color="auto"/>
                    <w:left w:val="single" w:sz="4" w:space="0" w:color="auto"/>
                    <w:bottom w:val="single" w:sz="4" w:space="0" w:color="auto"/>
                    <w:right w:val="single" w:sz="4" w:space="0" w:color="auto"/>
                  </w:tcBorders>
                </w:tcPr>
                <w:p w14:paraId="15B37C3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21B1FEFD" w14:textId="77777777" w:rsidR="00F62968" w:rsidRPr="00BE362D"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BE362D">
                    <w:rPr>
                      <w:rFonts w:ascii="Arial" w:eastAsia="Batang" w:hAnsi="Arial" w:cs="Arial"/>
                      <w:bCs/>
                      <w:color w:val="000000"/>
                      <w:sz w:val="20"/>
                      <w:szCs w:val="20"/>
                    </w:rPr>
                    <w:t>10</w:t>
                  </w:r>
                </w:p>
              </w:tc>
            </w:tr>
            <w:tr w:rsidR="00F62968" w:rsidRPr="00F77645" w14:paraId="236BAB8B"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5F9198F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333" w:type="pct"/>
                  <w:gridSpan w:val="2"/>
                  <w:tcBorders>
                    <w:top w:val="single" w:sz="4" w:space="0" w:color="auto"/>
                    <w:left w:val="single" w:sz="4" w:space="0" w:color="auto"/>
                    <w:bottom w:val="single" w:sz="4" w:space="0" w:color="auto"/>
                    <w:right w:val="single" w:sz="4" w:space="0" w:color="auto"/>
                  </w:tcBorders>
                </w:tcPr>
                <w:p w14:paraId="6FA55FC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Transportar material peligroso en zonas prohibidas                                                  </w:t>
                  </w:r>
                </w:p>
              </w:tc>
              <w:tc>
                <w:tcPr>
                  <w:tcW w:w="502" w:type="pct"/>
                  <w:gridSpan w:val="2"/>
                  <w:tcBorders>
                    <w:top w:val="single" w:sz="4" w:space="0" w:color="auto"/>
                    <w:left w:val="single" w:sz="4" w:space="0" w:color="auto"/>
                    <w:bottom w:val="single" w:sz="4" w:space="0" w:color="auto"/>
                    <w:right w:val="single" w:sz="4" w:space="0" w:color="auto"/>
                  </w:tcBorders>
                </w:tcPr>
                <w:p w14:paraId="3658CD75"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07CECBC3" w14:textId="77777777" w:rsidR="00F62968" w:rsidRPr="00BE362D"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0"/>
                      <w:szCs w:val="20"/>
                    </w:rPr>
                  </w:pPr>
                  <w:r w:rsidRPr="00BE362D">
                    <w:rPr>
                      <w:rFonts w:ascii="Arial" w:eastAsia="Batang" w:hAnsi="Arial" w:cs="Arial"/>
                      <w:bCs/>
                      <w:color w:val="000000"/>
                      <w:sz w:val="20"/>
                      <w:szCs w:val="20"/>
                    </w:rPr>
                    <w:t>10</w:t>
                  </w:r>
                </w:p>
              </w:tc>
            </w:tr>
            <w:tr w:rsidR="00F62968" w:rsidRPr="00F77645" w14:paraId="1519D3B7"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74A0B3B5" w14:textId="77777777" w:rsidR="00F62968" w:rsidRPr="00083832" w:rsidRDefault="00F62968" w:rsidP="00A9621B">
                  <w:pPr>
                    <w:framePr w:hSpace="141" w:wrap="around" w:vAnchor="text" w:hAnchor="text" w:y="1"/>
                    <w:ind w:right="-105"/>
                    <w:suppressOverlap/>
                    <w:jc w:val="both"/>
                    <w:rPr>
                      <w:rFonts w:ascii="Arial" w:hAnsi="Arial" w:cs="Arial"/>
                      <w:b/>
                      <w:sz w:val="22"/>
                      <w:szCs w:val="22"/>
                    </w:rPr>
                  </w:pPr>
                </w:p>
                <w:p w14:paraId="541B1A24" w14:textId="77777777" w:rsidR="00F62968" w:rsidRPr="00083832" w:rsidRDefault="00F62968" w:rsidP="00A9621B">
                  <w:pPr>
                    <w:framePr w:hSpace="141" w:wrap="around" w:vAnchor="text" w:hAnchor="text" w:y="1"/>
                    <w:ind w:right="-105"/>
                    <w:suppressOverlap/>
                    <w:jc w:val="both"/>
                    <w:rPr>
                      <w:rFonts w:ascii="Arial" w:hAnsi="Arial" w:cs="Arial"/>
                      <w:b/>
                      <w:sz w:val="22"/>
                      <w:szCs w:val="22"/>
                    </w:rPr>
                  </w:pPr>
                  <w:r w:rsidRPr="00083832">
                    <w:rPr>
                      <w:rFonts w:ascii="Arial" w:hAnsi="Arial" w:cs="Arial"/>
                      <w:b/>
                      <w:sz w:val="22"/>
                      <w:szCs w:val="22"/>
                    </w:rPr>
                    <w:t xml:space="preserve">XIII.- </w:t>
                  </w:r>
                </w:p>
              </w:tc>
              <w:tc>
                <w:tcPr>
                  <w:tcW w:w="4341" w:type="pct"/>
                  <w:gridSpan w:val="6"/>
                  <w:tcBorders>
                    <w:top w:val="single" w:sz="4" w:space="0" w:color="auto"/>
                    <w:left w:val="single" w:sz="4" w:space="0" w:color="auto"/>
                    <w:bottom w:val="single" w:sz="4" w:space="0" w:color="auto"/>
                    <w:right w:val="single" w:sz="4" w:space="0" w:color="auto"/>
                  </w:tcBorders>
                </w:tcPr>
                <w:p w14:paraId="2EC6CCCB"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p>
                <w:p w14:paraId="1BAB48F0" w14:textId="77777777" w:rsidR="00F62968" w:rsidRPr="00083832" w:rsidRDefault="00F62968" w:rsidP="00A9621B">
                  <w:pPr>
                    <w:framePr w:hSpace="141" w:wrap="around" w:vAnchor="text" w:hAnchor="text" w:y="1"/>
                    <w:ind w:right="36"/>
                    <w:suppressOverlap/>
                    <w:jc w:val="both"/>
                    <w:rPr>
                      <w:rFonts w:ascii="Arial" w:hAnsi="Arial" w:cs="Arial"/>
                      <w:b/>
                      <w:sz w:val="22"/>
                      <w:szCs w:val="22"/>
                    </w:rPr>
                  </w:pPr>
                  <w:r w:rsidRPr="00083832">
                    <w:rPr>
                      <w:rFonts w:ascii="Arial" w:hAnsi="Arial" w:cs="Arial"/>
                      <w:b/>
                      <w:sz w:val="22"/>
                      <w:szCs w:val="22"/>
                    </w:rPr>
                    <w:t>SERVICIO DE PASAJE</w:t>
                  </w:r>
                </w:p>
              </w:tc>
            </w:tr>
            <w:tr w:rsidR="00F62968" w:rsidRPr="00F77645" w14:paraId="2C223CD2"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1ADBD39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3333" w:type="pct"/>
                  <w:gridSpan w:val="2"/>
                  <w:tcBorders>
                    <w:top w:val="single" w:sz="4" w:space="0" w:color="auto"/>
                    <w:left w:val="single" w:sz="4" w:space="0" w:color="auto"/>
                    <w:bottom w:val="single" w:sz="4" w:space="0" w:color="auto"/>
                    <w:right w:val="single" w:sz="4" w:space="0" w:color="auto"/>
                  </w:tcBorders>
                </w:tcPr>
                <w:p w14:paraId="7E5240D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INFRACCION</w:t>
                  </w:r>
                </w:p>
              </w:tc>
              <w:tc>
                <w:tcPr>
                  <w:tcW w:w="502" w:type="pct"/>
                  <w:gridSpan w:val="2"/>
                  <w:tcBorders>
                    <w:top w:val="single" w:sz="4" w:space="0" w:color="auto"/>
                    <w:left w:val="single" w:sz="4" w:space="0" w:color="auto"/>
                    <w:bottom w:val="single" w:sz="4" w:space="0" w:color="auto"/>
                    <w:right w:val="single" w:sz="4" w:space="0" w:color="auto"/>
                  </w:tcBorders>
                </w:tcPr>
                <w:p w14:paraId="348D8BC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MÍN</w:t>
                  </w:r>
                </w:p>
              </w:tc>
              <w:tc>
                <w:tcPr>
                  <w:tcW w:w="506" w:type="pct"/>
                  <w:gridSpan w:val="2"/>
                  <w:tcBorders>
                    <w:top w:val="single" w:sz="4" w:space="0" w:color="auto"/>
                    <w:left w:val="single" w:sz="4" w:space="0" w:color="auto"/>
                    <w:bottom w:val="single" w:sz="4" w:space="0" w:color="auto"/>
                    <w:right w:val="single" w:sz="4" w:space="0" w:color="auto"/>
                  </w:tcBorders>
                </w:tcPr>
                <w:p w14:paraId="353778CE" w14:textId="77777777" w:rsidR="00F62968" w:rsidRPr="00F77645" w:rsidRDefault="00F62968" w:rsidP="00A9621B">
                  <w:pPr>
                    <w:framePr w:hSpace="141" w:wrap="around" w:vAnchor="text" w:hAnchor="text" w:y="1"/>
                    <w:tabs>
                      <w:tab w:val="left" w:pos="314"/>
                    </w:tabs>
                    <w:autoSpaceDE w:val="0"/>
                    <w:autoSpaceDN w:val="0"/>
                    <w:adjustRightInd w:val="0"/>
                    <w:ind w:right="36" w:hanging="109"/>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MÁX</w:t>
                  </w:r>
                </w:p>
              </w:tc>
            </w:tr>
            <w:tr w:rsidR="00F62968" w:rsidRPr="00F77645" w14:paraId="3D1A6EF5"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88410C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33" w:type="pct"/>
                  <w:gridSpan w:val="2"/>
                  <w:tcBorders>
                    <w:top w:val="single" w:sz="4" w:space="0" w:color="auto"/>
                    <w:left w:val="single" w:sz="4" w:space="0" w:color="auto"/>
                    <w:bottom w:val="single" w:sz="4" w:space="0" w:color="auto"/>
                    <w:right w:val="single" w:sz="4" w:space="0" w:color="auto"/>
                  </w:tcBorders>
                </w:tcPr>
                <w:p w14:paraId="3D8500A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Cargar combustible con pasajeros a bordo                                                                </w:t>
                  </w:r>
                </w:p>
              </w:tc>
              <w:tc>
                <w:tcPr>
                  <w:tcW w:w="502" w:type="pct"/>
                  <w:gridSpan w:val="2"/>
                  <w:tcBorders>
                    <w:top w:val="single" w:sz="4" w:space="0" w:color="auto"/>
                    <w:left w:val="single" w:sz="4" w:space="0" w:color="auto"/>
                    <w:bottom w:val="single" w:sz="4" w:space="0" w:color="auto"/>
                    <w:right w:val="single" w:sz="4" w:space="0" w:color="auto"/>
                  </w:tcBorders>
                </w:tcPr>
                <w:p w14:paraId="3277F13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3E6ED627"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F62968" w:rsidRPr="00F77645" w14:paraId="06DB762B"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A1F903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33" w:type="pct"/>
                  <w:gridSpan w:val="2"/>
                  <w:tcBorders>
                    <w:top w:val="single" w:sz="4" w:space="0" w:color="auto"/>
                    <w:left w:val="single" w:sz="4" w:space="0" w:color="auto"/>
                    <w:bottom w:val="single" w:sz="4" w:space="0" w:color="auto"/>
                    <w:right w:val="single" w:sz="4" w:space="0" w:color="auto"/>
                  </w:tcBorders>
                </w:tcPr>
                <w:p w14:paraId="67EC2DF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sin calcomanía de revisión físico- mecánico  </w:t>
                  </w:r>
                </w:p>
              </w:tc>
              <w:tc>
                <w:tcPr>
                  <w:tcW w:w="502" w:type="pct"/>
                  <w:gridSpan w:val="2"/>
                  <w:tcBorders>
                    <w:top w:val="single" w:sz="4" w:space="0" w:color="auto"/>
                    <w:left w:val="single" w:sz="4" w:space="0" w:color="auto"/>
                    <w:bottom w:val="single" w:sz="4" w:space="0" w:color="auto"/>
                    <w:right w:val="single" w:sz="4" w:space="0" w:color="auto"/>
                  </w:tcBorders>
                </w:tcPr>
                <w:p w14:paraId="6AAC98C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7A6EC72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4F2E4392"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2C51164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33" w:type="pct"/>
                  <w:gridSpan w:val="2"/>
                  <w:tcBorders>
                    <w:top w:val="single" w:sz="4" w:space="0" w:color="auto"/>
                    <w:left w:val="single" w:sz="4" w:space="0" w:color="auto"/>
                    <w:bottom w:val="single" w:sz="4" w:space="0" w:color="auto"/>
                    <w:right w:val="single" w:sz="4" w:space="0" w:color="auto"/>
                  </w:tcBorders>
                </w:tcPr>
                <w:p w14:paraId="3DD086A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Circular y hacer servicio público sin los colores autorizados   </w:t>
                  </w:r>
                </w:p>
              </w:tc>
              <w:tc>
                <w:tcPr>
                  <w:tcW w:w="502" w:type="pct"/>
                  <w:gridSpan w:val="2"/>
                  <w:tcBorders>
                    <w:top w:val="single" w:sz="4" w:space="0" w:color="auto"/>
                    <w:left w:val="single" w:sz="4" w:space="0" w:color="auto"/>
                    <w:bottom w:val="single" w:sz="4" w:space="0" w:color="auto"/>
                    <w:right w:val="single" w:sz="4" w:space="0" w:color="auto"/>
                  </w:tcBorders>
                </w:tcPr>
                <w:p w14:paraId="03CA548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0419070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4D232996"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CE3173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33" w:type="pct"/>
                  <w:gridSpan w:val="2"/>
                  <w:tcBorders>
                    <w:top w:val="single" w:sz="4" w:space="0" w:color="auto"/>
                    <w:left w:val="single" w:sz="4" w:space="0" w:color="auto"/>
                    <w:bottom w:val="single" w:sz="4" w:space="0" w:color="auto"/>
                    <w:right w:val="single" w:sz="4" w:space="0" w:color="auto"/>
                  </w:tcBorders>
                </w:tcPr>
                <w:p w14:paraId="6EFDCD3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Efectuar corridas fuera de horario                            </w:t>
                  </w:r>
                </w:p>
              </w:tc>
              <w:tc>
                <w:tcPr>
                  <w:tcW w:w="502" w:type="pct"/>
                  <w:gridSpan w:val="2"/>
                  <w:tcBorders>
                    <w:top w:val="single" w:sz="4" w:space="0" w:color="auto"/>
                    <w:left w:val="single" w:sz="4" w:space="0" w:color="auto"/>
                    <w:bottom w:val="single" w:sz="4" w:space="0" w:color="auto"/>
                    <w:right w:val="single" w:sz="4" w:space="0" w:color="auto"/>
                  </w:tcBorders>
                </w:tcPr>
                <w:p w14:paraId="19B711C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1F319B65"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73FC5D4A"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58FF4CA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33" w:type="pct"/>
                  <w:gridSpan w:val="2"/>
                  <w:tcBorders>
                    <w:top w:val="single" w:sz="4" w:space="0" w:color="auto"/>
                    <w:left w:val="single" w:sz="4" w:space="0" w:color="auto"/>
                    <w:bottom w:val="single" w:sz="4" w:space="0" w:color="auto"/>
                    <w:right w:val="single" w:sz="4" w:space="0" w:color="auto"/>
                  </w:tcBorders>
                </w:tcPr>
                <w:p w14:paraId="552CE22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Estacionar autobuses foráneos fuera de Terminal sin justificación    </w:t>
                  </w:r>
                </w:p>
              </w:tc>
              <w:tc>
                <w:tcPr>
                  <w:tcW w:w="502" w:type="pct"/>
                  <w:gridSpan w:val="2"/>
                  <w:tcBorders>
                    <w:top w:val="single" w:sz="4" w:space="0" w:color="auto"/>
                    <w:left w:val="single" w:sz="4" w:space="0" w:color="auto"/>
                    <w:bottom w:val="single" w:sz="4" w:space="0" w:color="auto"/>
                    <w:right w:val="single" w:sz="4" w:space="0" w:color="auto"/>
                  </w:tcBorders>
                </w:tcPr>
                <w:p w14:paraId="35EE096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7EB969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33B2DDD6"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393E28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6.</w:t>
                  </w:r>
                </w:p>
              </w:tc>
              <w:tc>
                <w:tcPr>
                  <w:tcW w:w="3333" w:type="pct"/>
                  <w:gridSpan w:val="2"/>
                  <w:tcBorders>
                    <w:top w:val="single" w:sz="4" w:space="0" w:color="auto"/>
                    <w:left w:val="single" w:sz="4" w:space="0" w:color="auto"/>
                    <w:bottom w:val="single" w:sz="4" w:space="0" w:color="auto"/>
                    <w:right w:val="single" w:sz="4" w:space="0" w:color="auto"/>
                  </w:tcBorders>
                </w:tcPr>
                <w:p w14:paraId="4B67596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Exceso de pasajeros                                               </w:t>
                  </w:r>
                </w:p>
              </w:tc>
              <w:tc>
                <w:tcPr>
                  <w:tcW w:w="502" w:type="pct"/>
                  <w:gridSpan w:val="2"/>
                  <w:tcBorders>
                    <w:top w:val="single" w:sz="4" w:space="0" w:color="auto"/>
                    <w:left w:val="single" w:sz="4" w:space="0" w:color="auto"/>
                    <w:bottom w:val="single" w:sz="4" w:space="0" w:color="auto"/>
                    <w:right w:val="single" w:sz="4" w:space="0" w:color="auto"/>
                  </w:tcBorders>
                </w:tcPr>
                <w:p w14:paraId="56DD628A"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061A22BA"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3DB3FF0A"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6FF5314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7.</w:t>
                  </w:r>
                </w:p>
              </w:tc>
              <w:tc>
                <w:tcPr>
                  <w:tcW w:w="3333" w:type="pct"/>
                  <w:gridSpan w:val="2"/>
                  <w:tcBorders>
                    <w:top w:val="single" w:sz="4" w:space="0" w:color="auto"/>
                    <w:left w:val="single" w:sz="4" w:space="0" w:color="auto"/>
                    <w:bottom w:val="single" w:sz="4" w:space="0" w:color="auto"/>
                    <w:right w:val="single" w:sz="4" w:space="0" w:color="auto"/>
                  </w:tcBorders>
                </w:tcPr>
                <w:p w14:paraId="2C708F7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equipo de seguridad                                    </w:t>
                  </w:r>
                </w:p>
              </w:tc>
              <w:tc>
                <w:tcPr>
                  <w:tcW w:w="502" w:type="pct"/>
                  <w:gridSpan w:val="2"/>
                  <w:tcBorders>
                    <w:top w:val="single" w:sz="4" w:space="0" w:color="auto"/>
                    <w:left w:val="single" w:sz="4" w:space="0" w:color="auto"/>
                    <w:bottom w:val="single" w:sz="4" w:space="0" w:color="auto"/>
                    <w:right w:val="single" w:sz="4" w:space="0" w:color="auto"/>
                  </w:tcBorders>
                </w:tcPr>
                <w:p w14:paraId="753DA3D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58C2A15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4C5D342C"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3D4BEF3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8.</w:t>
                  </w:r>
                </w:p>
              </w:tc>
              <w:tc>
                <w:tcPr>
                  <w:tcW w:w="3333" w:type="pct"/>
                  <w:gridSpan w:val="2"/>
                  <w:tcBorders>
                    <w:top w:val="single" w:sz="4" w:space="0" w:color="auto"/>
                    <w:left w:val="single" w:sz="4" w:space="0" w:color="auto"/>
                    <w:bottom w:val="single" w:sz="4" w:space="0" w:color="auto"/>
                    <w:right w:val="single" w:sz="4" w:space="0" w:color="auto"/>
                  </w:tcBorders>
                </w:tcPr>
                <w:p w14:paraId="2524B68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lámparas de identificación en letrero de destino            </w:t>
                  </w:r>
                </w:p>
              </w:tc>
              <w:tc>
                <w:tcPr>
                  <w:tcW w:w="502" w:type="pct"/>
                  <w:gridSpan w:val="2"/>
                  <w:tcBorders>
                    <w:top w:val="single" w:sz="4" w:space="0" w:color="auto"/>
                    <w:left w:val="single" w:sz="4" w:space="0" w:color="auto"/>
                    <w:bottom w:val="single" w:sz="4" w:space="0" w:color="auto"/>
                    <w:right w:val="single" w:sz="4" w:space="0" w:color="auto"/>
                  </w:tcBorders>
                </w:tcPr>
                <w:p w14:paraId="0C7AE63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61DF3E1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141B139D" w14:textId="77777777" w:rsidTr="000309CC">
              <w:trPr>
                <w:gridBefore w:val="2"/>
                <w:wBefore w:w="161" w:type="pct"/>
              </w:trPr>
              <w:tc>
                <w:tcPr>
                  <w:tcW w:w="498" w:type="pct"/>
                  <w:gridSpan w:val="2"/>
                  <w:tcBorders>
                    <w:top w:val="single" w:sz="4" w:space="0" w:color="auto"/>
                    <w:left w:val="single" w:sz="4" w:space="0" w:color="auto"/>
                    <w:bottom w:val="single" w:sz="4" w:space="0" w:color="auto"/>
                    <w:right w:val="single" w:sz="4" w:space="0" w:color="auto"/>
                  </w:tcBorders>
                </w:tcPr>
                <w:p w14:paraId="2EA74A9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9.</w:t>
                  </w:r>
                </w:p>
              </w:tc>
              <w:tc>
                <w:tcPr>
                  <w:tcW w:w="3333" w:type="pct"/>
                  <w:gridSpan w:val="2"/>
                  <w:tcBorders>
                    <w:top w:val="single" w:sz="4" w:space="0" w:color="auto"/>
                    <w:left w:val="single" w:sz="4" w:space="0" w:color="auto"/>
                    <w:bottom w:val="single" w:sz="4" w:space="0" w:color="auto"/>
                    <w:right w:val="single" w:sz="4" w:space="0" w:color="auto"/>
                  </w:tcBorders>
                </w:tcPr>
                <w:p w14:paraId="62E524B9"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Falta de placas                                                                                                            </w:t>
                  </w:r>
                </w:p>
              </w:tc>
              <w:tc>
                <w:tcPr>
                  <w:tcW w:w="502" w:type="pct"/>
                  <w:gridSpan w:val="2"/>
                  <w:tcBorders>
                    <w:top w:val="single" w:sz="4" w:space="0" w:color="auto"/>
                    <w:left w:val="single" w:sz="4" w:space="0" w:color="auto"/>
                    <w:bottom w:val="single" w:sz="4" w:space="0" w:color="auto"/>
                    <w:right w:val="single" w:sz="4" w:space="0" w:color="auto"/>
                  </w:tcBorders>
                </w:tcPr>
                <w:p w14:paraId="0BBEAAF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2CB0C24F"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0C447CFD"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44EB6BC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10.</w:t>
                  </w:r>
                </w:p>
              </w:tc>
              <w:tc>
                <w:tcPr>
                  <w:tcW w:w="3333" w:type="pct"/>
                  <w:gridSpan w:val="2"/>
                  <w:tcBorders>
                    <w:top w:val="single" w:sz="4" w:space="0" w:color="auto"/>
                    <w:left w:val="single" w:sz="4" w:space="0" w:color="auto"/>
                    <w:bottom w:val="single" w:sz="4" w:space="0" w:color="auto"/>
                    <w:right w:val="single" w:sz="4" w:space="0" w:color="auto"/>
                  </w:tcBorders>
                </w:tcPr>
                <w:p w14:paraId="1693CE0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Falta de póliza de seguro                                                                                           </w:t>
                  </w:r>
                </w:p>
              </w:tc>
              <w:tc>
                <w:tcPr>
                  <w:tcW w:w="502" w:type="pct"/>
                  <w:gridSpan w:val="2"/>
                  <w:tcBorders>
                    <w:top w:val="single" w:sz="4" w:space="0" w:color="auto"/>
                    <w:left w:val="single" w:sz="4" w:space="0" w:color="auto"/>
                    <w:bottom w:val="single" w:sz="4" w:space="0" w:color="auto"/>
                    <w:right w:val="single" w:sz="4" w:space="0" w:color="auto"/>
                  </w:tcBorders>
                </w:tcPr>
                <w:p w14:paraId="3F529BC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5F2E3F6F"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5612EBA6"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3A7BAC7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11.</w:t>
                  </w:r>
                </w:p>
              </w:tc>
              <w:tc>
                <w:tcPr>
                  <w:tcW w:w="3333" w:type="pct"/>
                  <w:gridSpan w:val="2"/>
                  <w:tcBorders>
                    <w:top w:val="single" w:sz="4" w:space="0" w:color="auto"/>
                    <w:left w:val="single" w:sz="4" w:space="0" w:color="auto"/>
                    <w:bottom w:val="single" w:sz="4" w:space="0" w:color="auto"/>
                    <w:right w:val="single" w:sz="4" w:space="0" w:color="auto"/>
                  </w:tcBorders>
                </w:tcPr>
                <w:p w14:paraId="3593E75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Fumar con pasajero a bordo                                                                                      </w:t>
                  </w:r>
                </w:p>
              </w:tc>
              <w:tc>
                <w:tcPr>
                  <w:tcW w:w="502" w:type="pct"/>
                  <w:gridSpan w:val="2"/>
                  <w:tcBorders>
                    <w:top w:val="single" w:sz="4" w:space="0" w:color="auto"/>
                    <w:left w:val="single" w:sz="4" w:space="0" w:color="auto"/>
                    <w:bottom w:val="single" w:sz="4" w:space="0" w:color="auto"/>
                    <w:right w:val="single" w:sz="4" w:space="0" w:color="auto"/>
                  </w:tcBorders>
                </w:tcPr>
                <w:p w14:paraId="061E982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5EBEBAD8"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2</w:t>
                  </w:r>
                </w:p>
              </w:tc>
            </w:tr>
            <w:tr w:rsidR="00F62968" w:rsidRPr="00F77645" w14:paraId="43CA7161"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2EE730D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12.</w:t>
                  </w:r>
                </w:p>
              </w:tc>
              <w:tc>
                <w:tcPr>
                  <w:tcW w:w="3333" w:type="pct"/>
                  <w:gridSpan w:val="2"/>
                  <w:tcBorders>
                    <w:top w:val="single" w:sz="4" w:space="0" w:color="auto"/>
                    <w:left w:val="single" w:sz="4" w:space="0" w:color="auto"/>
                    <w:bottom w:val="single" w:sz="4" w:space="0" w:color="auto"/>
                    <w:right w:val="single" w:sz="4" w:space="0" w:color="auto"/>
                  </w:tcBorders>
                </w:tcPr>
                <w:p w14:paraId="7648C93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Insultar a los pasajeros                                                                                              </w:t>
                  </w:r>
                </w:p>
              </w:tc>
              <w:tc>
                <w:tcPr>
                  <w:tcW w:w="502" w:type="pct"/>
                  <w:gridSpan w:val="2"/>
                  <w:tcBorders>
                    <w:top w:val="single" w:sz="4" w:space="0" w:color="auto"/>
                    <w:left w:val="single" w:sz="4" w:space="0" w:color="auto"/>
                    <w:bottom w:val="single" w:sz="4" w:space="0" w:color="auto"/>
                    <w:right w:val="single" w:sz="4" w:space="0" w:color="auto"/>
                  </w:tcBorders>
                </w:tcPr>
                <w:p w14:paraId="615D515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5407A179"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379FD121"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486C689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13.</w:t>
                  </w:r>
                </w:p>
              </w:tc>
              <w:tc>
                <w:tcPr>
                  <w:tcW w:w="3333" w:type="pct"/>
                  <w:gridSpan w:val="2"/>
                  <w:tcBorders>
                    <w:top w:val="single" w:sz="4" w:space="0" w:color="auto"/>
                    <w:left w:val="single" w:sz="4" w:space="0" w:color="auto"/>
                    <w:bottom w:val="single" w:sz="4" w:space="0" w:color="auto"/>
                    <w:right w:val="single" w:sz="4" w:space="0" w:color="auto"/>
                  </w:tcBorders>
                </w:tcPr>
                <w:p w14:paraId="01F50DE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notificar cambio de domicilio                                                                                </w:t>
                  </w:r>
                </w:p>
              </w:tc>
              <w:tc>
                <w:tcPr>
                  <w:tcW w:w="502" w:type="pct"/>
                  <w:gridSpan w:val="2"/>
                  <w:tcBorders>
                    <w:top w:val="single" w:sz="4" w:space="0" w:color="auto"/>
                    <w:left w:val="single" w:sz="4" w:space="0" w:color="auto"/>
                    <w:bottom w:val="single" w:sz="4" w:space="0" w:color="auto"/>
                    <w:right w:val="single" w:sz="4" w:space="0" w:color="auto"/>
                  </w:tcBorders>
                </w:tcPr>
                <w:p w14:paraId="3121F38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7E87B7B7"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1F80F9EB"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0926BD54"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14.</w:t>
                  </w:r>
                </w:p>
              </w:tc>
              <w:tc>
                <w:tcPr>
                  <w:tcW w:w="3333" w:type="pct"/>
                  <w:gridSpan w:val="2"/>
                  <w:tcBorders>
                    <w:top w:val="single" w:sz="4" w:space="0" w:color="auto"/>
                    <w:left w:val="single" w:sz="4" w:space="0" w:color="auto"/>
                    <w:bottom w:val="single" w:sz="4" w:space="0" w:color="auto"/>
                    <w:right w:val="single" w:sz="4" w:space="0" w:color="auto"/>
                  </w:tcBorders>
                </w:tcPr>
                <w:p w14:paraId="2E39E6E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contar con terminales o estaciones                                                                      </w:t>
                  </w:r>
                </w:p>
              </w:tc>
              <w:tc>
                <w:tcPr>
                  <w:tcW w:w="502" w:type="pct"/>
                  <w:gridSpan w:val="2"/>
                  <w:tcBorders>
                    <w:top w:val="single" w:sz="4" w:space="0" w:color="auto"/>
                    <w:left w:val="single" w:sz="4" w:space="0" w:color="auto"/>
                    <w:bottom w:val="single" w:sz="4" w:space="0" w:color="auto"/>
                    <w:right w:val="single" w:sz="4" w:space="0" w:color="auto"/>
                  </w:tcBorders>
                </w:tcPr>
                <w:p w14:paraId="7E5D00C3"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50F343E8"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4F6460B8"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32006FA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3333" w:type="pct"/>
                  <w:gridSpan w:val="2"/>
                  <w:tcBorders>
                    <w:top w:val="single" w:sz="4" w:space="0" w:color="auto"/>
                    <w:left w:val="single" w:sz="4" w:space="0" w:color="auto"/>
                    <w:bottom w:val="single" w:sz="4" w:space="0" w:color="auto"/>
                    <w:right w:val="single" w:sz="4" w:space="0" w:color="auto"/>
                  </w:tcBorders>
                </w:tcPr>
                <w:p w14:paraId="55C85E3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cumplir con horarios establecidos para el servicio                                               </w:t>
                  </w:r>
                </w:p>
              </w:tc>
              <w:tc>
                <w:tcPr>
                  <w:tcW w:w="502" w:type="pct"/>
                  <w:gridSpan w:val="2"/>
                  <w:tcBorders>
                    <w:top w:val="single" w:sz="4" w:space="0" w:color="auto"/>
                    <w:left w:val="single" w:sz="4" w:space="0" w:color="auto"/>
                    <w:bottom w:val="single" w:sz="4" w:space="0" w:color="auto"/>
                    <w:right w:val="single" w:sz="4" w:space="0" w:color="auto"/>
                  </w:tcBorders>
                </w:tcPr>
                <w:p w14:paraId="02D34A30"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7ED1BD9E"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F62968" w:rsidRPr="00F77645" w14:paraId="2AF59F99"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58DF493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16.</w:t>
                  </w:r>
                </w:p>
              </w:tc>
              <w:tc>
                <w:tcPr>
                  <w:tcW w:w="3333" w:type="pct"/>
                  <w:gridSpan w:val="2"/>
                  <w:tcBorders>
                    <w:top w:val="single" w:sz="4" w:space="0" w:color="auto"/>
                    <w:left w:val="single" w:sz="4" w:space="0" w:color="auto"/>
                    <w:bottom w:val="single" w:sz="4" w:space="0" w:color="auto"/>
                    <w:right w:val="single" w:sz="4" w:space="0" w:color="auto"/>
                  </w:tcBorders>
                </w:tcPr>
                <w:p w14:paraId="09096D3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efectuar ascenso y descenso en zonas autorizadas                                            </w:t>
                  </w:r>
                </w:p>
              </w:tc>
              <w:tc>
                <w:tcPr>
                  <w:tcW w:w="502" w:type="pct"/>
                  <w:gridSpan w:val="2"/>
                  <w:tcBorders>
                    <w:top w:val="single" w:sz="4" w:space="0" w:color="auto"/>
                    <w:left w:val="single" w:sz="4" w:space="0" w:color="auto"/>
                    <w:bottom w:val="single" w:sz="4" w:space="0" w:color="auto"/>
                    <w:right w:val="single" w:sz="4" w:space="0" w:color="auto"/>
                  </w:tcBorders>
                </w:tcPr>
                <w:p w14:paraId="49AEEE4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56F909B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7CFAB012"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2BF8715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17.</w:t>
                  </w:r>
                </w:p>
              </w:tc>
              <w:tc>
                <w:tcPr>
                  <w:tcW w:w="3333" w:type="pct"/>
                  <w:gridSpan w:val="2"/>
                  <w:tcBorders>
                    <w:top w:val="single" w:sz="4" w:space="0" w:color="auto"/>
                    <w:left w:val="single" w:sz="4" w:space="0" w:color="auto"/>
                    <w:bottom w:val="single" w:sz="4" w:space="0" w:color="auto"/>
                    <w:right w:val="single" w:sz="4" w:space="0" w:color="auto"/>
                  </w:tcBorders>
                </w:tcPr>
                <w:p w14:paraId="75202E3A"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efectuar revisión física mecánica                                                                          </w:t>
                  </w:r>
                </w:p>
              </w:tc>
              <w:tc>
                <w:tcPr>
                  <w:tcW w:w="502" w:type="pct"/>
                  <w:gridSpan w:val="2"/>
                  <w:tcBorders>
                    <w:top w:val="single" w:sz="4" w:space="0" w:color="auto"/>
                    <w:left w:val="single" w:sz="4" w:space="0" w:color="auto"/>
                    <w:bottom w:val="single" w:sz="4" w:space="0" w:color="auto"/>
                    <w:right w:val="single" w:sz="4" w:space="0" w:color="auto"/>
                  </w:tcBorders>
                </w:tcPr>
                <w:p w14:paraId="6E9A664C"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34535BEF"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8</w:t>
                  </w:r>
                </w:p>
              </w:tc>
            </w:tr>
            <w:tr w:rsidR="00F62968" w:rsidRPr="00F77645" w14:paraId="60D5DBC5"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384190F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18.</w:t>
                  </w:r>
                </w:p>
              </w:tc>
              <w:tc>
                <w:tcPr>
                  <w:tcW w:w="3333" w:type="pct"/>
                  <w:gridSpan w:val="2"/>
                  <w:tcBorders>
                    <w:top w:val="single" w:sz="4" w:space="0" w:color="auto"/>
                    <w:left w:val="single" w:sz="4" w:space="0" w:color="auto"/>
                    <w:bottom w:val="single" w:sz="4" w:space="0" w:color="auto"/>
                    <w:right w:val="single" w:sz="4" w:space="0" w:color="auto"/>
                  </w:tcBorders>
                </w:tcPr>
                <w:p w14:paraId="4663E37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otorgar facilidades a los discapacitados al abordar o descender del transporte   </w:t>
                  </w:r>
                </w:p>
              </w:tc>
              <w:tc>
                <w:tcPr>
                  <w:tcW w:w="502" w:type="pct"/>
                  <w:gridSpan w:val="2"/>
                  <w:tcBorders>
                    <w:top w:val="single" w:sz="4" w:space="0" w:color="auto"/>
                    <w:left w:val="single" w:sz="4" w:space="0" w:color="auto"/>
                    <w:bottom w:val="single" w:sz="4" w:space="0" w:color="auto"/>
                    <w:right w:val="single" w:sz="4" w:space="0" w:color="auto"/>
                  </w:tcBorders>
                </w:tcPr>
                <w:p w14:paraId="011B51B6"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506" w:type="pct"/>
                  <w:gridSpan w:val="2"/>
                  <w:tcBorders>
                    <w:top w:val="single" w:sz="4" w:space="0" w:color="auto"/>
                    <w:left w:val="single" w:sz="4" w:space="0" w:color="auto"/>
                    <w:bottom w:val="single" w:sz="4" w:space="0" w:color="auto"/>
                    <w:right w:val="single" w:sz="4" w:space="0" w:color="auto"/>
                  </w:tcBorders>
                </w:tcPr>
                <w:p w14:paraId="101A6D0A"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5</w:t>
                  </w:r>
                </w:p>
              </w:tc>
            </w:tr>
            <w:tr w:rsidR="00F62968" w:rsidRPr="00F77645" w14:paraId="32CA659E"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075CF05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19.</w:t>
                  </w:r>
                </w:p>
              </w:tc>
              <w:tc>
                <w:tcPr>
                  <w:tcW w:w="3333" w:type="pct"/>
                  <w:gridSpan w:val="2"/>
                  <w:tcBorders>
                    <w:top w:val="single" w:sz="4" w:space="0" w:color="auto"/>
                    <w:left w:val="single" w:sz="4" w:space="0" w:color="auto"/>
                    <w:bottom w:val="single" w:sz="4" w:space="0" w:color="auto"/>
                    <w:right w:val="single" w:sz="4" w:space="0" w:color="auto"/>
                  </w:tcBorders>
                </w:tcPr>
                <w:p w14:paraId="137C2A3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reparar vehículo en caso de revisión               </w:t>
                  </w:r>
                </w:p>
              </w:tc>
              <w:tc>
                <w:tcPr>
                  <w:tcW w:w="502" w:type="pct"/>
                  <w:gridSpan w:val="2"/>
                  <w:tcBorders>
                    <w:top w:val="single" w:sz="4" w:space="0" w:color="auto"/>
                    <w:left w:val="single" w:sz="4" w:space="0" w:color="auto"/>
                    <w:bottom w:val="single" w:sz="4" w:space="0" w:color="auto"/>
                    <w:right w:val="single" w:sz="4" w:space="0" w:color="auto"/>
                  </w:tcBorders>
                </w:tcPr>
                <w:p w14:paraId="1D6B80A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03455BF"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0717CE8F"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19A9211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20.</w:t>
                  </w:r>
                </w:p>
              </w:tc>
              <w:tc>
                <w:tcPr>
                  <w:tcW w:w="3333" w:type="pct"/>
                  <w:gridSpan w:val="2"/>
                  <w:tcBorders>
                    <w:top w:val="single" w:sz="4" w:space="0" w:color="auto"/>
                    <w:left w:val="single" w:sz="4" w:space="0" w:color="auto"/>
                    <w:bottom w:val="single" w:sz="4" w:space="0" w:color="auto"/>
                    <w:right w:val="single" w:sz="4" w:space="0" w:color="auto"/>
                  </w:tcBorders>
                </w:tcPr>
                <w:p w14:paraId="086715C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No traer a la vista número económico, horario, ruta y tarifa     </w:t>
                  </w:r>
                </w:p>
              </w:tc>
              <w:tc>
                <w:tcPr>
                  <w:tcW w:w="502" w:type="pct"/>
                  <w:gridSpan w:val="2"/>
                  <w:tcBorders>
                    <w:top w:val="single" w:sz="4" w:space="0" w:color="auto"/>
                    <w:left w:val="single" w:sz="4" w:space="0" w:color="auto"/>
                    <w:bottom w:val="single" w:sz="4" w:space="0" w:color="auto"/>
                    <w:right w:val="single" w:sz="4" w:space="0" w:color="auto"/>
                  </w:tcBorders>
                </w:tcPr>
                <w:p w14:paraId="75BBED8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5952E23"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7</w:t>
                  </w:r>
                </w:p>
              </w:tc>
            </w:tr>
            <w:tr w:rsidR="00F62968" w:rsidRPr="00F77645" w14:paraId="5C9A768A"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375BEF4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21.</w:t>
                  </w:r>
                </w:p>
              </w:tc>
              <w:tc>
                <w:tcPr>
                  <w:tcW w:w="3333" w:type="pct"/>
                  <w:gridSpan w:val="2"/>
                  <w:tcBorders>
                    <w:top w:val="single" w:sz="4" w:space="0" w:color="auto"/>
                    <w:left w:val="single" w:sz="4" w:space="0" w:color="auto"/>
                    <w:bottom w:val="single" w:sz="4" w:space="0" w:color="auto"/>
                    <w:right w:val="single" w:sz="4" w:space="0" w:color="auto"/>
                  </w:tcBorders>
                </w:tcPr>
                <w:p w14:paraId="5CF6905D"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Obstruir la función de los inspectores                      </w:t>
                  </w:r>
                </w:p>
              </w:tc>
              <w:tc>
                <w:tcPr>
                  <w:tcW w:w="502" w:type="pct"/>
                  <w:gridSpan w:val="2"/>
                  <w:tcBorders>
                    <w:top w:val="single" w:sz="4" w:space="0" w:color="auto"/>
                    <w:left w:val="single" w:sz="4" w:space="0" w:color="auto"/>
                    <w:bottom w:val="single" w:sz="4" w:space="0" w:color="auto"/>
                    <w:right w:val="single" w:sz="4" w:space="0" w:color="auto"/>
                  </w:tcBorders>
                </w:tcPr>
                <w:p w14:paraId="7A0D345F"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679F12A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6</w:t>
                  </w:r>
                </w:p>
              </w:tc>
            </w:tr>
            <w:tr w:rsidR="00F62968" w:rsidRPr="00F77645" w14:paraId="4D2E100F"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2CC273F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22.</w:t>
                  </w:r>
                </w:p>
              </w:tc>
              <w:tc>
                <w:tcPr>
                  <w:tcW w:w="3333" w:type="pct"/>
                  <w:gridSpan w:val="2"/>
                  <w:tcBorders>
                    <w:top w:val="single" w:sz="4" w:space="0" w:color="auto"/>
                    <w:left w:val="single" w:sz="4" w:space="0" w:color="auto"/>
                    <w:bottom w:val="single" w:sz="4" w:space="0" w:color="auto"/>
                    <w:right w:val="single" w:sz="4" w:space="0" w:color="auto"/>
                  </w:tcBorders>
                </w:tcPr>
                <w:p w14:paraId="3AE85AF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Invadir rutas                                                   </w:t>
                  </w:r>
                </w:p>
              </w:tc>
              <w:tc>
                <w:tcPr>
                  <w:tcW w:w="502" w:type="pct"/>
                  <w:gridSpan w:val="2"/>
                  <w:tcBorders>
                    <w:top w:val="single" w:sz="4" w:space="0" w:color="auto"/>
                    <w:left w:val="single" w:sz="4" w:space="0" w:color="auto"/>
                    <w:bottom w:val="single" w:sz="4" w:space="0" w:color="auto"/>
                    <w:right w:val="single" w:sz="4" w:space="0" w:color="auto"/>
                  </w:tcBorders>
                </w:tcPr>
                <w:p w14:paraId="7EF5CBE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369D5762"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15</w:t>
                  </w:r>
                </w:p>
              </w:tc>
            </w:tr>
            <w:tr w:rsidR="00F62968" w:rsidRPr="00F77645" w14:paraId="2B4400F5"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7B2AF7E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23.</w:t>
                  </w:r>
                </w:p>
              </w:tc>
              <w:tc>
                <w:tcPr>
                  <w:tcW w:w="3333" w:type="pct"/>
                  <w:gridSpan w:val="2"/>
                  <w:tcBorders>
                    <w:top w:val="single" w:sz="4" w:space="0" w:color="auto"/>
                    <w:left w:val="single" w:sz="4" w:space="0" w:color="auto"/>
                    <w:bottom w:val="single" w:sz="4" w:space="0" w:color="auto"/>
                    <w:right w:val="single" w:sz="4" w:space="0" w:color="auto"/>
                  </w:tcBorders>
                </w:tcPr>
                <w:p w14:paraId="3A75145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Presentar servicio fuera de ruta                </w:t>
                  </w:r>
                </w:p>
              </w:tc>
              <w:tc>
                <w:tcPr>
                  <w:tcW w:w="502" w:type="pct"/>
                  <w:gridSpan w:val="2"/>
                  <w:tcBorders>
                    <w:top w:val="single" w:sz="4" w:space="0" w:color="auto"/>
                    <w:left w:val="single" w:sz="4" w:space="0" w:color="auto"/>
                    <w:bottom w:val="single" w:sz="4" w:space="0" w:color="auto"/>
                    <w:right w:val="single" w:sz="4" w:space="0" w:color="auto"/>
                  </w:tcBorders>
                </w:tcPr>
                <w:p w14:paraId="389A02BB"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07679176"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10</w:t>
                  </w:r>
                </w:p>
              </w:tc>
            </w:tr>
            <w:tr w:rsidR="00F62968" w:rsidRPr="00F77645" w14:paraId="4E070554"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6AE58D7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24.</w:t>
                  </w:r>
                </w:p>
              </w:tc>
              <w:tc>
                <w:tcPr>
                  <w:tcW w:w="3333" w:type="pct"/>
                  <w:gridSpan w:val="2"/>
                  <w:tcBorders>
                    <w:top w:val="single" w:sz="4" w:space="0" w:color="auto"/>
                    <w:left w:val="single" w:sz="4" w:space="0" w:color="auto"/>
                    <w:bottom w:val="single" w:sz="4" w:space="0" w:color="auto"/>
                    <w:right w:val="single" w:sz="4" w:space="0" w:color="auto"/>
                  </w:tcBorders>
                </w:tcPr>
                <w:p w14:paraId="037125F7"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Traer ayudante abordo                                                                                               </w:t>
                  </w:r>
                </w:p>
              </w:tc>
              <w:tc>
                <w:tcPr>
                  <w:tcW w:w="502" w:type="pct"/>
                  <w:gridSpan w:val="2"/>
                  <w:tcBorders>
                    <w:top w:val="single" w:sz="4" w:space="0" w:color="auto"/>
                    <w:left w:val="single" w:sz="4" w:space="0" w:color="auto"/>
                    <w:bottom w:val="single" w:sz="4" w:space="0" w:color="auto"/>
                    <w:right w:val="single" w:sz="4" w:space="0" w:color="auto"/>
                  </w:tcBorders>
                </w:tcPr>
                <w:p w14:paraId="26CA217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3372969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0D317391"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7E643A62" w14:textId="77777777" w:rsidR="00F62968" w:rsidRPr="002406C5" w:rsidRDefault="00F62968" w:rsidP="00A9621B">
                  <w:pPr>
                    <w:framePr w:hSpace="141" w:wrap="around" w:vAnchor="text" w:hAnchor="text" w:y="1"/>
                    <w:ind w:right="-105"/>
                    <w:suppressOverlap/>
                    <w:jc w:val="both"/>
                    <w:rPr>
                      <w:rFonts w:ascii="Arial" w:hAnsi="Arial" w:cs="Arial"/>
                      <w:b/>
                      <w:sz w:val="22"/>
                      <w:szCs w:val="22"/>
                    </w:rPr>
                  </w:pPr>
                </w:p>
                <w:p w14:paraId="6620BDC1" w14:textId="77777777" w:rsidR="00F62968" w:rsidRPr="002406C5" w:rsidRDefault="00F62968" w:rsidP="00A9621B">
                  <w:pPr>
                    <w:framePr w:hSpace="141" w:wrap="around" w:vAnchor="text" w:hAnchor="text" w:y="1"/>
                    <w:ind w:right="-105"/>
                    <w:suppressOverlap/>
                    <w:jc w:val="both"/>
                    <w:rPr>
                      <w:rFonts w:ascii="Arial" w:hAnsi="Arial" w:cs="Arial"/>
                      <w:b/>
                      <w:sz w:val="22"/>
                      <w:szCs w:val="22"/>
                    </w:rPr>
                  </w:pPr>
                  <w:r w:rsidRPr="002406C5">
                    <w:rPr>
                      <w:rFonts w:ascii="Arial" w:hAnsi="Arial" w:cs="Arial"/>
                      <w:b/>
                      <w:sz w:val="22"/>
                      <w:szCs w:val="22"/>
                    </w:rPr>
                    <w:t xml:space="preserve">XIV.-  </w:t>
                  </w:r>
                </w:p>
              </w:tc>
              <w:tc>
                <w:tcPr>
                  <w:tcW w:w="4341" w:type="pct"/>
                  <w:gridSpan w:val="6"/>
                  <w:tcBorders>
                    <w:top w:val="single" w:sz="4" w:space="0" w:color="auto"/>
                    <w:left w:val="single" w:sz="4" w:space="0" w:color="auto"/>
                    <w:bottom w:val="single" w:sz="4" w:space="0" w:color="auto"/>
                    <w:right w:val="single" w:sz="4" w:space="0" w:color="auto"/>
                  </w:tcBorders>
                </w:tcPr>
                <w:p w14:paraId="111C9492" w14:textId="77777777" w:rsidR="00F62968" w:rsidRPr="002406C5" w:rsidRDefault="00F62968" w:rsidP="00A9621B">
                  <w:pPr>
                    <w:framePr w:hSpace="141" w:wrap="around" w:vAnchor="text" w:hAnchor="text" w:y="1"/>
                    <w:autoSpaceDE w:val="0"/>
                    <w:autoSpaceDN w:val="0"/>
                    <w:adjustRightInd w:val="0"/>
                    <w:ind w:right="36"/>
                    <w:suppressOverlap/>
                    <w:jc w:val="both"/>
                    <w:rPr>
                      <w:rFonts w:ascii="Arial" w:hAnsi="Arial" w:cs="Arial"/>
                      <w:b/>
                      <w:sz w:val="22"/>
                      <w:szCs w:val="22"/>
                    </w:rPr>
                  </w:pPr>
                </w:p>
                <w:p w14:paraId="107C5765" w14:textId="77777777" w:rsidR="00F62968" w:rsidRPr="002406C5"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406C5">
                    <w:rPr>
                      <w:rFonts w:ascii="Arial" w:hAnsi="Arial" w:cs="Arial"/>
                      <w:b/>
                      <w:sz w:val="22"/>
                      <w:szCs w:val="22"/>
                    </w:rPr>
                    <w:t xml:space="preserve">VUELTAS  </w:t>
                  </w:r>
                </w:p>
              </w:tc>
            </w:tr>
            <w:tr w:rsidR="00F62968" w:rsidRPr="00F77645" w14:paraId="463FAAE5"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3D2B4C28" w14:textId="77777777" w:rsidR="00F62968" w:rsidRPr="002406C5"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p>
              </w:tc>
              <w:tc>
                <w:tcPr>
                  <w:tcW w:w="3333" w:type="pct"/>
                  <w:gridSpan w:val="2"/>
                  <w:tcBorders>
                    <w:top w:val="single" w:sz="4" w:space="0" w:color="auto"/>
                    <w:left w:val="single" w:sz="4" w:space="0" w:color="auto"/>
                    <w:bottom w:val="single" w:sz="4" w:space="0" w:color="auto"/>
                    <w:right w:val="single" w:sz="4" w:space="0" w:color="auto"/>
                  </w:tcBorders>
                </w:tcPr>
                <w:p w14:paraId="41156323" w14:textId="77777777" w:rsidR="00F62968" w:rsidRPr="002406C5" w:rsidRDefault="00F62968" w:rsidP="00A9621B">
                  <w:pPr>
                    <w:framePr w:hSpace="141" w:wrap="around" w:vAnchor="text" w:hAnchor="text" w:y="1"/>
                    <w:autoSpaceDE w:val="0"/>
                    <w:autoSpaceDN w:val="0"/>
                    <w:adjustRightInd w:val="0"/>
                    <w:ind w:right="36"/>
                    <w:suppressOverlap/>
                    <w:jc w:val="both"/>
                    <w:rPr>
                      <w:rFonts w:ascii="Arial" w:eastAsia="Batang" w:hAnsi="Arial" w:cs="Arial"/>
                      <w:b/>
                      <w:color w:val="000000"/>
                      <w:sz w:val="22"/>
                      <w:szCs w:val="22"/>
                    </w:rPr>
                  </w:pPr>
                  <w:r w:rsidRPr="002406C5">
                    <w:rPr>
                      <w:rFonts w:ascii="Arial" w:eastAsia="Batang" w:hAnsi="Arial" w:cs="Arial"/>
                      <w:b/>
                      <w:color w:val="000000"/>
                      <w:sz w:val="22"/>
                      <w:szCs w:val="22"/>
                    </w:rPr>
                    <w:t>INFRACCION</w:t>
                  </w:r>
                </w:p>
              </w:tc>
              <w:tc>
                <w:tcPr>
                  <w:tcW w:w="502" w:type="pct"/>
                  <w:gridSpan w:val="2"/>
                  <w:tcBorders>
                    <w:top w:val="single" w:sz="4" w:space="0" w:color="auto"/>
                    <w:left w:val="single" w:sz="4" w:space="0" w:color="auto"/>
                    <w:bottom w:val="single" w:sz="4" w:space="0" w:color="auto"/>
                    <w:right w:val="single" w:sz="4" w:space="0" w:color="auto"/>
                  </w:tcBorders>
                </w:tcPr>
                <w:p w14:paraId="6C890FED"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MÍN</w:t>
                  </w:r>
                </w:p>
              </w:tc>
              <w:tc>
                <w:tcPr>
                  <w:tcW w:w="506" w:type="pct"/>
                  <w:gridSpan w:val="2"/>
                  <w:tcBorders>
                    <w:top w:val="single" w:sz="4" w:space="0" w:color="auto"/>
                    <w:left w:val="single" w:sz="4" w:space="0" w:color="auto"/>
                    <w:bottom w:val="single" w:sz="4" w:space="0" w:color="auto"/>
                    <w:right w:val="single" w:sz="4" w:space="0" w:color="auto"/>
                  </w:tcBorders>
                </w:tcPr>
                <w:p w14:paraId="6134EB9C" w14:textId="77777777" w:rsidR="00F62968" w:rsidRPr="00F77645" w:rsidRDefault="00F62968" w:rsidP="00A9621B">
                  <w:pPr>
                    <w:framePr w:hSpace="141" w:wrap="around" w:vAnchor="text" w:hAnchor="text" w:y="1"/>
                    <w:autoSpaceDE w:val="0"/>
                    <w:autoSpaceDN w:val="0"/>
                    <w:adjustRightInd w:val="0"/>
                    <w:ind w:right="-106" w:hanging="109"/>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MÁX</w:t>
                  </w:r>
                </w:p>
              </w:tc>
            </w:tr>
            <w:tr w:rsidR="00F62968" w:rsidRPr="00F77645" w14:paraId="51AFE993"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138BEA4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33" w:type="pct"/>
                  <w:gridSpan w:val="2"/>
                  <w:tcBorders>
                    <w:top w:val="single" w:sz="4" w:space="0" w:color="auto"/>
                    <w:left w:val="single" w:sz="4" w:space="0" w:color="auto"/>
                    <w:bottom w:val="single" w:sz="4" w:space="0" w:color="auto"/>
                    <w:right w:val="single" w:sz="4" w:space="0" w:color="auto"/>
                  </w:tcBorders>
                </w:tcPr>
                <w:p w14:paraId="79A6C25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a la derecha sin tomar extremo derecho                                                  </w:t>
                  </w:r>
                </w:p>
              </w:tc>
              <w:tc>
                <w:tcPr>
                  <w:tcW w:w="502" w:type="pct"/>
                  <w:gridSpan w:val="2"/>
                  <w:tcBorders>
                    <w:top w:val="single" w:sz="4" w:space="0" w:color="auto"/>
                    <w:left w:val="single" w:sz="4" w:space="0" w:color="auto"/>
                    <w:bottom w:val="single" w:sz="4" w:space="0" w:color="auto"/>
                    <w:right w:val="single" w:sz="4" w:space="0" w:color="auto"/>
                  </w:tcBorders>
                </w:tcPr>
                <w:p w14:paraId="0D7B4234"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CA7854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5CC1525C"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64A099DF"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33" w:type="pct"/>
                  <w:gridSpan w:val="2"/>
                  <w:tcBorders>
                    <w:top w:val="single" w:sz="4" w:space="0" w:color="auto"/>
                    <w:left w:val="single" w:sz="4" w:space="0" w:color="auto"/>
                    <w:bottom w:val="single" w:sz="4" w:space="0" w:color="auto"/>
                    <w:right w:val="single" w:sz="4" w:space="0" w:color="auto"/>
                  </w:tcBorders>
                </w:tcPr>
                <w:p w14:paraId="003BE851"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a la izquierda sin tomar extremo izquierdo                                               </w:t>
                  </w:r>
                </w:p>
              </w:tc>
              <w:tc>
                <w:tcPr>
                  <w:tcW w:w="502" w:type="pct"/>
                  <w:gridSpan w:val="2"/>
                  <w:tcBorders>
                    <w:top w:val="single" w:sz="4" w:space="0" w:color="auto"/>
                    <w:left w:val="single" w:sz="4" w:space="0" w:color="auto"/>
                    <w:bottom w:val="single" w:sz="4" w:space="0" w:color="auto"/>
                    <w:right w:val="single" w:sz="4" w:space="0" w:color="auto"/>
                  </w:tcBorders>
                </w:tcPr>
                <w:p w14:paraId="154C18E9"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23645FF0"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5092C8CF"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7F816D1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33" w:type="pct"/>
                  <w:gridSpan w:val="2"/>
                  <w:tcBorders>
                    <w:top w:val="single" w:sz="4" w:space="0" w:color="auto"/>
                    <w:left w:val="single" w:sz="4" w:space="0" w:color="auto"/>
                    <w:bottom w:val="single" w:sz="4" w:space="0" w:color="auto"/>
                    <w:right w:val="single" w:sz="4" w:space="0" w:color="auto"/>
                  </w:tcBorders>
                </w:tcPr>
                <w:p w14:paraId="2343B54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en “U” cerca de curva o cima                                                                   </w:t>
                  </w:r>
                </w:p>
              </w:tc>
              <w:tc>
                <w:tcPr>
                  <w:tcW w:w="502" w:type="pct"/>
                  <w:gridSpan w:val="2"/>
                  <w:tcBorders>
                    <w:top w:val="single" w:sz="4" w:space="0" w:color="auto"/>
                    <w:left w:val="single" w:sz="4" w:space="0" w:color="auto"/>
                    <w:bottom w:val="single" w:sz="4" w:space="0" w:color="auto"/>
                    <w:right w:val="single" w:sz="4" w:space="0" w:color="auto"/>
                  </w:tcBorders>
                </w:tcPr>
                <w:p w14:paraId="778DF9B2"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1CB11581"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21666341"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2A2E89F6"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4.</w:t>
                  </w:r>
                </w:p>
              </w:tc>
              <w:tc>
                <w:tcPr>
                  <w:tcW w:w="3333" w:type="pct"/>
                  <w:gridSpan w:val="2"/>
                  <w:tcBorders>
                    <w:top w:val="single" w:sz="4" w:space="0" w:color="auto"/>
                    <w:left w:val="single" w:sz="4" w:space="0" w:color="auto"/>
                    <w:bottom w:val="single" w:sz="4" w:space="0" w:color="auto"/>
                    <w:right w:val="single" w:sz="4" w:space="0" w:color="auto"/>
                  </w:tcBorders>
                </w:tcPr>
                <w:p w14:paraId="566F7743"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en intersección sin precaución                                                                  </w:t>
                  </w:r>
                </w:p>
              </w:tc>
              <w:tc>
                <w:tcPr>
                  <w:tcW w:w="502" w:type="pct"/>
                  <w:gridSpan w:val="2"/>
                  <w:tcBorders>
                    <w:top w:val="single" w:sz="4" w:space="0" w:color="auto"/>
                    <w:left w:val="single" w:sz="4" w:space="0" w:color="auto"/>
                    <w:bottom w:val="single" w:sz="4" w:space="0" w:color="auto"/>
                    <w:right w:val="single" w:sz="4" w:space="0" w:color="auto"/>
                  </w:tcBorders>
                </w:tcPr>
                <w:p w14:paraId="0D3F1777"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4873E6B4"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3</w:t>
                  </w:r>
                </w:p>
              </w:tc>
            </w:tr>
            <w:tr w:rsidR="00F62968" w:rsidRPr="00F77645" w14:paraId="2C713AF9"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6FFA829C"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3333" w:type="pct"/>
                  <w:gridSpan w:val="2"/>
                  <w:tcBorders>
                    <w:top w:val="single" w:sz="4" w:space="0" w:color="auto"/>
                    <w:left w:val="single" w:sz="4" w:space="0" w:color="auto"/>
                    <w:bottom w:val="single" w:sz="4" w:space="0" w:color="auto"/>
                    <w:right w:val="single" w:sz="4" w:space="0" w:color="auto"/>
                  </w:tcBorders>
                </w:tcPr>
                <w:p w14:paraId="78719E3E"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 xml:space="preserve">Dar vuelta sin previo aviso                                                                                          </w:t>
                  </w:r>
                </w:p>
              </w:tc>
              <w:tc>
                <w:tcPr>
                  <w:tcW w:w="502" w:type="pct"/>
                  <w:gridSpan w:val="2"/>
                  <w:tcBorders>
                    <w:top w:val="single" w:sz="4" w:space="0" w:color="auto"/>
                    <w:left w:val="single" w:sz="4" w:space="0" w:color="auto"/>
                    <w:bottom w:val="single" w:sz="4" w:space="0" w:color="auto"/>
                    <w:right w:val="single" w:sz="4" w:space="0" w:color="auto"/>
                  </w:tcBorders>
                </w:tcPr>
                <w:p w14:paraId="39D0AF3A"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506" w:type="pct"/>
                  <w:gridSpan w:val="2"/>
                  <w:tcBorders>
                    <w:top w:val="single" w:sz="4" w:space="0" w:color="auto"/>
                    <w:left w:val="single" w:sz="4" w:space="0" w:color="auto"/>
                    <w:bottom w:val="single" w:sz="4" w:space="0" w:color="auto"/>
                    <w:right w:val="single" w:sz="4" w:space="0" w:color="auto"/>
                  </w:tcBorders>
                </w:tcPr>
                <w:p w14:paraId="15DF23E8" w14:textId="77777777" w:rsidR="00F62968" w:rsidRPr="00F77645"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22"/>
                      <w:szCs w:val="22"/>
                    </w:rPr>
                  </w:pPr>
                  <w:r w:rsidRPr="00F77645">
                    <w:rPr>
                      <w:rFonts w:ascii="Arial" w:eastAsia="Batang" w:hAnsi="Arial" w:cs="Arial"/>
                      <w:bCs/>
                      <w:color w:val="000000"/>
                      <w:sz w:val="22"/>
                      <w:szCs w:val="22"/>
                    </w:rPr>
                    <w:t>4</w:t>
                  </w:r>
                </w:p>
              </w:tc>
            </w:tr>
            <w:tr w:rsidR="00F62968" w:rsidRPr="00F77645" w14:paraId="5C67C670"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0EF02512"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XV.-</w:t>
                  </w:r>
                </w:p>
              </w:tc>
              <w:tc>
                <w:tcPr>
                  <w:tcW w:w="4341" w:type="pct"/>
                  <w:gridSpan w:val="6"/>
                  <w:tcBorders>
                    <w:top w:val="single" w:sz="4" w:space="0" w:color="auto"/>
                    <w:left w:val="single" w:sz="4" w:space="0" w:color="auto"/>
                    <w:bottom w:val="single" w:sz="4" w:space="0" w:color="auto"/>
                    <w:right w:val="single" w:sz="4" w:space="0" w:color="auto"/>
                  </w:tcBorders>
                </w:tcPr>
                <w:p w14:paraId="2DCAE960"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hAnsi="Arial" w:cs="Arial"/>
                      <w:bCs/>
                      <w:sz w:val="22"/>
                      <w:szCs w:val="22"/>
                    </w:rPr>
                    <w:t>OTRAS INFRACCIONES</w:t>
                  </w:r>
                </w:p>
              </w:tc>
            </w:tr>
            <w:tr w:rsidR="00F62968" w:rsidRPr="00F77645" w14:paraId="23452D7B"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1434AA3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1.</w:t>
                  </w:r>
                </w:p>
              </w:tc>
              <w:tc>
                <w:tcPr>
                  <w:tcW w:w="3333" w:type="pct"/>
                  <w:gridSpan w:val="2"/>
                  <w:tcBorders>
                    <w:top w:val="single" w:sz="4" w:space="0" w:color="auto"/>
                    <w:left w:val="single" w:sz="4" w:space="0" w:color="auto"/>
                    <w:bottom w:val="single" w:sz="4" w:space="0" w:color="auto"/>
                    <w:right w:val="single" w:sz="4" w:space="0" w:color="auto"/>
                  </w:tcBorders>
                </w:tcPr>
                <w:p w14:paraId="4373505B"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 xml:space="preserve">Estacionarse en lugar de discapacitados u obstruir rampas para acceso de </w:t>
                  </w:r>
                  <w:proofErr w:type="gramStart"/>
                  <w:r w:rsidRPr="00F77645">
                    <w:rPr>
                      <w:rFonts w:ascii="Arial" w:hAnsi="Arial" w:cs="Arial"/>
                      <w:bCs/>
                      <w:sz w:val="22"/>
                      <w:szCs w:val="22"/>
                    </w:rPr>
                    <w:t>los mismos</w:t>
                  </w:r>
                  <w:proofErr w:type="gramEnd"/>
                </w:p>
              </w:tc>
              <w:tc>
                <w:tcPr>
                  <w:tcW w:w="502" w:type="pct"/>
                  <w:gridSpan w:val="2"/>
                  <w:tcBorders>
                    <w:top w:val="single" w:sz="4" w:space="0" w:color="auto"/>
                    <w:left w:val="single" w:sz="4" w:space="0" w:color="auto"/>
                    <w:bottom w:val="single" w:sz="4" w:space="0" w:color="auto"/>
                    <w:right w:val="single" w:sz="4" w:space="0" w:color="auto"/>
                  </w:tcBorders>
                </w:tcPr>
                <w:p w14:paraId="39DE925E"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5</w:t>
                  </w:r>
                </w:p>
              </w:tc>
              <w:tc>
                <w:tcPr>
                  <w:tcW w:w="506" w:type="pct"/>
                  <w:gridSpan w:val="2"/>
                  <w:tcBorders>
                    <w:top w:val="single" w:sz="4" w:space="0" w:color="auto"/>
                    <w:left w:val="single" w:sz="4" w:space="0" w:color="auto"/>
                    <w:bottom w:val="single" w:sz="4" w:space="0" w:color="auto"/>
                    <w:right w:val="single" w:sz="4" w:space="0" w:color="auto"/>
                  </w:tcBorders>
                </w:tcPr>
                <w:p w14:paraId="2AA1FBCA"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10</w:t>
                  </w:r>
                </w:p>
              </w:tc>
            </w:tr>
            <w:tr w:rsidR="00F62968" w:rsidRPr="00F77645" w14:paraId="7727E587" w14:textId="77777777" w:rsidTr="000309CC">
              <w:trPr>
                <w:gridBefore w:val="1"/>
                <w:wBefore w:w="80" w:type="pct"/>
              </w:trPr>
              <w:tc>
                <w:tcPr>
                  <w:tcW w:w="579" w:type="pct"/>
                  <w:gridSpan w:val="3"/>
                  <w:tcBorders>
                    <w:top w:val="single" w:sz="4" w:space="0" w:color="auto"/>
                    <w:left w:val="single" w:sz="4" w:space="0" w:color="auto"/>
                    <w:bottom w:val="single" w:sz="4" w:space="0" w:color="auto"/>
                    <w:right w:val="single" w:sz="4" w:space="0" w:color="auto"/>
                  </w:tcBorders>
                </w:tcPr>
                <w:p w14:paraId="2FEE8AE5"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2.</w:t>
                  </w:r>
                </w:p>
              </w:tc>
              <w:tc>
                <w:tcPr>
                  <w:tcW w:w="3333" w:type="pct"/>
                  <w:gridSpan w:val="2"/>
                  <w:tcBorders>
                    <w:top w:val="single" w:sz="4" w:space="0" w:color="auto"/>
                    <w:left w:val="single" w:sz="4" w:space="0" w:color="auto"/>
                    <w:bottom w:val="single" w:sz="4" w:space="0" w:color="auto"/>
                    <w:right w:val="single" w:sz="4" w:space="0" w:color="auto"/>
                  </w:tcBorders>
                </w:tcPr>
                <w:p w14:paraId="6D534A68" w14:textId="77777777" w:rsidR="00F62968" w:rsidRPr="00F77645" w:rsidRDefault="00F62968"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distintas a las autorizadas, incluyendo las que contienen publicidad de producto o personas</w:t>
                  </w:r>
                </w:p>
              </w:tc>
              <w:tc>
                <w:tcPr>
                  <w:tcW w:w="502" w:type="pct"/>
                  <w:gridSpan w:val="2"/>
                  <w:tcBorders>
                    <w:top w:val="single" w:sz="4" w:space="0" w:color="auto"/>
                    <w:left w:val="single" w:sz="4" w:space="0" w:color="auto"/>
                    <w:bottom w:val="single" w:sz="4" w:space="0" w:color="auto"/>
                    <w:right w:val="single" w:sz="4" w:space="0" w:color="auto"/>
                  </w:tcBorders>
                </w:tcPr>
                <w:p w14:paraId="2F5A621B" w14:textId="77777777" w:rsidR="00F62968" w:rsidRPr="00F77645" w:rsidRDefault="00F62968"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06" w:type="pct"/>
                  <w:gridSpan w:val="2"/>
                  <w:tcBorders>
                    <w:top w:val="single" w:sz="4" w:space="0" w:color="auto"/>
                    <w:left w:val="single" w:sz="4" w:space="0" w:color="auto"/>
                    <w:bottom w:val="single" w:sz="4" w:space="0" w:color="auto"/>
                    <w:right w:val="single" w:sz="4" w:space="0" w:color="auto"/>
                  </w:tcBorders>
                </w:tcPr>
                <w:p w14:paraId="3972760F" w14:textId="77777777" w:rsidR="00F62968" w:rsidRPr="00B57CDE" w:rsidRDefault="00F62968"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30</w:t>
                  </w:r>
                </w:p>
              </w:tc>
            </w:tr>
            <w:tr w:rsidR="000309CC" w:rsidRPr="00F77645" w14:paraId="130D4EE2" w14:textId="77777777" w:rsidTr="000309CC">
              <w:trPr>
                <w:gridAfter w:val="1"/>
                <w:wAfter w:w="80" w:type="pct"/>
              </w:trPr>
              <w:tc>
                <w:tcPr>
                  <w:tcW w:w="578" w:type="pct"/>
                  <w:gridSpan w:val="3"/>
                  <w:tcBorders>
                    <w:top w:val="single" w:sz="4" w:space="0" w:color="auto"/>
                    <w:left w:val="single" w:sz="4" w:space="0" w:color="auto"/>
                    <w:bottom w:val="single" w:sz="4" w:space="0" w:color="auto"/>
                    <w:right w:val="single" w:sz="4" w:space="0" w:color="auto"/>
                  </w:tcBorders>
                </w:tcPr>
                <w:p w14:paraId="3A766336" w14:textId="77777777" w:rsidR="000309CC" w:rsidRPr="00F77645" w:rsidRDefault="000309CC"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t>3.</w:t>
                  </w:r>
                </w:p>
              </w:tc>
              <w:tc>
                <w:tcPr>
                  <w:tcW w:w="3334" w:type="pct"/>
                  <w:gridSpan w:val="2"/>
                  <w:tcBorders>
                    <w:top w:val="single" w:sz="4" w:space="0" w:color="auto"/>
                    <w:left w:val="single" w:sz="4" w:space="0" w:color="auto"/>
                    <w:bottom w:val="single" w:sz="4" w:space="0" w:color="auto"/>
                    <w:right w:val="single" w:sz="4" w:space="0" w:color="auto"/>
                  </w:tcBorders>
                </w:tcPr>
                <w:p w14:paraId="6AC8F4BE" w14:textId="77777777" w:rsidR="000309CC" w:rsidRPr="00F77645" w:rsidRDefault="000309CC"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Circular con placas imitadas, simuladas o alteradas</w:t>
                  </w:r>
                </w:p>
              </w:tc>
              <w:tc>
                <w:tcPr>
                  <w:tcW w:w="502" w:type="pct"/>
                  <w:gridSpan w:val="2"/>
                  <w:tcBorders>
                    <w:top w:val="single" w:sz="4" w:space="0" w:color="auto"/>
                    <w:left w:val="single" w:sz="4" w:space="0" w:color="auto"/>
                    <w:bottom w:val="single" w:sz="4" w:space="0" w:color="auto"/>
                    <w:right w:val="single" w:sz="4" w:space="0" w:color="auto"/>
                  </w:tcBorders>
                </w:tcPr>
                <w:p w14:paraId="3A620CF8" w14:textId="77777777" w:rsidR="000309CC" w:rsidRPr="00F77645" w:rsidRDefault="000309CC"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06" w:type="pct"/>
                  <w:gridSpan w:val="2"/>
                  <w:tcBorders>
                    <w:top w:val="single" w:sz="4" w:space="0" w:color="auto"/>
                    <w:left w:val="single" w:sz="4" w:space="0" w:color="auto"/>
                    <w:bottom w:val="single" w:sz="4" w:space="0" w:color="auto"/>
                    <w:right w:val="single" w:sz="4" w:space="0" w:color="auto"/>
                  </w:tcBorders>
                </w:tcPr>
                <w:p w14:paraId="5E9847F4" w14:textId="77777777" w:rsidR="000309CC" w:rsidRPr="00B57CDE" w:rsidRDefault="000309CC"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30</w:t>
                  </w:r>
                </w:p>
              </w:tc>
            </w:tr>
            <w:tr w:rsidR="000309CC" w:rsidRPr="00F77645" w14:paraId="29993160" w14:textId="77777777" w:rsidTr="000309CC">
              <w:trPr>
                <w:gridAfter w:val="1"/>
                <w:wAfter w:w="80" w:type="pct"/>
              </w:trPr>
              <w:tc>
                <w:tcPr>
                  <w:tcW w:w="578" w:type="pct"/>
                  <w:gridSpan w:val="3"/>
                  <w:tcBorders>
                    <w:top w:val="single" w:sz="4" w:space="0" w:color="auto"/>
                    <w:left w:val="single" w:sz="4" w:space="0" w:color="auto"/>
                    <w:bottom w:val="single" w:sz="4" w:space="0" w:color="auto"/>
                    <w:right w:val="single" w:sz="4" w:space="0" w:color="auto"/>
                  </w:tcBorders>
                </w:tcPr>
                <w:p w14:paraId="0097F585" w14:textId="77777777" w:rsidR="000309CC" w:rsidRPr="00F77645" w:rsidRDefault="000309CC" w:rsidP="00A9621B">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F77645">
                    <w:rPr>
                      <w:rFonts w:ascii="Arial" w:eastAsia="Batang" w:hAnsi="Arial" w:cs="Arial"/>
                      <w:bCs/>
                      <w:color w:val="000000"/>
                      <w:sz w:val="22"/>
                      <w:szCs w:val="22"/>
                    </w:rPr>
                    <w:lastRenderedPageBreak/>
                    <w:t>4.</w:t>
                  </w:r>
                </w:p>
              </w:tc>
              <w:tc>
                <w:tcPr>
                  <w:tcW w:w="3334" w:type="pct"/>
                  <w:gridSpan w:val="2"/>
                  <w:tcBorders>
                    <w:top w:val="single" w:sz="4" w:space="0" w:color="auto"/>
                    <w:left w:val="single" w:sz="4" w:space="0" w:color="auto"/>
                    <w:bottom w:val="single" w:sz="4" w:space="0" w:color="auto"/>
                    <w:right w:val="single" w:sz="4" w:space="0" w:color="auto"/>
                  </w:tcBorders>
                </w:tcPr>
                <w:p w14:paraId="60B29262" w14:textId="77777777" w:rsidR="000309CC" w:rsidRPr="00F77645" w:rsidRDefault="000309CC" w:rsidP="00A9621B">
                  <w:pPr>
                    <w:framePr w:hSpace="141" w:wrap="around" w:vAnchor="text" w:hAnchor="text" w:y="1"/>
                    <w:autoSpaceDE w:val="0"/>
                    <w:autoSpaceDN w:val="0"/>
                    <w:adjustRightInd w:val="0"/>
                    <w:ind w:right="36"/>
                    <w:suppressOverlap/>
                    <w:jc w:val="both"/>
                    <w:rPr>
                      <w:rFonts w:ascii="Arial" w:hAnsi="Arial" w:cs="Arial"/>
                      <w:bCs/>
                      <w:sz w:val="22"/>
                      <w:szCs w:val="22"/>
                    </w:rPr>
                  </w:pPr>
                  <w:r w:rsidRPr="00F77645">
                    <w:rPr>
                      <w:rFonts w:ascii="Arial" w:hAnsi="Arial" w:cs="Arial"/>
                      <w:bCs/>
                      <w:sz w:val="22"/>
                      <w:szCs w:val="22"/>
                    </w:rPr>
                    <w:t>Conducir haciendo uso de teléfono celular, tabletas, audífonos o similares.</w:t>
                  </w:r>
                </w:p>
              </w:tc>
              <w:tc>
                <w:tcPr>
                  <w:tcW w:w="502" w:type="pct"/>
                  <w:gridSpan w:val="2"/>
                  <w:tcBorders>
                    <w:top w:val="single" w:sz="4" w:space="0" w:color="auto"/>
                    <w:left w:val="single" w:sz="4" w:space="0" w:color="auto"/>
                    <w:bottom w:val="single" w:sz="4" w:space="0" w:color="auto"/>
                    <w:right w:val="single" w:sz="4" w:space="0" w:color="auto"/>
                  </w:tcBorders>
                </w:tcPr>
                <w:p w14:paraId="3DA693BE" w14:textId="77777777" w:rsidR="000309CC" w:rsidRPr="00F77645" w:rsidRDefault="000309CC" w:rsidP="00A9621B">
                  <w:pPr>
                    <w:framePr w:hSpace="141" w:wrap="around" w:vAnchor="text" w:hAnchor="text" w:y="1"/>
                    <w:autoSpaceDE w:val="0"/>
                    <w:autoSpaceDN w:val="0"/>
                    <w:adjustRightInd w:val="0"/>
                    <w:ind w:right="36"/>
                    <w:suppressOverlap/>
                    <w:jc w:val="center"/>
                    <w:rPr>
                      <w:rFonts w:ascii="Arial" w:eastAsia="Batang" w:hAnsi="Arial" w:cs="Arial"/>
                      <w:bCs/>
                      <w:color w:val="000000"/>
                      <w:sz w:val="22"/>
                      <w:szCs w:val="22"/>
                    </w:rPr>
                  </w:pPr>
                  <w:r w:rsidRPr="00F77645">
                    <w:rPr>
                      <w:rFonts w:ascii="Arial" w:eastAsia="Batang" w:hAnsi="Arial" w:cs="Arial"/>
                      <w:bCs/>
                      <w:color w:val="000000"/>
                      <w:sz w:val="22"/>
                      <w:szCs w:val="22"/>
                    </w:rPr>
                    <w:t>15</w:t>
                  </w:r>
                </w:p>
              </w:tc>
              <w:tc>
                <w:tcPr>
                  <w:tcW w:w="506" w:type="pct"/>
                  <w:gridSpan w:val="2"/>
                  <w:tcBorders>
                    <w:top w:val="single" w:sz="4" w:space="0" w:color="auto"/>
                    <w:left w:val="single" w:sz="4" w:space="0" w:color="auto"/>
                    <w:bottom w:val="single" w:sz="4" w:space="0" w:color="auto"/>
                    <w:right w:val="single" w:sz="4" w:space="0" w:color="auto"/>
                  </w:tcBorders>
                </w:tcPr>
                <w:p w14:paraId="3A7EB2AC" w14:textId="77777777" w:rsidR="000309CC" w:rsidRPr="00B57CDE" w:rsidRDefault="000309CC" w:rsidP="00A9621B">
                  <w:pPr>
                    <w:framePr w:hSpace="141" w:wrap="around" w:vAnchor="text" w:hAnchor="text" w:y="1"/>
                    <w:autoSpaceDE w:val="0"/>
                    <w:autoSpaceDN w:val="0"/>
                    <w:adjustRightInd w:val="0"/>
                    <w:ind w:right="36"/>
                    <w:suppressOverlap/>
                    <w:rPr>
                      <w:rFonts w:ascii="Arial" w:eastAsia="Batang" w:hAnsi="Arial" w:cs="Arial"/>
                      <w:bCs/>
                      <w:color w:val="000000"/>
                      <w:sz w:val="16"/>
                      <w:szCs w:val="16"/>
                    </w:rPr>
                  </w:pPr>
                  <w:r w:rsidRPr="00B57CDE">
                    <w:rPr>
                      <w:rFonts w:ascii="Arial" w:eastAsia="Batang" w:hAnsi="Arial" w:cs="Arial"/>
                      <w:bCs/>
                      <w:color w:val="000000"/>
                      <w:sz w:val="16"/>
                      <w:szCs w:val="16"/>
                    </w:rPr>
                    <w:t>30</w:t>
                  </w:r>
                </w:p>
              </w:tc>
            </w:tr>
          </w:tbl>
          <w:p w14:paraId="7F339ECC" w14:textId="77777777" w:rsidR="00A711F7" w:rsidRPr="00F77645" w:rsidRDefault="00A711F7" w:rsidP="00A711F7">
            <w:pPr>
              <w:rPr>
                <w:bCs/>
              </w:rPr>
            </w:pPr>
          </w:p>
          <w:p w14:paraId="2FFCEBD4" w14:textId="77777777" w:rsidR="007932A0" w:rsidRDefault="007932A0" w:rsidP="00A711F7">
            <w:pPr>
              <w:ind w:right="36"/>
              <w:jc w:val="both"/>
              <w:rPr>
                <w:rFonts w:ascii="Arial" w:eastAsia="Arial" w:hAnsi="Arial" w:cs="Arial"/>
                <w:bCs/>
                <w:sz w:val="22"/>
                <w:szCs w:val="22"/>
              </w:rPr>
            </w:pPr>
          </w:p>
          <w:p w14:paraId="557A7146" w14:textId="77777777" w:rsidR="007932A0" w:rsidRDefault="007932A0" w:rsidP="00A711F7">
            <w:pPr>
              <w:ind w:right="36"/>
              <w:jc w:val="both"/>
              <w:rPr>
                <w:rFonts w:ascii="Arial" w:eastAsia="Arial" w:hAnsi="Arial" w:cs="Arial"/>
                <w:bCs/>
                <w:sz w:val="22"/>
                <w:szCs w:val="22"/>
              </w:rPr>
            </w:pPr>
          </w:p>
          <w:p w14:paraId="3C1110F8" w14:textId="77777777" w:rsidR="007932A0" w:rsidRDefault="007932A0" w:rsidP="00A711F7">
            <w:pPr>
              <w:ind w:right="36"/>
              <w:jc w:val="both"/>
              <w:rPr>
                <w:rFonts w:ascii="Arial" w:eastAsia="Arial" w:hAnsi="Arial" w:cs="Arial"/>
                <w:bCs/>
                <w:sz w:val="22"/>
                <w:szCs w:val="22"/>
              </w:rPr>
            </w:pPr>
          </w:p>
          <w:p w14:paraId="1C3C9B67" w14:textId="77777777" w:rsidR="007932A0" w:rsidRDefault="007932A0" w:rsidP="00A711F7">
            <w:pPr>
              <w:ind w:right="36"/>
              <w:jc w:val="both"/>
              <w:rPr>
                <w:rFonts w:ascii="Arial" w:eastAsia="Arial" w:hAnsi="Arial" w:cs="Arial"/>
                <w:bCs/>
                <w:sz w:val="22"/>
                <w:szCs w:val="22"/>
              </w:rPr>
            </w:pPr>
          </w:p>
          <w:p w14:paraId="32161D3E" w14:textId="77777777" w:rsidR="007932A0" w:rsidRDefault="007932A0" w:rsidP="00A711F7">
            <w:pPr>
              <w:ind w:right="36"/>
              <w:jc w:val="both"/>
              <w:rPr>
                <w:rFonts w:ascii="Arial" w:eastAsia="Arial" w:hAnsi="Arial" w:cs="Arial"/>
                <w:bCs/>
                <w:sz w:val="22"/>
                <w:szCs w:val="22"/>
              </w:rPr>
            </w:pPr>
          </w:p>
          <w:p w14:paraId="7A5FEA5F" w14:textId="5C227CAF" w:rsidR="00A711F7" w:rsidRPr="00F77645" w:rsidRDefault="00A711F7" w:rsidP="00A711F7">
            <w:pPr>
              <w:ind w:right="36"/>
              <w:jc w:val="both"/>
              <w:rPr>
                <w:rFonts w:ascii="Arial" w:eastAsia="Arial" w:hAnsi="Arial" w:cs="Arial"/>
                <w:bCs/>
                <w:sz w:val="22"/>
                <w:szCs w:val="22"/>
              </w:rPr>
            </w:pPr>
            <w:r w:rsidRPr="00F77645">
              <w:rPr>
                <w:rFonts w:ascii="Arial" w:eastAsia="Arial" w:hAnsi="Arial" w:cs="Arial"/>
                <w:bCs/>
                <w:sz w:val="22"/>
                <w:szCs w:val="22"/>
              </w:rPr>
              <w:t>Cuando alguna infracción no está sancionada en el presente Artículo se aplicará la multa que corresponda conforme a la gravedad de la falta cometida, la que se impondrá tomando como base el tabulador a que se refiere el presente Artículo sin que se pueda exceder de 30 Unidades de Medida y Actualización (UMA).</w:t>
            </w:r>
          </w:p>
          <w:p w14:paraId="4CAF3EDD" w14:textId="77777777" w:rsidR="00A711F7" w:rsidRPr="00F77645" w:rsidRDefault="00A711F7" w:rsidP="00A711F7">
            <w:pPr>
              <w:ind w:right="36"/>
              <w:jc w:val="both"/>
              <w:rPr>
                <w:rFonts w:ascii="Arial" w:eastAsia="Arial" w:hAnsi="Arial" w:cs="Arial"/>
                <w:bCs/>
                <w:sz w:val="22"/>
                <w:szCs w:val="22"/>
              </w:rPr>
            </w:pPr>
          </w:p>
          <w:p w14:paraId="7A0B83F7" w14:textId="77777777" w:rsidR="00A711F7" w:rsidRPr="00F77645" w:rsidRDefault="00A711F7" w:rsidP="00A711F7">
            <w:pPr>
              <w:ind w:right="36"/>
              <w:jc w:val="both"/>
              <w:rPr>
                <w:rFonts w:ascii="Arial" w:eastAsia="Arial" w:hAnsi="Arial" w:cs="Arial"/>
                <w:bCs/>
                <w:sz w:val="22"/>
                <w:szCs w:val="22"/>
              </w:rPr>
            </w:pPr>
            <w:r w:rsidRPr="002406C5">
              <w:rPr>
                <w:rFonts w:ascii="Arial" w:eastAsia="Arial" w:hAnsi="Arial" w:cs="Arial"/>
                <w:b/>
                <w:sz w:val="22"/>
                <w:szCs w:val="22"/>
              </w:rPr>
              <w:t>ARTÍCULO 63.-</w:t>
            </w:r>
            <w:r w:rsidRPr="00F77645">
              <w:rPr>
                <w:rFonts w:ascii="Arial" w:hAnsi="Arial" w:cs="Arial"/>
                <w:bCs/>
                <w:sz w:val="22"/>
                <w:szCs w:val="22"/>
              </w:rPr>
              <w:t xml:space="preserve"> </w:t>
            </w:r>
            <w:r w:rsidRPr="00F77645">
              <w:rPr>
                <w:rFonts w:ascii="Arial" w:eastAsia="Arial" w:hAnsi="Arial" w:cs="Arial"/>
                <w:bCs/>
                <w:sz w:val="22"/>
                <w:szCs w:val="22"/>
              </w:rPr>
              <w:t xml:space="preserve">En la aplicación de las multas a que se refiere el presente capítulo, se tomará en consideración lo dispuesto en el artículo 21 de la Constitución Política de los Estados Unidos Mexicanos. </w:t>
            </w:r>
          </w:p>
          <w:p w14:paraId="26D29936" w14:textId="77777777" w:rsidR="00A711F7" w:rsidRPr="00F77645" w:rsidRDefault="00A711F7" w:rsidP="00A711F7">
            <w:pPr>
              <w:ind w:right="36"/>
              <w:jc w:val="both"/>
              <w:rPr>
                <w:rFonts w:ascii="Arial" w:eastAsia="Arial" w:hAnsi="Arial" w:cs="Arial"/>
                <w:bCs/>
                <w:sz w:val="22"/>
                <w:szCs w:val="22"/>
              </w:rPr>
            </w:pPr>
          </w:p>
          <w:p w14:paraId="784C7778" w14:textId="77777777" w:rsidR="00A711F7" w:rsidRPr="00F77645" w:rsidRDefault="00A711F7" w:rsidP="00A711F7">
            <w:pPr>
              <w:ind w:right="36"/>
              <w:jc w:val="both"/>
              <w:rPr>
                <w:rFonts w:ascii="Arial" w:hAnsi="Arial" w:cs="Arial"/>
                <w:bCs/>
                <w:sz w:val="22"/>
                <w:szCs w:val="22"/>
              </w:rPr>
            </w:pPr>
            <w:r w:rsidRPr="005141D4">
              <w:rPr>
                <w:rFonts w:ascii="Arial" w:eastAsia="Arial" w:hAnsi="Arial" w:cs="Arial"/>
                <w:b/>
                <w:sz w:val="22"/>
                <w:szCs w:val="22"/>
              </w:rPr>
              <w:t>ARTÍCULO 64.-</w:t>
            </w:r>
            <w:r w:rsidRPr="00F77645">
              <w:rPr>
                <w:rFonts w:ascii="Arial" w:hAnsi="Arial" w:cs="Arial"/>
                <w:bCs/>
                <w:sz w:val="22"/>
                <w:szCs w:val="22"/>
              </w:rPr>
              <w:t xml:space="preserve"> </w:t>
            </w:r>
            <w:r w:rsidRPr="00F77645">
              <w:rPr>
                <w:rFonts w:ascii="Arial" w:eastAsia="Arial" w:hAnsi="Arial" w:cs="Arial"/>
                <w:bCs/>
                <w:sz w:val="22"/>
                <w:szCs w:val="22"/>
              </w:rPr>
              <w:t xml:space="preserve">Los propietarios de los vehículos serán solidariamente responsables con los conductores de </w:t>
            </w:r>
            <w:proofErr w:type="gramStart"/>
            <w:r w:rsidRPr="00F77645">
              <w:rPr>
                <w:rFonts w:ascii="Arial" w:eastAsia="Arial" w:hAnsi="Arial" w:cs="Arial"/>
                <w:bCs/>
                <w:sz w:val="22"/>
                <w:szCs w:val="22"/>
              </w:rPr>
              <w:t>los mismos</w:t>
            </w:r>
            <w:proofErr w:type="gramEnd"/>
            <w:r w:rsidRPr="00F77645">
              <w:rPr>
                <w:rFonts w:ascii="Arial" w:eastAsia="Arial" w:hAnsi="Arial" w:cs="Arial"/>
                <w:bCs/>
                <w:sz w:val="22"/>
                <w:szCs w:val="22"/>
              </w:rPr>
              <w:t xml:space="preserve"> del pago de las multas impuestas por las infracciones al presente reglamento. </w:t>
            </w:r>
          </w:p>
          <w:p w14:paraId="2890220B" w14:textId="77777777" w:rsidR="00A711F7" w:rsidRPr="00A711F7" w:rsidRDefault="00A711F7" w:rsidP="00A711F7">
            <w:pPr>
              <w:ind w:right="36"/>
              <w:jc w:val="both"/>
              <w:rPr>
                <w:rFonts w:ascii="Arial" w:eastAsia="Arial" w:hAnsi="Arial" w:cs="Arial"/>
                <w:bCs/>
                <w:sz w:val="21"/>
                <w:szCs w:val="21"/>
              </w:rPr>
            </w:pPr>
            <w:r w:rsidRPr="00A711F7">
              <w:rPr>
                <w:rFonts w:ascii="Arial" w:eastAsia="Arial" w:hAnsi="Arial" w:cs="Arial"/>
                <w:bCs/>
                <w:sz w:val="21"/>
                <w:szCs w:val="21"/>
              </w:rPr>
              <w:t xml:space="preserve"> </w:t>
            </w:r>
          </w:p>
          <w:p w14:paraId="3C76C5C1" w14:textId="77777777" w:rsidR="00A711F7" w:rsidRPr="000309CC" w:rsidRDefault="00A711F7" w:rsidP="00A711F7">
            <w:pPr>
              <w:ind w:right="36"/>
              <w:jc w:val="both"/>
              <w:rPr>
                <w:rFonts w:ascii="Arial" w:hAnsi="Arial" w:cs="Arial"/>
                <w:bCs/>
                <w:sz w:val="21"/>
                <w:szCs w:val="21"/>
              </w:rPr>
            </w:pPr>
            <w:r w:rsidRPr="005141D4">
              <w:rPr>
                <w:rFonts w:ascii="Arial" w:eastAsia="Arial" w:hAnsi="Arial" w:cs="Arial"/>
                <w:b/>
                <w:sz w:val="22"/>
                <w:szCs w:val="22"/>
              </w:rPr>
              <w:t>ARTÍCULO 65.-</w:t>
            </w:r>
            <w:r w:rsidRPr="000309CC">
              <w:rPr>
                <w:rFonts w:ascii="Arial" w:eastAsia="Arial" w:hAnsi="Arial" w:cs="Arial"/>
                <w:bCs/>
                <w:sz w:val="22"/>
                <w:szCs w:val="22"/>
              </w:rPr>
              <w:t xml:space="preserve"> En caso de reincidencia las infracciones al reglamento se sancionarán con multas hasta por el doble de las cantidades que le correspondan, </w:t>
            </w:r>
            <w:r w:rsidRPr="000309CC">
              <w:rPr>
                <w:rFonts w:ascii="Arial" w:eastAsia="Arial" w:hAnsi="Arial" w:cs="Arial"/>
                <w:bCs/>
                <w:sz w:val="21"/>
                <w:szCs w:val="21"/>
              </w:rPr>
              <w:t>se consideran reincidente a aquella</w:t>
            </w:r>
            <w:r w:rsidRPr="000309CC">
              <w:rPr>
                <w:rFonts w:ascii="Arial" w:hAnsi="Arial" w:cs="Arial"/>
                <w:bCs/>
                <w:sz w:val="21"/>
                <w:szCs w:val="21"/>
              </w:rPr>
              <w:t xml:space="preserve"> </w:t>
            </w:r>
            <w:r w:rsidRPr="000309CC">
              <w:rPr>
                <w:rFonts w:ascii="Arial" w:eastAsia="Arial" w:hAnsi="Arial" w:cs="Arial"/>
                <w:bCs/>
                <w:sz w:val="21"/>
                <w:szCs w:val="21"/>
              </w:rPr>
              <w:t xml:space="preserve">persona que sea infraccionada por incumplir a la misma norma del presente reglamento por dos ocasiones en el paso de un año. </w:t>
            </w:r>
          </w:p>
          <w:p w14:paraId="338D5B13" w14:textId="77777777" w:rsidR="00A711F7" w:rsidRPr="00A711F7" w:rsidRDefault="00A711F7" w:rsidP="00A711F7">
            <w:pPr>
              <w:ind w:right="36"/>
              <w:jc w:val="both"/>
              <w:rPr>
                <w:rFonts w:ascii="Arial" w:hAnsi="Arial" w:cs="Arial"/>
                <w:bCs/>
                <w:sz w:val="21"/>
                <w:szCs w:val="21"/>
              </w:rPr>
            </w:pPr>
          </w:p>
          <w:p w14:paraId="50EBB933" w14:textId="77777777" w:rsidR="00A711F7" w:rsidRPr="00A711F7" w:rsidRDefault="00A711F7" w:rsidP="00A711F7">
            <w:pPr>
              <w:ind w:right="36"/>
              <w:jc w:val="both"/>
              <w:rPr>
                <w:rFonts w:ascii="Arial" w:hAnsi="Arial" w:cs="Arial"/>
                <w:bCs/>
                <w:sz w:val="21"/>
                <w:szCs w:val="21"/>
              </w:rPr>
            </w:pPr>
            <w:r w:rsidRPr="0091089D">
              <w:rPr>
                <w:rFonts w:ascii="Arial" w:eastAsia="Arial" w:hAnsi="Arial" w:cs="Arial"/>
                <w:b/>
                <w:sz w:val="21"/>
                <w:szCs w:val="21"/>
              </w:rPr>
              <w:t>ARTÍCULO 66.</w:t>
            </w:r>
            <w:r w:rsidRPr="0091089D">
              <w:rPr>
                <w:rFonts w:ascii="Arial" w:hAnsi="Arial" w:cs="Arial"/>
                <w:b/>
                <w:sz w:val="21"/>
                <w:szCs w:val="21"/>
              </w:rPr>
              <w:t>-</w:t>
            </w:r>
            <w:r w:rsidRPr="00A711F7">
              <w:rPr>
                <w:rFonts w:ascii="Arial" w:eastAsia="Arial" w:hAnsi="Arial" w:cs="Arial"/>
                <w:bCs/>
                <w:sz w:val="21"/>
                <w:szCs w:val="21"/>
              </w:rPr>
              <w:t xml:space="preserve"> En caso de que el infractor haga el pago de la multa correspondiente dentro de un plazo de 10 días naturales contados a partir de la fecha de en qué se le imponga la sanción se otorgará un incentivo del 50%.</w:t>
            </w:r>
            <w:r w:rsidRPr="00A711F7">
              <w:rPr>
                <w:rFonts w:ascii="Arial" w:hAnsi="Arial" w:cs="Arial"/>
                <w:bCs/>
                <w:sz w:val="21"/>
                <w:szCs w:val="21"/>
              </w:rPr>
              <w:t xml:space="preserve"> </w:t>
            </w:r>
          </w:p>
          <w:p w14:paraId="7E2CB66F" w14:textId="77777777" w:rsidR="00A711F7" w:rsidRPr="00F77645" w:rsidRDefault="00A711F7" w:rsidP="00A711F7">
            <w:pPr>
              <w:ind w:right="36"/>
              <w:jc w:val="both"/>
              <w:rPr>
                <w:rFonts w:ascii="Arial" w:hAnsi="Arial" w:cs="Arial"/>
                <w:bCs/>
                <w:sz w:val="22"/>
                <w:szCs w:val="22"/>
              </w:rPr>
            </w:pPr>
          </w:p>
          <w:p w14:paraId="5131B571" w14:textId="2DE38DA8" w:rsidR="00A711F7" w:rsidRDefault="00A711F7" w:rsidP="00A711F7">
            <w:pPr>
              <w:tabs>
                <w:tab w:val="left" w:pos="603"/>
                <w:tab w:val="left" w:pos="1139"/>
              </w:tabs>
              <w:jc w:val="both"/>
              <w:rPr>
                <w:rFonts w:ascii="Arial" w:eastAsia="Arial" w:hAnsi="Arial" w:cs="Arial"/>
                <w:bCs/>
                <w:sz w:val="21"/>
                <w:szCs w:val="21"/>
              </w:rPr>
            </w:pPr>
            <w:r w:rsidRPr="000309CC">
              <w:rPr>
                <w:rFonts w:ascii="Arial" w:eastAsia="Arial" w:hAnsi="Arial" w:cs="Arial"/>
                <w:bCs/>
                <w:sz w:val="22"/>
                <w:szCs w:val="22"/>
              </w:rPr>
              <w:lastRenderedPageBreak/>
              <w:t xml:space="preserve">En el supuesto de que el infractor no haga el pago de la multa impuesta dentro de un plazo de 45 días hábiles se remitirá la </w:t>
            </w:r>
            <w:r w:rsidRPr="00D445BA">
              <w:rPr>
                <w:rFonts w:ascii="Arial" w:eastAsia="Arial" w:hAnsi="Arial" w:cs="Arial"/>
                <w:bCs/>
                <w:sz w:val="21"/>
                <w:szCs w:val="21"/>
              </w:rPr>
              <w:t>infracción a la oficina de la recaudación de rentas de la secretaría de</w:t>
            </w:r>
          </w:p>
          <w:p w14:paraId="6932960D" w14:textId="77777777" w:rsidR="00A711F7" w:rsidRPr="00F77645" w:rsidRDefault="00A711F7" w:rsidP="00A711F7">
            <w:pPr>
              <w:ind w:right="36"/>
              <w:jc w:val="both"/>
              <w:rPr>
                <w:rFonts w:ascii="Arial" w:hAnsi="Arial" w:cs="Arial"/>
                <w:bCs/>
                <w:sz w:val="22"/>
                <w:szCs w:val="22"/>
              </w:rPr>
            </w:pPr>
            <w:r w:rsidRPr="00F77645">
              <w:rPr>
                <w:rFonts w:ascii="Arial" w:eastAsia="Arial" w:hAnsi="Arial" w:cs="Arial"/>
                <w:bCs/>
                <w:sz w:val="22"/>
                <w:szCs w:val="22"/>
              </w:rPr>
              <w:t>finanzas del estado que corresponda al domicilio del infractor para que ésta realice el cobro coactivo de la sanción</w:t>
            </w:r>
          </w:p>
          <w:p w14:paraId="54B37173" w14:textId="77777777" w:rsidR="00A711F7" w:rsidRPr="00F77645" w:rsidRDefault="00A711F7" w:rsidP="00A711F7">
            <w:pPr>
              <w:ind w:right="36"/>
              <w:jc w:val="both"/>
              <w:rPr>
                <w:rFonts w:ascii="Arial" w:hAnsi="Arial" w:cs="Arial"/>
                <w:bCs/>
                <w:sz w:val="22"/>
                <w:szCs w:val="22"/>
              </w:rPr>
            </w:pPr>
            <w:r w:rsidRPr="00F77645">
              <w:rPr>
                <w:rFonts w:ascii="Arial" w:hAnsi="Arial" w:cs="Arial"/>
                <w:bCs/>
                <w:sz w:val="22"/>
                <w:szCs w:val="22"/>
              </w:rPr>
              <w:t xml:space="preserve"> </w:t>
            </w:r>
          </w:p>
          <w:p w14:paraId="031424DE" w14:textId="77777777" w:rsidR="00A711F7" w:rsidRPr="00F77645" w:rsidRDefault="00A711F7" w:rsidP="00A711F7">
            <w:pPr>
              <w:ind w:right="36"/>
              <w:jc w:val="both"/>
              <w:rPr>
                <w:rFonts w:ascii="Arial" w:eastAsia="Arial" w:hAnsi="Arial" w:cs="Arial"/>
                <w:bCs/>
                <w:sz w:val="22"/>
                <w:szCs w:val="22"/>
              </w:rPr>
            </w:pPr>
            <w:r w:rsidRPr="0091089D">
              <w:rPr>
                <w:rFonts w:ascii="Arial" w:eastAsia="Arial" w:hAnsi="Arial" w:cs="Arial"/>
                <w:b/>
                <w:sz w:val="22"/>
                <w:szCs w:val="22"/>
              </w:rPr>
              <w:t>ARTÍCULO 67.-</w:t>
            </w:r>
            <w:r w:rsidRPr="00F77645">
              <w:rPr>
                <w:rFonts w:ascii="Arial" w:eastAsia="Arial" w:hAnsi="Arial" w:cs="Arial"/>
                <w:bCs/>
                <w:sz w:val="22"/>
                <w:szCs w:val="22"/>
              </w:rPr>
              <w:t xml:space="preserve"> Contra los actos y resoluciones que dicten las autoridades de tránsito de la aplicación del presente reglamento excepto aquellos que impliquen la cancelación de alguna concesión ò permiso procederá el curso de revisión en los términos previstos por la ley.</w:t>
            </w:r>
          </w:p>
          <w:p w14:paraId="36D71531" w14:textId="77777777" w:rsidR="00A711F7" w:rsidRPr="00F77645" w:rsidRDefault="00A711F7" w:rsidP="00A711F7">
            <w:pPr>
              <w:ind w:right="36"/>
              <w:jc w:val="both"/>
              <w:rPr>
                <w:rFonts w:ascii="Arial" w:hAnsi="Arial" w:cs="Arial"/>
                <w:bCs/>
                <w:sz w:val="22"/>
                <w:szCs w:val="22"/>
              </w:rPr>
            </w:pPr>
          </w:p>
          <w:p w14:paraId="7454C9A6"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CAPÍTULO TERCERO</w:t>
            </w:r>
          </w:p>
          <w:p w14:paraId="73C8D5C5"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DE LAS PARTICIPACIONES Y APORTACIONES</w:t>
            </w:r>
          </w:p>
          <w:p w14:paraId="7ABDD921" w14:textId="77777777" w:rsidR="00A711F7" w:rsidRPr="00A711F7" w:rsidRDefault="00A711F7" w:rsidP="00A711F7">
            <w:pPr>
              <w:ind w:right="36"/>
              <w:jc w:val="both"/>
              <w:rPr>
                <w:rFonts w:ascii="Arial" w:eastAsia="Arial" w:hAnsi="Arial" w:cs="Arial"/>
                <w:bCs/>
                <w:sz w:val="21"/>
                <w:szCs w:val="21"/>
              </w:rPr>
            </w:pPr>
            <w:r w:rsidRPr="0091089D">
              <w:rPr>
                <w:rFonts w:ascii="Arial" w:eastAsia="Arial" w:hAnsi="Arial" w:cs="Arial"/>
                <w:b/>
                <w:sz w:val="22"/>
                <w:szCs w:val="22"/>
              </w:rPr>
              <w:t xml:space="preserve"> </w:t>
            </w:r>
            <w:r w:rsidRPr="0091089D">
              <w:rPr>
                <w:rFonts w:ascii="Arial" w:eastAsia="Arial" w:hAnsi="Arial" w:cs="Arial"/>
                <w:b/>
                <w:sz w:val="22"/>
                <w:szCs w:val="22"/>
              </w:rPr>
              <w:br/>
            </w:r>
            <w:r w:rsidRPr="0091089D">
              <w:rPr>
                <w:rFonts w:ascii="Arial" w:eastAsia="Arial" w:hAnsi="Arial" w:cs="Arial"/>
                <w:b/>
                <w:sz w:val="21"/>
                <w:szCs w:val="21"/>
              </w:rPr>
              <w:t xml:space="preserve">ARTÍCULO 68.- </w:t>
            </w:r>
            <w:r w:rsidRPr="00A711F7">
              <w:rPr>
                <w:rFonts w:ascii="Arial" w:eastAsia="Arial" w:hAnsi="Arial" w:cs="Arial"/>
                <w:bCs/>
                <w:sz w:val="21"/>
                <w:szCs w:val="21"/>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03FBCD9" w14:textId="77777777" w:rsidR="00A711F7" w:rsidRDefault="00A711F7" w:rsidP="00A711F7">
            <w:pPr>
              <w:ind w:right="36"/>
              <w:jc w:val="both"/>
              <w:rPr>
                <w:rFonts w:ascii="Arial" w:hAnsi="Arial" w:cs="Arial"/>
                <w:bCs/>
                <w:sz w:val="22"/>
                <w:szCs w:val="22"/>
              </w:rPr>
            </w:pPr>
          </w:p>
          <w:p w14:paraId="533E26DE" w14:textId="77777777" w:rsidR="0091089D" w:rsidRPr="00F77645" w:rsidRDefault="0091089D" w:rsidP="00A711F7">
            <w:pPr>
              <w:ind w:right="36"/>
              <w:jc w:val="both"/>
              <w:rPr>
                <w:rFonts w:ascii="Arial" w:hAnsi="Arial" w:cs="Arial"/>
                <w:bCs/>
                <w:sz w:val="22"/>
                <w:szCs w:val="22"/>
              </w:rPr>
            </w:pPr>
          </w:p>
          <w:p w14:paraId="083CC666" w14:textId="77777777" w:rsidR="00A711F7" w:rsidRPr="00F77645" w:rsidRDefault="00A711F7" w:rsidP="00A711F7">
            <w:pPr>
              <w:ind w:right="36"/>
              <w:jc w:val="both"/>
              <w:rPr>
                <w:rFonts w:ascii="Arial" w:eastAsia="Arial" w:hAnsi="Arial" w:cs="Arial"/>
                <w:bCs/>
                <w:sz w:val="22"/>
                <w:szCs w:val="22"/>
              </w:rPr>
            </w:pPr>
            <w:r w:rsidRPr="0091089D">
              <w:rPr>
                <w:rFonts w:ascii="Arial" w:eastAsia="Arial" w:hAnsi="Arial" w:cs="Arial"/>
                <w:b/>
                <w:sz w:val="22"/>
                <w:szCs w:val="22"/>
              </w:rPr>
              <w:t>ARTÍCULO 69.-</w:t>
            </w:r>
            <w:r w:rsidRPr="00F77645">
              <w:rPr>
                <w:rFonts w:ascii="Arial" w:eastAsia="Arial" w:hAnsi="Arial" w:cs="Arial"/>
                <w:bCs/>
                <w:sz w:val="22"/>
                <w:szCs w:val="22"/>
              </w:rPr>
              <w:t xml:space="preserve"> Las participaciones que perciba el Municipio por ingresos del Estado, se determinarán en los acuerdos o convenios que al efecto se celebren.</w:t>
            </w:r>
          </w:p>
          <w:p w14:paraId="1E3D2F11" w14:textId="77777777" w:rsidR="00A711F7" w:rsidRPr="00F77645" w:rsidRDefault="00A711F7" w:rsidP="00A711F7">
            <w:pPr>
              <w:ind w:right="36"/>
              <w:rPr>
                <w:rFonts w:ascii="Arial" w:eastAsia="Arial" w:hAnsi="Arial" w:cs="Arial"/>
                <w:bCs/>
                <w:sz w:val="22"/>
                <w:szCs w:val="22"/>
              </w:rPr>
            </w:pPr>
          </w:p>
          <w:p w14:paraId="2B909578"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CAPÍTULO CUARTO</w:t>
            </w:r>
          </w:p>
          <w:p w14:paraId="64C2DBFB"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DE LOS INGRESOS EXTRAORDINARIOS</w:t>
            </w:r>
          </w:p>
          <w:p w14:paraId="227E1FA6" w14:textId="77777777" w:rsidR="00A711F7" w:rsidRPr="0091089D" w:rsidRDefault="00A711F7" w:rsidP="00A711F7">
            <w:pPr>
              <w:ind w:right="36"/>
              <w:jc w:val="center"/>
              <w:rPr>
                <w:rFonts w:ascii="Arial" w:eastAsia="Arial" w:hAnsi="Arial" w:cs="Arial"/>
                <w:b/>
                <w:sz w:val="22"/>
                <w:szCs w:val="22"/>
              </w:rPr>
            </w:pPr>
          </w:p>
          <w:p w14:paraId="2F255290" w14:textId="12660119" w:rsidR="00A711F7" w:rsidRPr="0091089D" w:rsidRDefault="00A711F7" w:rsidP="00A711F7">
            <w:pPr>
              <w:tabs>
                <w:tab w:val="left" w:pos="603"/>
                <w:tab w:val="left" w:pos="1139"/>
              </w:tabs>
              <w:jc w:val="both"/>
              <w:rPr>
                <w:rFonts w:ascii="Arial" w:eastAsia="Arial" w:hAnsi="Arial" w:cs="Arial"/>
                <w:bCs/>
                <w:sz w:val="22"/>
                <w:szCs w:val="22"/>
              </w:rPr>
            </w:pPr>
            <w:r w:rsidRPr="0091089D">
              <w:rPr>
                <w:rFonts w:ascii="Arial" w:eastAsia="Calibri" w:hAnsi="Arial" w:cs="Arial"/>
                <w:b/>
                <w:sz w:val="22"/>
                <w:szCs w:val="22"/>
                <w:lang w:val="es-MX" w:eastAsia="en-US"/>
              </w:rPr>
              <w:lastRenderedPageBreak/>
              <w:t>ARTÍCULO 70.-</w:t>
            </w:r>
            <w:r w:rsidRPr="00F77645">
              <w:rPr>
                <w:rFonts w:ascii="Arial" w:eastAsia="Calibri" w:hAnsi="Arial" w:cs="Arial"/>
                <w:bCs/>
                <w:sz w:val="22"/>
                <w:szCs w:val="22"/>
                <w:lang w:val="es-MX" w:eastAsia="en-US"/>
              </w:rPr>
              <w:t xml:space="preserve"> Quedan comprendidos dentro de esta clasificación, los ingresos cuya percepción se decrete excepcionalmente para</w:t>
            </w:r>
          </w:p>
          <w:p w14:paraId="08CB7B78" w14:textId="77777777" w:rsidR="00A711F7" w:rsidRPr="00A711F7" w:rsidRDefault="00A711F7" w:rsidP="00A711F7">
            <w:pPr>
              <w:jc w:val="both"/>
              <w:rPr>
                <w:rFonts w:ascii="Arial" w:eastAsia="Calibri" w:hAnsi="Arial" w:cs="Arial"/>
                <w:bCs/>
                <w:sz w:val="21"/>
                <w:szCs w:val="21"/>
                <w:lang w:val="es-MX" w:eastAsia="en-US"/>
              </w:rPr>
            </w:pPr>
            <w:r w:rsidRPr="00A711F7">
              <w:rPr>
                <w:rFonts w:ascii="Arial" w:eastAsia="Calibri" w:hAnsi="Arial" w:cs="Arial"/>
                <w:bCs/>
                <w:sz w:val="21"/>
                <w:szCs w:val="21"/>
                <w:lang w:val="es-MX" w:eastAsia="en-US"/>
              </w:rPr>
              <w:t>proveer el pago de gastos por inversiones extraordinarias o especiales del Municipio.</w:t>
            </w:r>
          </w:p>
          <w:p w14:paraId="014C5708" w14:textId="77777777" w:rsidR="00A711F7" w:rsidRPr="00A711F7" w:rsidRDefault="00A711F7" w:rsidP="00A711F7">
            <w:pPr>
              <w:jc w:val="both"/>
              <w:rPr>
                <w:rFonts w:ascii="Arial" w:eastAsia="Calibri" w:hAnsi="Arial" w:cs="Arial"/>
                <w:bCs/>
                <w:sz w:val="21"/>
                <w:szCs w:val="21"/>
                <w:lang w:val="es-MX" w:eastAsia="en-US"/>
              </w:rPr>
            </w:pPr>
          </w:p>
          <w:p w14:paraId="68B3765E" w14:textId="3281EAE7" w:rsidR="00A711F7" w:rsidRPr="00A711F7" w:rsidRDefault="00A711F7" w:rsidP="00A711F7">
            <w:pPr>
              <w:jc w:val="both"/>
              <w:rPr>
                <w:rFonts w:ascii="Arial" w:hAnsi="Arial" w:cs="Arial"/>
                <w:bCs/>
                <w:sz w:val="21"/>
                <w:szCs w:val="21"/>
              </w:rPr>
            </w:pPr>
            <w:r w:rsidRPr="00A711F7">
              <w:rPr>
                <w:rFonts w:ascii="Arial" w:hAnsi="Arial" w:cs="Arial"/>
                <w:bCs/>
                <w:sz w:val="22"/>
                <w:szCs w:val="22"/>
              </w:rPr>
              <w:t>Conforme a lo dispuesto en los artículos 11, fracción I, 12, 20 y 23 de la Ley de Deuda Pública para el Estado de Coahuila de Zaragoza, se establece un monto de endeudamiento para el ejercicio fiscal del año 202</w:t>
            </w:r>
            <w:r w:rsidR="0091089D">
              <w:rPr>
                <w:rFonts w:ascii="Arial" w:hAnsi="Arial" w:cs="Arial"/>
                <w:bCs/>
                <w:sz w:val="22"/>
                <w:szCs w:val="22"/>
              </w:rPr>
              <w:t>4</w:t>
            </w:r>
            <w:r w:rsidRPr="00A711F7">
              <w:rPr>
                <w:rFonts w:ascii="Arial" w:hAnsi="Arial" w:cs="Arial"/>
                <w:bCs/>
                <w:sz w:val="22"/>
                <w:szCs w:val="22"/>
              </w:rPr>
              <w:t xml:space="preserve">, hasta por la cantidad de </w:t>
            </w:r>
            <w:r w:rsidRPr="00A711F7">
              <w:rPr>
                <w:rFonts w:ascii="Arial" w:eastAsia="Arial" w:hAnsi="Arial" w:cs="Arial"/>
                <w:bCs/>
                <w:sz w:val="22"/>
                <w:szCs w:val="22"/>
              </w:rPr>
              <w:t>$1</w:t>
            </w:r>
            <w:r w:rsidR="0091089D">
              <w:rPr>
                <w:rFonts w:ascii="Arial" w:eastAsia="Arial" w:hAnsi="Arial" w:cs="Arial"/>
                <w:bCs/>
                <w:sz w:val="22"/>
                <w:szCs w:val="22"/>
              </w:rPr>
              <w:t>4</w:t>
            </w:r>
            <w:r w:rsidRPr="00A711F7">
              <w:rPr>
                <w:rFonts w:ascii="Arial" w:eastAsia="Arial" w:hAnsi="Arial" w:cs="Arial"/>
                <w:bCs/>
                <w:sz w:val="22"/>
                <w:szCs w:val="22"/>
              </w:rPr>
              <w:t>,</w:t>
            </w:r>
            <w:r w:rsidR="007932A0">
              <w:rPr>
                <w:rFonts w:ascii="Arial" w:eastAsia="Arial" w:hAnsi="Arial" w:cs="Arial"/>
                <w:bCs/>
                <w:sz w:val="22"/>
                <w:szCs w:val="22"/>
              </w:rPr>
              <w:t>6</w:t>
            </w:r>
            <w:r w:rsidR="0091089D">
              <w:rPr>
                <w:rFonts w:ascii="Arial" w:eastAsia="Arial" w:hAnsi="Arial" w:cs="Arial"/>
                <w:bCs/>
                <w:sz w:val="22"/>
                <w:szCs w:val="22"/>
              </w:rPr>
              <w:t>00</w:t>
            </w:r>
            <w:r w:rsidRPr="00A711F7">
              <w:rPr>
                <w:rFonts w:ascii="Arial" w:eastAsia="Arial" w:hAnsi="Arial" w:cs="Arial"/>
                <w:bCs/>
                <w:sz w:val="22"/>
                <w:szCs w:val="22"/>
              </w:rPr>
              <w:t xml:space="preserve">,000.00 </w:t>
            </w:r>
            <w:r w:rsidR="0091089D">
              <w:rPr>
                <w:rFonts w:ascii="Arial" w:eastAsia="Arial" w:hAnsi="Arial" w:cs="Arial"/>
                <w:bCs/>
                <w:sz w:val="22"/>
                <w:szCs w:val="22"/>
              </w:rPr>
              <w:t>(Catorc</w:t>
            </w:r>
            <w:r w:rsidRPr="00A711F7">
              <w:rPr>
                <w:rFonts w:ascii="Arial" w:eastAsia="Arial" w:hAnsi="Arial" w:cs="Arial"/>
                <w:bCs/>
                <w:sz w:val="22"/>
                <w:szCs w:val="22"/>
              </w:rPr>
              <w:t xml:space="preserve">e Millones </w:t>
            </w:r>
            <w:r w:rsidR="0091089D">
              <w:rPr>
                <w:rFonts w:ascii="Arial" w:eastAsia="Arial" w:hAnsi="Arial" w:cs="Arial"/>
                <w:bCs/>
                <w:sz w:val="22"/>
                <w:szCs w:val="22"/>
              </w:rPr>
              <w:t>Seiscientos</w:t>
            </w:r>
            <w:r w:rsidRPr="00A711F7">
              <w:rPr>
                <w:rFonts w:ascii="Arial" w:eastAsia="Arial" w:hAnsi="Arial" w:cs="Arial"/>
                <w:bCs/>
                <w:sz w:val="22"/>
                <w:szCs w:val="22"/>
              </w:rPr>
              <w:t xml:space="preserve"> Mil </w:t>
            </w:r>
            <w:proofErr w:type="gramStart"/>
            <w:r w:rsidRPr="00A711F7">
              <w:rPr>
                <w:rFonts w:ascii="Arial" w:eastAsia="Arial" w:hAnsi="Arial" w:cs="Arial"/>
                <w:bCs/>
                <w:sz w:val="22"/>
                <w:szCs w:val="22"/>
              </w:rPr>
              <w:t>Pesos</w:t>
            </w:r>
            <w:proofErr w:type="gramEnd"/>
            <w:r w:rsidRPr="00A711F7">
              <w:rPr>
                <w:rFonts w:ascii="Arial" w:eastAsia="Arial" w:hAnsi="Arial" w:cs="Arial"/>
                <w:bCs/>
                <w:sz w:val="22"/>
                <w:szCs w:val="22"/>
              </w:rPr>
              <w:t xml:space="preserve"> 00/100 M.N.),</w:t>
            </w:r>
            <w:r w:rsidRPr="00A711F7">
              <w:rPr>
                <w:rFonts w:ascii="Arial" w:hAnsi="Arial" w:cs="Arial"/>
                <w:bCs/>
                <w:sz w:val="22"/>
                <w:szCs w:val="22"/>
              </w:rPr>
              <w:t xml:space="preserve"> IVA incluido, más intereses y accesorios financieros correspondientes, con objeto de </w:t>
            </w:r>
            <w:r w:rsidRPr="00A711F7">
              <w:rPr>
                <w:rFonts w:ascii="Arial" w:eastAsia="Calibri" w:hAnsi="Arial" w:cs="Arial"/>
                <w:bCs/>
                <w:sz w:val="22"/>
                <w:szCs w:val="22"/>
              </w:rPr>
              <w:t xml:space="preserve">  invertir en proyectos de obra pública productiva</w:t>
            </w:r>
            <w:r w:rsidRPr="00A711F7">
              <w:rPr>
                <w:rFonts w:ascii="Arial" w:hAnsi="Arial" w:cs="Arial"/>
                <w:bCs/>
                <w:sz w:val="22"/>
                <w:szCs w:val="22"/>
              </w:rPr>
              <w:t>.</w:t>
            </w:r>
            <w:r w:rsidRPr="00A711F7">
              <w:rPr>
                <w:rFonts w:ascii="Arial" w:hAnsi="Arial" w:cs="Arial"/>
                <w:bCs/>
                <w:sz w:val="21"/>
                <w:szCs w:val="21"/>
              </w:rPr>
              <w:t xml:space="preserve"> Esto no implica la autorización del endeudamiento, para ello deberán dar cumplimiento al artículo 20 de la Ley de Deuda Pública para el Estado de Coahuila de Zaragoza. “</w:t>
            </w:r>
            <w:r w:rsidRPr="00A711F7">
              <w:rPr>
                <w:rFonts w:ascii="Arial" w:hAnsi="Arial" w:cs="Arial"/>
                <w:bCs/>
                <w:i/>
                <w:sz w:val="21"/>
                <w:szCs w:val="21"/>
              </w:rPr>
              <w:t>Artículo 20.</w:t>
            </w:r>
            <w:r w:rsidRPr="00A711F7">
              <w:rPr>
                <w:rFonts w:ascii="Arial" w:hAnsi="Arial" w:cs="Arial"/>
                <w:bCs/>
                <w:i/>
                <w:noProof/>
                <w:sz w:val="21"/>
                <w:szCs w:val="21"/>
              </w:rPr>
              <w:t>-</w:t>
            </w:r>
            <w:r w:rsidRPr="00A711F7">
              <w:rPr>
                <w:rFonts w:ascii="Arial" w:hAnsi="Arial" w:cs="Arial"/>
                <w:bCs/>
                <w:i/>
                <w:sz w:val="21"/>
                <w:szCs w:val="21"/>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r w:rsidRPr="00A711F7">
              <w:rPr>
                <w:rFonts w:ascii="Arial" w:hAnsi="Arial" w:cs="Arial"/>
                <w:bCs/>
                <w:sz w:val="21"/>
                <w:szCs w:val="21"/>
              </w:rPr>
              <w:t>.</w:t>
            </w:r>
          </w:p>
          <w:p w14:paraId="47D0D149" w14:textId="77777777" w:rsidR="00A711F7" w:rsidRPr="00F77645" w:rsidRDefault="00A711F7" w:rsidP="00A711F7">
            <w:pPr>
              <w:jc w:val="both"/>
              <w:rPr>
                <w:rFonts w:ascii="Arial" w:eastAsia="Calibri" w:hAnsi="Arial" w:cs="Arial"/>
                <w:bCs/>
                <w:sz w:val="22"/>
                <w:szCs w:val="22"/>
                <w:lang w:eastAsia="en-US"/>
              </w:rPr>
            </w:pPr>
          </w:p>
          <w:p w14:paraId="55769980" w14:textId="77777777" w:rsidR="0091089D" w:rsidRDefault="0091089D" w:rsidP="00A711F7">
            <w:pPr>
              <w:jc w:val="both"/>
              <w:rPr>
                <w:rFonts w:ascii="Arial" w:hAnsi="Arial" w:cs="Arial"/>
                <w:bCs/>
                <w:sz w:val="21"/>
                <w:szCs w:val="21"/>
              </w:rPr>
            </w:pPr>
          </w:p>
          <w:p w14:paraId="068CE974" w14:textId="77777777" w:rsidR="0091089D" w:rsidRDefault="0091089D" w:rsidP="00A711F7">
            <w:pPr>
              <w:jc w:val="both"/>
              <w:rPr>
                <w:rFonts w:ascii="Arial" w:hAnsi="Arial" w:cs="Arial"/>
                <w:bCs/>
                <w:sz w:val="21"/>
                <w:szCs w:val="21"/>
              </w:rPr>
            </w:pPr>
          </w:p>
          <w:p w14:paraId="30F9BA5B" w14:textId="41EB9A58" w:rsidR="00A711F7" w:rsidRPr="00F77645" w:rsidRDefault="00A711F7" w:rsidP="00A711F7">
            <w:pPr>
              <w:jc w:val="both"/>
              <w:rPr>
                <w:rFonts w:ascii="Arial" w:hAnsi="Arial" w:cs="Arial"/>
                <w:bCs/>
                <w:sz w:val="22"/>
                <w:szCs w:val="22"/>
              </w:rPr>
            </w:pPr>
            <w:r w:rsidRPr="00A711F7">
              <w:rPr>
                <w:rFonts w:ascii="Arial" w:hAnsi="Arial" w:cs="Arial"/>
                <w:bCs/>
                <w:sz w:val="21"/>
                <w:szCs w:val="21"/>
              </w:rPr>
              <w:t>Para la contratación de créditos o empréstitos al amparo del monto de endeudamiento establecidos en el párrafo anterior, además de que no se contará con el aval o garantía del Estado, deberá observarse lo dispuesto en los artículos 4, 5, 8, 18, 19, 20 primer párrafo, 21, 24, 25, 26, 27, 29, 30, 38, 44, 58 y demás aplicables, de la Ley de Deuda Pública para el Estado de Coahuila de Zaragoza</w:t>
            </w:r>
            <w:r w:rsidRPr="00F77645">
              <w:rPr>
                <w:rFonts w:ascii="Arial" w:hAnsi="Arial" w:cs="Arial"/>
                <w:bCs/>
                <w:sz w:val="22"/>
                <w:szCs w:val="22"/>
              </w:rPr>
              <w:t xml:space="preserve">. </w:t>
            </w:r>
          </w:p>
          <w:p w14:paraId="776F10EB" w14:textId="77777777" w:rsidR="00A711F7" w:rsidRPr="00F77645" w:rsidRDefault="00A711F7" w:rsidP="00A711F7">
            <w:pPr>
              <w:jc w:val="both"/>
              <w:rPr>
                <w:rFonts w:ascii="Arial" w:eastAsia="Calibri" w:hAnsi="Arial" w:cs="Arial"/>
                <w:bCs/>
                <w:sz w:val="22"/>
                <w:szCs w:val="22"/>
                <w:lang w:eastAsia="en-US"/>
              </w:rPr>
            </w:pPr>
          </w:p>
          <w:p w14:paraId="7AE8FBBB" w14:textId="77777777" w:rsidR="00A711F7" w:rsidRPr="0091089D" w:rsidRDefault="00A711F7" w:rsidP="00A711F7">
            <w:pPr>
              <w:ind w:right="36"/>
              <w:jc w:val="center"/>
              <w:rPr>
                <w:rFonts w:ascii="Arial" w:eastAsia="Arial" w:hAnsi="Arial" w:cs="Arial"/>
                <w:b/>
                <w:sz w:val="22"/>
                <w:szCs w:val="22"/>
              </w:rPr>
            </w:pPr>
            <w:r w:rsidRPr="0091089D">
              <w:rPr>
                <w:rFonts w:ascii="Arial" w:eastAsia="Arial" w:hAnsi="Arial" w:cs="Arial"/>
                <w:b/>
                <w:sz w:val="22"/>
                <w:szCs w:val="22"/>
              </w:rPr>
              <w:t>TITULO CUARTO</w:t>
            </w:r>
          </w:p>
          <w:p w14:paraId="570E3895"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CAPÍTULO PRIMERO</w:t>
            </w:r>
          </w:p>
          <w:p w14:paraId="579D8B83" w14:textId="77777777" w:rsidR="00A711F7" w:rsidRPr="0091089D" w:rsidRDefault="00A711F7" w:rsidP="00A711F7">
            <w:pPr>
              <w:ind w:right="36"/>
              <w:jc w:val="center"/>
              <w:rPr>
                <w:rFonts w:ascii="Arial" w:hAnsi="Arial" w:cs="Arial"/>
                <w:b/>
                <w:sz w:val="22"/>
                <w:szCs w:val="22"/>
              </w:rPr>
            </w:pPr>
            <w:r w:rsidRPr="0091089D">
              <w:rPr>
                <w:rFonts w:ascii="Arial" w:eastAsia="Arial" w:hAnsi="Arial" w:cs="Arial"/>
                <w:b/>
                <w:sz w:val="22"/>
                <w:szCs w:val="22"/>
              </w:rPr>
              <w:t>DE LOS ESTÍMULOS FISCALES E INCENTIVOS</w:t>
            </w:r>
          </w:p>
          <w:p w14:paraId="6FE35BEB" w14:textId="77777777" w:rsidR="00A711F7" w:rsidRPr="0091089D" w:rsidRDefault="00A711F7" w:rsidP="00A711F7">
            <w:pPr>
              <w:tabs>
                <w:tab w:val="left" w:pos="603"/>
                <w:tab w:val="left" w:pos="1139"/>
              </w:tabs>
              <w:jc w:val="both"/>
              <w:rPr>
                <w:rFonts w:ascii="Arial" w:hAnsi="Arial" w:cs="Arial"/>
                <w:b/>
                <w:sz w:val="28"/>
                <w:szCs w:val="28"/>
              </w:rPr>
            </w:pPr>
          </w:p>
          <w:p w14:paraId="45C94EEF" w14:textId="77777777" w:rsidR="00A711F7" w:rsidRPr="00A711F7" w:rsidRDefault="00A711F7" w:rsidP="00A711F7">
            <w:pPr>
              <w:ind w:right="36"/>
              <w:jc w:val="both"/>
              <w:rPr>
                <w:rFonts w:ascii="Arial" w:hAnsi="Arial" w:cs="Arial"/>
                <w:bCs/>
                <w:sz w:val="21"/>
                <w:szCs w:val="21"/>
              </w:rPr>
            </w:pPr>
            <w:r w:rsidRPr="0091089D">
              <w:rPr>
                <w:rFonts w:ascii="Arial" w:eastAsia="Arial" w:hAnsi="Arial" w:cs="Arial"/>
                <w:b/>
                <w:sz w:val="21"/>
                <w:szCs w:val="21"/>
              </w:rPr>
              <w:t xml:space="preserve">ARTÍCULO 71.- </w:t>
            </w:r>
            <w:r w:rsidRPr="00A711F7">
              <w:rPr>
                <w:rFonts w:ascii="Arial" w:eastAsia="Arial" w:hAnsi="Arial" w:cs="Arial"/>
                <w:bCs/>
                <w:sz w:val="21"/>
                <w:szCs w:val="21"/>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56E6108C" w14:textId="77777777" w:rsidR="00A711F7" w:rsidRPr="00F77645" w:rsidRDefault="00A711F7" w:rsidP="00A711F7">
            <w:pPr>
              <w:ind w:right="36"/>
              <w:jc w:val="both"/>
              <w:rPr>
                <w:rFonts w:ascii="Arial" w:eastAsia="Arial" w:hAnsi="Arial" w:cs="Arial"/>
                <w:bCs/>
                <w:sz w:val="22"/>
                <w:szCs w:val="22"/>
              </w:rPr>
            </w:pPr>
          </w:p>
          <w:p w14:paraId="436E1A31" w14:textId="77777777" w:rsidR="00A9621B" w:rsidRDefault="00A9621B" w:rsidP="00A711F7">
            <w:pPr>
              <w:ind w:right="36"/>
              <w:jc w:val="center"/>
              <w:rPr>
                <w:rFonts w:ascii="Arial" w:eastAsia="Arial" w:hAnsi="Arial" w:cs="Arial"/>
                <w:b/>
                <w:sz w:val="22"/>
                <w:szCs w:val="22"/>
                <w:lang w:val="en-US"/>
              </w:rPr>
            </w:pPr>
          </w:p>
          <w:p w14:paraId="1342C6C9" w14:textId="77777777" w:rsidR="00A9621B" w:rsidRDefault="00A9621B" w:rsidP="00A711F7">
            <w:pPr>
              <w:ind w:right="36"/>
              <w:jc w:val="center"/>
              <w:rPr>
                <w:rFonts w:ascii="Arial" w:eastAsia="Arial" w:hAnsi="Arial" w:cs="Arial"/>
                <w:b/>
                <w:sz w:val="22"/>
                <w:szCs w:val="22"/>
                <w:lang w:val="en-US"/>
              </w:rPr>
            </w:pPr>
          </w:p>
          <w:p w14:paraId="7B5B8F76" w14:textId="77777777" w:rsidR="00A9621B" w:rsidRDefault="00A9621B" w:rsidP="00A711F7">
            <w:pPr>
              <w:ind w:right="36"/>
              <w:jc w:val="center"/>
              <w:rPr>
                <w:rFonts w:ascii="Arial" w:eastAsia="Arial" w:hAnsi="Arial" w:cs="Arial"/>
                <w:b/>
                <w:sz w:val="22"/>
                <w:szCs w:val="22"/>
                <w:lang w:val="en-US"/>
              </w:rPr>
            </w:pPr>
          </w:p>
          <w:p w14:paraId="5315B003" w14:textId="03D0C67E" w:rsidR="00A711F7" w:rsidRPr="0091089D" w:rsidRDefault="00A711F7" w:rsidP="00A711F7">
            <w:pPr>
              <w:ind w:right="36"/>
              <w:jc w:val="center"/>
              <w:rPr>
                <w:rFonts w:ascii="Arial" w:eastAsia="Arial" w:hAnsi="Arial" w:cs="Arial"/>
                <w:b/>
                <w:sz w:val="22"/>
                <w:szCs w:val="22"/>
                <w:lang w:val="en-US"/>
              </w:rPr>
            </w:pPr>
            <w:r w:rsidRPr="0091089D">
              <w:rPr>
                <w:rFonts w:ascii="Arial" w:eastAsia="Arial" w:hAnsi="Arial" w:cs="Arial"/>
                <w:b/>
                <w:sz w:val="22"/>
                <w:szCs w:val="22"/>
                <w:lang w:val="en-US"/>
              </w:rPr>
              <w:t>T R A N S I T O R I O S</w:t>
            </w:r>
          </w:p>
          <w:p w14:paraId="020E452D" w14:textId="77777777" w:rsidR="00A711F7" w:rsidRPr="0091089D" w:rsidRDefault="00A711F7" w:rsidP="00A711F7">
            <w:pPr>
              <w:ind w:right="36"/>
              <w:jc w:val="both"/>
              <w:rPr>
                <w:rFonts w:ascii="Arial" w:hAnsi="Arial" w:cs="Arial"/>
                <w:b/>
                <w:sz w:val="22"/>
                <w:szCs w:val="22"/>
                <w:lang w:val="en-US"/>
              </w:rPr>
            </w:pPr>
          </w:p>
          <w:p w14:paraId="788079E7" w14:textId="717BBE30" w:rsidR="00A711F7" w:rsidRPr="00F77645" w:rsidRDefault="00A711F7" w:rsidP="00A711F7">
            <w:pPr>
              <w:ind w:right="36"/>
              <w:jc w:val="both"/>
              <w:rPr>
                <w:rFonts w:ascii="Arial" w:hAnsi="Arial" w:cs="Arial"/>
                <w:bCs/>
                <w:sz w:val="22"/>
                <w:szCs w:val="22"/>
              </w:rPr>
            </w:pPr>
            <w:r w:rsidRPr="0091089D">
              <w:rPr>
                <w:rFonts w:ascii="Arial" w:eastAsia="Arial" w:hAnsi="Arial" w:cs="Arial"/>
                <w:b/>
                <w:sz w:val="22"/>
                <w:szCs w:val="22"/>
              </w:rPr>
              <w:t>PRIMERO.</w:t>
            </w:r>
            <w:r w:rsidRPr="00F77645">
              <w:rPr>
                <w:rFonts w:ascii="Arial" w:eastAsia="Arial" w:hAnsi="Arial" w:cs="Arial"/>
                <w:bCs/>
                <w:sz w:val="22"/>
                <w:szCs w:val="22"/>
              </w:rPr>
              <w:t xml:space="preserve"> Esta Ley empezará a regir a partir del día 1</w:t>
            </w:r>
            <w:r w:rsidR="00366B06">
              <w:rPr>
                <w:rFonts w:ascii="Arial" w:eastAsia="Arial" w:hAnsi="Arial" w:cs="Arial"/>
                <w:bCs/>
                <w:sz w:val="22"/>
                <w:szCs w:val="22"/>
              </w:rPr>
              <w:t>º</w:t>
            </w:r>
            <w:r w:rsidRPr="00F77645">
              <w:rPr>
                <w:rFonts w:ascii="Arial" w:eastAsia="Arial" w:hAnsi="Arial" w:cs="Arial"/>
                <w:bCs/>
                <w:sz w:val="22"/>
                <w:szCs w:val="22"/>
              </w:rPr>
              <w:t>. de enero del año 202</w:t>
            </w:r>
            <w:r w:rsidR="0091089D">
              <w:rPr>
                <w:rFonts w:ascii="Arial" w:eastAsia="Arial" w:hAnsi="Arial" w:cs="Arial"/>
                <w:bCs/>
                <w:sz w:val="22"/>
                <w:szCs w:val="22"/>
              </w:rPr>
              <w:t>4</w:t>
            </w:r>
            <w:r w:rsidRPr="00F77645">
              <w:rPr>
                <w:rFonts w:ascii="Arial" w:eastAsia="Arial" w:hAnsi="Arial" w:cs="Arial"/>
                <w:bCs/>
                <w:sz w:val="22"/>
                <w:szCs w:val="22"/>
              </w:rPr>
              <w:t>.</w:t>
            </w:r>
          </w:p>
          <w:p w14:paraId="73D199B7" w14:textId="77777777" w:rsidR="00A711F7" w:rsidRPr="00F77645" w:rsidRDefault="00A711F7" w:rsidP="00A711F7">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4B02E98E" w14:textId="24300E5E" w:rsidR="00A711F7" w:rsidRPr="00F77645" w:rsidRDefault="00A711F7" w:rsidP="00A711F7">
            <w:pPr>
              <w:ind w:right="36"/>
              <w:jc w:val="both"/>
              <w:rPr>
                <w:rFonts w:ascii="Arial" w:eastAsia="Arial" w:hAnsi="Arial" w:cs="Arial"/>
                <w:bCs/>
                <w:sz w:val="22"/>
                <w:szCs w:val="22"/>
              </w:rPr>
            </w:pPr>
            <w:r w:rsidRPr="0091089D">
              <w:rPr>
                <w:rFonts w:ascii="Arial" w:eastAsia="Arial" w:hAnsi="Arial" w:cs="Arial"/>
                <w:b/>
                <w:sz w:val="22"/>
                <w:szCs w:val="22"/>
              </w:rPr>
              <w:t>SEGUNDO.</w:t>
            </w:r>
            <w:r w:rsidRPr="00F77645">
              <w:rPr>
                <w:rFonts w:ascii="Arial" w:eastAsia="Arial" w:hAnsi="Arial" w:cs="Arial"/>
                <w:bCs/>
                <w:sz w:val="22"/>
                <w:szCs w:val="22"/>
              </w:rPr>
              <w:t xml:space="preserve"> Cuando el importe anual del Impuesto Predial se cubra antes del 31 de enero del 202</w:t>
            </w:r>
            <w:r w:rsidR="0091089D">
              <w:rPr>
                <w:rFonts w:ascii="Arial" w:eastAsia="Arial" w:hAnsi="Arial" w:cs="Arial"/>
                <w:bCs/>
                <w:sz w:val="22"/>
                <w:szCs w:val="22"/>
              </w:rPr>
              <w:t>4</w:t>
            </w:r>
            <w:r w:rsidRPr="00F77645">
              <w:rPr>
                <w:rFonts w:ascii="Arial" w:eastAsia="Arial" w:hAnsi="Arial" w:cs="Arial"/>
                <w:bCs/>
                <w:sz w:val="22"/>
                <w:szCs w:val="22"/>
              </w:rPr>
              <w:t xml:space="preserve"> se otorgará un incentivo correspondiente al 15% del monto total, por concepto de pago anticipado; si el pago se hace durante el mes de febrero, el incentivo será del 10% y cuando el pago se realice en el mes de marzo el incentivo será del 5%</w:t>
            </w:r>
          </w:p>
          <w:p w14:paraId="49C6D1F7" w14:textId="77777777" w:rsidR="00A711F7" w:rsidRPr="00F77645" w:rsidRDefault="00A711F7" w:rsidP="00A711F7">
            <w:pPr>
              <w:jc w:val="both"/>
              <w:rPr>
                <w:rFonts w:ascii="Arial" w:eastAsia="Calibri" w:hAnsi="Arial" w:cs="Arial"/>
                <w:bCs/>
                <w:color w:val="000000"/>
                <w:sz w:val="22"/>
                <w:szCs w:val="22"/>
                <w:lang w:val="es-MX" w:eastAsia="en-US"/>
              </w:rPr>
            </w:pPr>
          </w:p>
          <w:p w14:paraId="6B71C15A" w14:textId="46255382" w:rsidR="00A711F7" w:rsidRPr="00F77645" w:rsidRDefault="00A711F7" w:rsidP="00A711F7">
            <w:pPr>
              <w:jc w:val="both"/>
              <w:rPr>
                <w:rFonts w:ascii="Arial" w:eastAsia="Calibri" w:hAnsi="Arial" w:cs="Arial"/>
                <w:bCs/>
                <w:sz w:val="22"/>
                <w:szCs w:val="22"/>
                <w:lang w:val="es-MX" w:eastAsia="en-US"/>
              </w:rPr>
            </w:pPr>
            <w:r w:rsidRPr="00F77645">
              <w:rPr>
                <w:rFonts w:ascii="Arial" w:eastAsia="Calibri" w:hAnsi="Arial" w:cs="Arial"/>
                <w:bCs/>
                <w:sz w:val="22"/>
                <w:szCs w:val="22"/>
                <w:lang w:val="es-MX" w:eastAsia="en-US"/>
              </w:rPr>
              <w:t>Todo trámite que se realice relacionado con predios urbanos y rústicos y toda actividad comercial excepto vendedores ambulantes será necesario presentar el pago de Impuesto Predial 202</w:t>
            </w:r>
            <w:r w:rsidR="0091089D">
              <w:rPr>
                <w:rFonts w:ascii="Arial" w:eastAsia="Calibri" w:hAnsi="Arial" w:cs="Arial"/>
                <w:bCs/>
                <w:sz w:val="22"/>
                <w:szCs w:val="22"/>
                <w:lang w:val="es-MX" w:eastAsia="en-US"/>
              </w:rPr>
              <w:t>4</w:t>
            </w:r>
            <w:r w:rsidRPr="00F77645">
              <w:rPr>
                <w:rFonts w:ascii="Arial" w:eastAsia="Calibri" w:hAnsi="Arial" w:cs="Arial"/>
                <w:bCs/>
                <w:sz w:val="22"/>
                <w:szCs w:val="22"/>
                <w:lang w:val="es-MX" w:eastAsia="en-US"/>
              </w:rPr>
              <w:t>.</w:t>
            </w:r>
          </w:p>
          <w:p w14:paraId="0613849F" w14:textId="77777777" w:rsidR="00A711F7" w:rsidRPr="00F77645" w:rsidRDefault="00A711F7" w:rsidP="00A711F7">
            <w:pPr>
              <w:ind w:right="36"/>
              <w:jc w:val="both"/>
              <w:rPr>
                <w:rFonts w:ascii="Arial" w:eastAsia="Arial" w:hAnsi="Arial" w:cs="Arial"/>
                <w:bCs/>
                <w:sz w:val="22"/>
                <w:szCs w:val="22"/>
              </w:rPr>
            </w:pPr>
          </w:p>
          <w:p w14:paraId="35D38308" w14:textId="77777777" w:rsidR="00A711F7" w:rsidRPr="00F77645" w:rsidRDefault="00A711F7" w:rsidP="00A711F7">
            <w:pPr>
              <w:ind w:right="36"/>
              <w:jc w:val="both"/>
              <w:rPr>
                <w:rFonts w:ascii="Arial" w:hAnsi="Arial" w:cs="Arial"/>
                <w:bCs/>
                <w:sz w:val="22"/>
                <w:szCs w:val="22"/>
              </w:rPr>
            </w:pPr>
            <w:r w:rsidRPr="0091089D">
              <w:rPr>
                <w:rFonts w:ascii="Arial" w:eastAsia="Arial" w:hAnsi="Arial" w:cs="Arial"/>
                <w:b/>
                <w:sz w:val="22"/>
                <w:szCs w:val="22"/>
              </w:rPr>
              <w:t>TERCERO.</w:t>
            </w:r>
            <w:r w:rsidRPr="00F77645">
              <w:rPr>
                <w:rFonts w:ascii="Arial" w:eastAsia="Arial" w:hAnsi="Arial" w:cs="Arial"/>
                <w:bCs/>
                <w:sz w:val="22"/>
                <w:szCs w:val="22"/>
              </w:rPr>
              <w:t xml:space="preserve"> Para los efectos de lo dispuesto en esta Ley, se entenderá por:</w:t>
            </w:r>
          </w:p>
          <w:p w14:paraId="0E569763" w14:textId="77777777" w:rsidR="00A711F7" w:rsidRPr="00F77645" w:rsidRDefault="00A711F7" w:rsidP="00A711F7">
            <w:pPr>
              <w:ind w:right="36"/>
              <w:jc w:val="both"/>
              <w:rPr>
                <w:rFonts w:ascii="Arial" w:eastAsia="Arial" w:hAnsi="Arial" w:cs="Arial"/>
                <w:bCs/>
                <w:sz w:val="22"/>
                <w:szCs w:val="22"/>
              </w:rPr>
            </w:pPr>
            <w:r w:rsidRPr="00F77645">
              <w:rPr>
                <w:rFonts w:ascii="Arial" w:eastAsia="Arial" w:hAnsi="Arial" w:cs="Arial"/>
                <w:bCs/>
                <w:sz w:val="22"/>
                <w:szCs w:val="22"/>
              </w:rPr>
              <w:t xml:space="preserve"> </w:t>
            </w:r>
          </w:p>
          <w:p w14:paraId="2AFA5D66" w14:textId="1FF37580" w:rsidR="00A711F7" w:rsidRPr="00F77645" w:rsidRDefault="00A711F7" w:rsidP="00A711F7">
            <w:pPr>
              <w:ind w:right="34"/>
              <w:jc w:val="both"/>
              <w:rPr>
                <w:rFonts w:ascii="Arial" w:eastAsia="Arial" w:hAnsi="Arial" w:cs="Arial"/>
                <w:bCs/>
                <w:sz w:val="22"/>
                <w:szCs w:val="22"/>
              </w:rPr>
            </w:pPr>
            <w:r w:rsidRPr="00F77645">
              <w:rPr>
                <w:rFonts w:ascii="Arial" w:eastAsia="Arial" w:hAnsi="Arial" w:cs="Arial"/>
                <w:bCs/>
                <w:sz w:val="22"/>
                <w:szCs w:val="22"/>
              </w:rPr>
              <w:t xml:space="preserve">I.- Adultos mayores. </w:t>
            </w:r>
            <w:r w:rsidR="00366B06">
              <w:rPr>
                <w:rFonts w:ascii="Arial" w:eastAsia="Arial" w:hAnsi="Arial" w:cs="Arial"/>
                <w:bCs/>
                <w:sz w:val="22"/>
                <w:szCs w:val="22"/>
              </w:rPr>
              <w:t>–</w:t>
            </w:r>
            <w:r w:rsidRPr="00F77645">
              <w:rPr>
                <w:rFonts w:ascii="Arial" w:eastAsia="Arial" w:hAnsi="Arial" w:cs="Arial"/>
                <w:bCs/>
                <w:sz w:val="22"/>
                <w:szCs w:val="22"/>
              </w:rPr>
              <w:t xml:space="preserve"> Personas de 60 o más </w:t>
            </w:r>
            <w:proofErr w:type="gramStart"/>
            <w:r w:rsidRPr="00F77645">
              <w:rPr>
                <w:rFonts w:ascii="Arial" w:eastAsia="Arial" w:hAnsi="Arial" w:cs="Arial"/>
                <w:bCs/>
                <w:sz w:val="22"/>
                <w:szCs w:val="22"/>
              </w:rPr>
              <w:t>años de edad</w:t>
            </w:r>
            <w:proofErr w:type="gramEnd"/>
            <w:r w:rsidRPr="00F77645">
              <w:rPr>
                <w:rFonts w:ascii="Arial" w:eastAsia="Arial" w:hAnsi="Arial" w:cs="Arial"/>
                <w:bCs/>
                <w:sz w:val="22"/>
                <w:szCs w:val="22"/>
              </w:rPr>
              <w:t>.</w:t>
            </w:r>
          </w:p>
          <w:p w14:paraId="61DDE0E1" w14:textId="77777777" w:rsidR="00A711F7" w:rsidRPr="00F77645" w:rsidRDefault="00A711F7" w:rsidP="00A711F7">
            <w:pPr>
              <w:ind w:right="34"/>
              <w:jc w:val="both"/>
              <w:rPr>
                <w:rFonts w:ascii="Arial" w:eastAsia="Arial" w:hAnsi="Arial" w:cs="Arial"/>
                <w:bCs/>
                <w:sz w:val="22"/>
                <w:szCs w:val="22"/>
              </w:rPr>
            </w:pPr>
          </w:p>
          <w:p w14:paraId="65EF0679" w14:textId="77777777" w:rsidR="00A9621B" w:rsidRDefault="00A711F7" w:rsidP="00A711F7">
            <w:pPr>
              <w:ind w:right="34"/>
              <w:jc w:val="both"/>
              <w:rPr>
                <w:rFonts w:ascii="Arial" w:hAnsi="Arial" w:cs="Arial"/>
                <w:bCs/>
                <w:sz w:val="22"/>
                <w:szCs w:val="22"/>
              </w:rPr>
            </w:pPr>
            <w:r w:rsidRPr="00F77645">
              <w:rPr>
                <w:rFonts w:ascii="Arial" w:eastAsia="Arial" w:hAnsi="Arial" w:cs="Arial"/>
                <w:bCs/>
                <w:sz w:val="22"/>
                <w:szCs w:val="22"/>
              </w:rPr>
              <w:t xml:space="preserve">II.- </w:t>
            </w:r>
            <w:r w:rsidRPr="00F77645">
              <w:rPr>
                <w:rFonts w:ascii="Arial" w:hAnsi="Arial" w:cs="Arial"/>
                <w:bCs/>
                <w:sz w:val="22"/>
                <w:szCs w:val="22"/>
              </w:rPr>
              <w:t xml:space="preserve">Personas con Discapacidad.  Toda persona que por razón congénita o adquirida presenta una o más discapacidades de carácter físico, mental, intelectual o sensorial, o un trastorno de talla y peso congénito o adquirido, ya sea permanente o temporal y que </w:t>
            </w:r>
          </w:p>
          <w:p w14:paraId="0BB3A729" w14:textId="77777777" w:rsidR="00A9621B" w:rsidRDefault="00A9621B" w:rsidP="00A711F7">
            <w:pPr>
              <w:ind w:right="34"/>
              <w:jc w:val="both"/>
              <w:rPr>
                <w:rFonts w:ascii="Arial" w:hAnsi="Arial" w:cs="Arial"/>
                <w:bCs/>
                <w:sz w:val="22"/>
                <w:szCs w:val="22"/>
              </w:rPr>
            </w:pPr>
          </w:p>
          <w:p w14:paraId="1808F4E0" w14:textId="1DD83D48" w:rsidR="00A711F7" w:rsidRDefault="00A711F7" w:rsidP="00A711F7">
            <w:pPr>
              <w:ind w:right="34"/>
              <w:jc w:val="both"/>
              <w:rPr>
                <w:rFonts w:ascii="Arial" w:hAnsi="Arial" w:cs="Arial"/>
                <w:bCs/>
                <w:sz w:val="22"/>
                <w:szCs w:val="22"/>
              </w:rPr>
            </w:pPr>
            <w:r w:rsidRPr="00F77645">
              <w:rPr>
                <w:rFonts w:ascii="Arial" w:hAnsi="Arial" w:cs="Arial"/>
                <w:bCs/>
                <w:sz w:val="22"/>
                <w:szCs w:val="22"/>
              </w:rPr>
              <w:t>al interactuar con las barreras que le impone el entorno social, pueda impedir su inclusión plena y efectiva, en igualdad de condiciones con los demás.</w:t>
            </w:r>
          </w:p>
          <w:p w14:paraId="5EA743F8" w14:textId="77777777" w:rsidR="006F79E9" w:rsidRDefault="006F79E9" w:rsidP="00A711F7">
            <w:pPr>
              <w:ind w:right="34"/>
              <w:jc w:val="both"/>
              <w:rPr>
                <w:rFonts w:ascii="Arial" w:hAnsi="Arial" w:cs="Arial"/>
                <w:bCs/>
                <w:sz w:val="22"/>
                <w:szCs w:val="22"/>
              </w:rPr>
            </w:pPr>
          </w:p>
          <w:p w14:paraId="55E507F9" w14:textId="52B45FF6" w:rsidR="006F79E9" w:rsidRPr="00F77645" w:rsidRDefault="006F79E9" w:rsidP="006F79E9">
            <w:pPr>
              <w:ind w:right="34"/>
              <w:jc w:val="both"/>
              <w:rPr>
                <w:rFonts w:ascii="Arial" w:eastAsia="Arial" w:hAnsi="Arial" w:cs="Arial"/>
                <w:bCs/>
                <w:sz w:val="22"/>
                <w:szCs w:val="22"/>
              </w:rPr>
            </w:pPr>
            <w:r w:rsidRPr="00F77645">
              <w:rPr>
                <w:rFonts w:ascii="Arial" w:eastAsia="Arial" w:hAnsi="Arial" w:cs="Arial"/>
                <w:bCs/>
                <w:sz w:val="22"/>
                <w:szCs w:val="22"/>
              </w:rPr>
              <w:t xml:space="preserve">III.- Pensionados. </w:t>
            </w:r>
            <w:r w:rsidR="00366B06" w:rsidRPr="00F77645">
              <w:rPr>
                <w:rFonts w:ascii="Arial" w:eastAsia="Arial" w:hAnsi="Arial" w:cs="Arial"/>
                <w:bCs/>
                <w:sz w:val="22"/>
                <w:szCs w:val="22"/>
              </w:rPr>
              <w:t>P</w:t>
            </w:r>
            <w:r w:rsidRPr="00F77645">
              <w:rPr>
                <w:rFonts w:ascii="Arial" w:eastAsia="Arial" w:hAnsi="Arial" w:cs="Arial"/>
                <w:bCs/>
                <w:sz w:val="22"/>
                <w:szCs w:val="22"/>
              </w:rPr>
              <w:t>ersonas que, por vejez, incapacidad, viudez o enfermedad, reciben una pensión por cualquier institución.</w:t>
            </w:r>
          </w:p>
          <w:p w14:paraId="4E6FC2C8" w14:textId="77777777" w:rsidR="006F79E9" w:rsidRPr="00F77645" w:rsidRDefault="006F79E9" w:rsidP="006F79E9">
            <w:pPr>
              <w:ind w:right="34"/>
              <w:jc w:val="both"/>
              <w:rPr>
                <w:rFonts w:ascii="Arial" w:eastAsia="Arial" w:hAnsi="Arial" w:cs="Arial"/>
                <w:bCs/>
                <w:sz w:val="22"/>
                <w:szCs w:val="22"/>
              </w:rPr>
            </w:pPr>
          </w:p>
          <w:p w14:paraId="30905F01" w14:textId="59D3209F" w:rsidR="006F79E9" w:rsidRPr="006F79E9" w:rsidRDefault="006F79E9" w:rsidP="006F79E9">
            <w:pPr>
              <w:ind w:right="34"/>
              <w:jc w:val="both"/>
              <w:rPr>
                <w:rFonts w:ascii="Arial" w:hAnsi="Arial" w:cs="Arial"/>
                <w:bCs/>
                <w:sz w:val="21"/>
                <w:szCs w:val="21"/>
              </w:rPr>
            </w:pPr>
            <w:r w:rsidRPr="006F79E9">
              <w:rPr>
                <w:rFonts w:ascii="Arial" w:eastAsia="Arial" w:hAnsi="Arial" w:cs="Arial"/>
                <w:bCs/>
                <w:sz w:val="21"/>
                <w:szCs w:val="21"/>
              </w:rPr>
              <w:t xml:space="preserve">IV.- Jubilados. </w:t>
            </w:r>
            <w:r w:rsidR="00366B06" w:rsidRPr="006F79E9">
              <w:rPr>
                <w:rFonts w:ascii="Arial" w:eastAsia="Arial" w:hAnsi="Arial" w:cs="Arial"/>
                <w:bCs/>
                <w:sz w:val="21"/>
                <w:szCs w:val="21"/>
              </w:rPr>
              <w:t>P</w:t>
            </w:r>
            <w:r w:rsidRPr="006F79E9">
              <w:rPr>
                <w:rFonts w:ascii="Arial" w:eastAsia="Arial" w:hAnsi="Arial" w:cs="Arial"/>
                <w:bCs/>
                <w:sz w:val="21"/>
                <w:szCs w:val="21"/>
              </w:rPr>
              <w:t>ersonas separadas del ámbito laboral por antigüedad en el servicio.</w:t>
            </w:r>
          </w:p>
          <w:p w14:paraId="2D9975DE" w14:textId="77777777" w:rsidR="006F79E9" w:rsidRPr="00F77645" w:rsidRDefault="006F79E9" w:rsidP="006F79E9">
            <w:pPr>
              <w:ind w:right="36"/>
              <w:rPr>
                <w:rFonts w:ascii="Arial" w:eastAsia="Arial" w:hAnsi="Arial" w:cs="Arial"/>
                <w:bCs/>
                <w:sz w:val="22"/>
                <w:szCs w:val="22"/>
              </w:rPr>
            </w:pPr>
          </w:p>
          <w:p w14:paraId="734B8A94" w14:textId="77777777" w:rsidR="006F79E9" w:rsidRPr="00F77645" w:rsidRDefault="006F79E9" w:rsidP="006F79E9">
            <w:pPr>
              <w:ind w:right="36"/>
              <w:jc w:val="both"/>
              <w:rPr>
                <w:rFonts w:ascii="Arial" w:eastAsia="Calibri" w:hAnsi="Arial" w:cs="Arial"/>
                <w:bCs/>
                <w:sz w:val="22"/>
                <w:szCs w:val="22"/>
                <w:lang w:val="es-MX" w:eastAsia="en-US"/>
              </w:rPr>
            </w:pPr>
            <w:r w:rsidRPr="0091089D">
              <w:rPr>
                <w:rFonts w:ascii="Arial" w:eastAsia="Calibri" w:hAnsi="Arial" w:cs="Arial"/>
                <w:b/>
                <w:sz w:val="22"/>
                <w:szCs w:val="22"/>
                <w:lang w:val="es-MX" w:eastAsia="en-US"/>
              </w:rPr>
              <w:t>CUARTO.</w:t>
            </w:r>
            <w:r w:rsidRPr="00F77645">
              <w:rPr>
                <w:rFonts w:ascii="Arial" w:eastAsia="Calibri" w:hAnsi="Arial" w:cs="Arial"/>
                <w:bCs/>
                <w:sz w:val="22"/>
                <w:szCs w:val="22"/>
                <w:lang w:val="es-MX" w:eastAsia="en-US"/>
              </w:rPr>
              <w:t xml:space="preserve"> El municipio de San Juan de Sabinas,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3410542A" w14:textId="77777777" w:rsidR="006F79E9" w:rsidRPr="00F77645" w:rsidRDefault="006F79E9" w:rsidP="006F79E9">
            <w:pPr>
              <w:ind w:right="36"/>
              <w:jc w:val="center"/>
              <w:rPr>
                <w:rFonts w:ascii="Arial" w:eastAsia="Arial" w:hAnsi="Arial" w:cs="Arial"/>
                <w:bCs/>
                <w:sz w:val="22"/>
                <w:szCs w:val="22"/>
              </w:rPr>
            </w:pPr>
          </w:p>
          <w:p w14:paraId="7179A798" w14:textId="26F30E1D" w:rsidR="006F79E9" w:rsidRPr="00F77645" w:rsidRDefault="006F79E9" w:rsidP="006F79E9">
            <w:pPr>
              <w:ind w:right="36"/>
              <w:jc w:val="both"/>
              <w:rPr>
                <w:rFonts w:ascii="Arial" w:eastAsia="Calibri" w:hAnsi="Arial" w:cs="Arial"/>
                <w:bCs/>
                <w:sz w:val="22"/>
                <w:szCs w:val="22"/>
                <w:lang w:val="es-MX" w:eastAsia="en-US"/>
              </w:rPr>
            </w:pPr>
            <w:r w:rsidRPr="00C0514E">
              <w:rPr>
                <w:rFonts w:ascii="Arial" w:eastAsia="Calibri" w:hAnsi="Arial" w:cs="Arial"/>
                <w:b/>
                <w:sz w:val="21"/>
                <w:szCs w:val="21"/>
                <w:lang w:val="es-MX" w:eastAsia="en-US"/>
              </w:rPr>
              <w:t>QUINTO</w:t>
            </w:r>
            <w:r w:rsidRPr="006F79E9">
              <w:rPr>
                <w:rFonts w:ascii="Arial" w:eastAsia="Calibri" w:hAnsi="Arial" w:cs="Arial"/>
                <w:bCs/>
                <w:sz w:val="21"/>
                <w:szCs w:val="21"/>
                <w:lang w:val="es-MX" w:eastAsia="en-US"/>
              </w:rPr>
              <w:t>. El municipio de San Juan de Sabinas, Coahuila de Zaragoza, elaborará y difundirá a más tardar el 31 de enero de 202</w:t>
            </w:r>
            <w:r w:rsidR="00C0514E">
              <w:rPr>
                <w:rFonts w:ascii="Arial" w:eastAsia="Calibri" w:hAnsi="Arial" w:cs="Arial"/>
                <w:bCs/>
                <w:sz w:val="21"/>
                <w:szCs w:val="21"/>
                <w:lang w:val="es-MX" w:eastAsia="en-US"/>
              </w:rPr>
              <w:t>4</w:t>
            </w:r>
            <w:r w:rsidRPr="006F79E9">
              <w:rPr>
                <w:rFonts w:ascii="Arial" w:eastAsia="Calibri" w:hAnsi="Arial" w:cs="Arial"/>
                <w:bCs/>
                <w:sz w:val="21"/>
                <w:szCs w:val="21"/>
                <w:lang w:val="es-MX" w:eastAsia="en-US"/>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r w:rsidRPr="00F77645">
              <w:rPr>
                <w:rFonts w:ascii="Arial" w:eastAsia="Calibri" w:hAnsi="Arial" w:cs="Arial"/>
                <w:bCs/>
                <w:sz w:val="22"/>
                <w:szCs w:val="22"/>
                <w:lang w:val="es-MX" w:eastAsia="en-US"/>
              </w:rPr>
              <w:t>.</w:t>
            </w:r>
          </w:p>
          <w:p w14:paraId="631F7857" w14:textId="77777777" w:rsidR="006F79E9" w:rsidRPr="00F77645" w:rsidRDefault="006F79E9" w:rsidP="006F79E9">
            <w:pPr>
              <w:ind w:right="36"/>
              <w:jc w:val="both"/>
              <w:rPr>
                <w:rFonts w:ascii="Arial" w:hAnsi="Arial" w:cs="Arial"/>
                <w:bCs/>
                <w:sz w:val="22"/>
                <w:szCs w:val="22"/>
              </w:rPr>
            </w:pPr>
            <w:r w:rsidRPr="00F77645">
              <w:rPr>
                <w:rFonts w:ascii="Arial" w:hAnsi="Arial" w:cs="Arial"/>
                <w:bCs/>
                <w:sz w:val="22"/>
                <w:szCs w:val="22"/>
              </w:rPr>
              <w:t xml:space="preserve"> </w:t>
            </w:r>
          </w:p>
          <w:p w14:paraId="495880D7" w14:textId="77777777" w:rsidR="006F79E9" w:rsidRPr="00F77645" w:rsidRDefault="006F79E9" w:rsidP="006F79E9">
            <w:pPr>
              <w:ind w:right="36"/>
              <w:jc w:val="both"/>
              <w:rPr>
                <w:rFonts w:ascii="Arial" w:hAnsi="Arial" w:cs="Arial"/>
                <w:bCs/>
                <w:sz w:val="22"/>
                <w:szCs w:val="22"/>
              </w:rPr>
            </w:pPr>
            <w:r w:rsidRPr="00C0514E">
              <w:rPr>
                <w:rFonts w:ascii="Arial" w:hAnsi="Arial" w:cs="Arial"/>
                <w:b/>
                <w:sz w:val="22"/>
                <w:szCs w:val="22"/>
              </w:rPr>
              <w:t>SEXTO.</w:t>
            </w:r>
            <w:r w:rsidRPr="00F77645">
              <w:rPr>
                <w:rFonts w:ascii="Arial" w:hAnsi="Arial" w:cs="Arial"/>
                <w:bCs/>
                <w:sz w:val="22"/>
                <w:szCs w:val="22"/>
              </w:rPr>
              <w:t xml:space="preserve"> Los conceptos que se contemplen utilizando la Unidad de Medida y Actualización (UMA), estarán a lo dispuesto en la Ley para Determinar el Valor de la Unidad de Medida y Actualización.</w:t>
            </w:r>
          </w:p>
          <w:p w14:paraId="63538CC6" w14:textId="77777777" w:rsidR="006F79E9" w:rsidRPr="00F77645" w:rsidRDefault="006F79E9" w:rsidP="006F79E9">
            <w:pPr>
              <w:ind w:right="36"/>
              <w:jc w:val="both"/>
              <w:rPr>
                <w:rFonts w:ascii="Arial" w:hAnsi="Arial" w:cs="Arial"/>
                <w:bCs/>
                <w:sz w:val="22"/>
                <w:szCs w:val="22"/>
              </w:rPr>
            </w:pPr>
          </w:p>
          <w:p w14:paraId="545A4168" w14:textId="2B9CB7EE" w:rsidR="00A711F7" w:rsidRPr="005F65AC" w:rsidRDefault="006F79E9" w:rsidP="005F65AC">
            <w:pPr>
              <w:jc w:val="both"/>
              <w:rPr>
                <w:bCs/>
              </w:rPr>
            </w:pPr>
            <w:r w:rsidRPr="00C0514E">
              <w:rPr>
                <w:rFonts w:ascii="Arial" w:hAnsi="Arial" w:cs="Arial"/>
                <w:b/>
                <w:sz w:val="22"/>
                <w:szCs w:val="22"/>
              </w:rPr>
              <w:t>SÉPTIMO.</w:t>
            </w:r>
            <w:r w:rsidRPr="00F77645">
              <w:rPr>
                <w:rFonts w:ascii="Arial" w:hAnsi="Arial" w:cs="Arial"/>
                <w:bCs/>
                <w:sz w:val="22"/>
                <w:szCs w:val="22"/>
              </w:rPr>
              <w:t xml:space="preserve"> Publíquese la presente Ley en el Periódico Oficial del Gobierno del Estado.</w:t>
            </w:r>
          </w:p>
        </w:tc>
        <w:tc>
          <w:tcPr>
            <w:tcW w:w="962" w:type="dxa"/>
          </w:tcPr>
          <w:p w14:paraId="483325F0" w14:textId="77777777" w:rsidR="001A7E35" w:rsidRDefault="001A7E35" w:rsidP="00C05521">
            <w:pPr>
              <w:jc w:val="both"/>
              <w:rPr>
                <w:rFonts w:ascii="Arial" w:hAnsi="Arial" w:cs="Arial"/>
                <w:b/>
                <w:bCs/>
                <w:sz w:val="22"/>
                <w:szCs w:val="22"/>
              </w:rPr>
            </w:pPr>
          </w:p>
          <w:p w14:paraId="76E16183" w14:textId="77777777" w:rsidR="002A2C31" w:rsidRDefault="002A2C31" w:rsidP="00C05521">
            <w:pPr>
              <w:jc w:val="both"/>
              <w:rPr>
                <w:rFonts w:ascii="Arial" w:hAnsi="Arial" w:cs="Arial"/>
                <w:b/>
                <w:bCs/>
                <w:sz w:val="22"/>
                <w:szCs w:val="22"/>
              </w:rPr>
            </w:pPr>
          </w:p>
          <w:p w14:paraId="6473120C" w14:textId="77777777" w:rsidR="002A2C31" w:rsidRDefault="002A2C31" w:rsidP="00C05521">
            <w:pPr>
              <w:jc w:val="both"/>
              <w:rPr>
                <w:rFonts w:ascii="Arial" w:hAnsi="Arial" w:cs="Arial"/>
                <w:b/>
                <w:bCs/>
                <w:sz w:val="22"/>
                <w:szCs w:val="22"/>
              </w:rPr>
            </w:pPr>
          </w:p>
          <w:p w14:paraId="6184CE75" w14:textId="77777777" w:rsidR="002A2C31" w:rsidRDefault="002A2C31" w:rsidP="00C05521">
            <w:pPr>
              <w:jc w:val="both"/>
              <w:rPr>
                <w:rFonts w:ascii="Arial" w:hAnsi="Arial" w:cs="Arial"/>
                <w:b/>
                <w:bCs/>
                <w:sz w:val="22"/>
                <w:szCs w:val="22"/>
              </w:rPr>
            </w:pPr>
          </w:p>
          <w:p w14:paraId="4B020BFD" w14:textId="77777777" w:rsidR="002A2C31" w:rsidRDefault="002A2C31" w:rsidP="00C05521">
            <w:pPr>
              <w:jc w:val="both"/>
              <w:rPr>
                <w:rFonts w:ascii="Arial" w:hAnsi="Arial" w:cs="Arial"/>
                <w:b/>
                <w:bCs/>
                <w:sz w:val="22"/>
                <w:szCs w:val="22"/>
              </w:rPr>
            </w:pPr>
          </w:p>
          <w:p w14:paraId="21AAACE6" w14:textId="77777777" w:rsidR="002A2C31" w:rsidRDefault="002A2C31" w:rsidP="00C05521">
            <w:pPr>
              <w:jc w:val="both"/>
              <w:rPr>
                <w:rFonts w:ascii="Arial" w:hAnsi="Arial" w:cs="Arial"/>
                <w:b/>
                <w:bCs/>
                <w:sz w:val="22"/>
                <w:szCs w:val="22"/>
              </w:rPr>
            </w:pPr>
          </w:p>
          <w:p w14:paraId="40E00072" w14:textId="77777777" w:rsidR="002A2C31" w:rsidRDefault="002A2C31" w:rsidP="00C05521">
            <w:pPr>
              <w:jc w:val="both"/>
              <w:rPr>
                <w:rFonts w:ascii="Arial" w:hAnsi="Arial" w:cs="Arial"/>
                <w:b/>
                <w:bCs/>
                <w:sz w:val="22"/>
                <w:szCs w:val="22"/>
              </w:rPr>
            </w:pPr>
          </w:p>
          <w:p w14:paraId="38BA667B" w14:textId="77777777" w:rsidR="002A2C31" w:rsidRDefault="002A2C31" w:rsidP="00C05521">
            <w:pPr>
              <w:jc w:val="both"/>
              <w:rPr>
                <w:rFonts w:ascii="Arial" w:hAnsi="Arial" w:cs="Arial"/>
                <w:b/>
                <w:bCs/>
                <w:sz w:val="22"/>
                <w:szCs w:val="22"/>
              </w:rPr>
            </w:pPr>
          </w:p>
          <w:p w14:paraId="5B3AEB55" w14:textId="77777777" w:rsidR="002A2C31" w:rsidRDefault="002A2C31" w:rsidP="00C05521">
            <w:pPr>
              <w:jc w:val="both"/>
              <w:rPr>
                <w:rFonts w:ascii="Arial" w:hAnsi="Arial" w:cs="Arial"/>
                <w:b/>
                <w:bCs/>
                <w:sz w:val="22"/>
                <w:szCs w:val="22"/>
              </w:rPr>
            </w:pPr>
          </w:p>
          <w:p w14:paraId="3A02B145" w14:textId="77777777" w:rsidR="002A2C31" w:rsidRDefault="002A2C31" w:rsidP="00C05521">
            <w:pPr>
              <w:jc w:val="both"/>
              <w:rPr>
                <w:rFonts w:ascii="Arial" w:hAnsi="Arial" w:cs="Arial"/>
                <w:b/>
                <w:bCs/>
                <w:sz w:val="22"/>
                <w:szCs w:val="22"/>
              </w:rPr>
            </w:pPr>
          </w:p>
          <w:p w14:paraId="793019DA" w14:textId="77777777" w:rsidR="002A2C31" w:rsidRDefault="002A2C31" w:rsidP="00C05521">
            <w:pPr>
              <w:jc w:val="both"/>
              <w:rPr>
                <w:rFonts w:ascii="Arial" w:hAnsi="Arial" w:cs="Arial"/>
                <w:b/>
                <w:bCs/>
                <w:sz w:val="22"/>
                <w:szCs w:val="22"/>
              </w:rPr>
            </w:pPr>
          </w:p>
          <w:p w14:paraId="0E76C709" w14:textId="77777777" w:rsidR="002A2C31" w:rsidRDefault="002A2C31" w:rsidP="00C05521">
            <w:pPr>
              <w:jc w:val="both"/>
              <w:rPr>
                <w:rFonts w:ascii="Arial" w:hAnsi="Arial" w:cs="Arial"/>
                <w:b/>
                <w:bCs/>
                <w:sz w:val="22"/>
                <w:szCs w:val="22"/>
              </w:rPr>
            </w:pPr>
          </w:p>
          <w:p w14:paraId="09B1F224" w14:textId="77777777" w:rsidR="002A2C31" w:rsidRDefault="002A2C31" w:rsidP="00C05521">
            <w:pPr>
              <w:jc w:val="both"/>
              <w:rPr>
                <w:rFonts w:ascii="Arial" w:hAnsi="Arial" w:cs="Arial"/>
                <w:b/>
                <w:bCs/>
                <w:sz w:val="22"/>
                <w:szCs w:val="22"/>
              </w:rPr>
            </w:pPr>
          </w:p>
          <w:p w14:paraId="2ADF50AC" w14:textId="77777777" w:rsidR="002A2C31" w:rsidRDefault="002A2C31" w:rsidP="00C05521">
            <w:pPr>
              <w:jc w:val="both"/>
              <w:rPr>
                <w:rFonts w:ascii="Arial" w:hAnsi="Arial" w:cs="Arial"/>
                <w:b/>
                <w:bCs/>
                <w:sz w:val="22"/>
                <w:szCs w:val="22"/>
              </w:rPr>
            </w:pPr>
          </w:p>
          <w:p w14:paraId="6A5B7C6D" w14:textId="77777777" w:rsidR="002A2C31" w:rsidRDefault="002A2C31" w:rsidP="00C05521">
            <w:pPr>
              <w:jc w:val="both"/>
              <w:rPr>
                <w:rFonts w:ascii="Arial" w:hAnsi="Arial" w:cs="Arial"/>
                <w:b/>
                <w:bCs/>
                <w:sz w:val="22"/>
                <w:szCs w:val="22"/>
              </w:rPr>
            </w:pPr>
          </w:p>
          <w:p w14:paraId="5EA6D498" w14:textId="77777777" w:rsidR="002A2C31" w:rsidRDefault="002A2C31" w:rsidP="00C05521">
            <w:pPr>
              <w:jc w:val="both"/>
              <w:rPr>
                <w:rFonts w:ascii="Arial" w:hAnsi="Arial" w:cs="Arial"/>
                <w:b/>
                <w:bCs/>
                <w:sz w:val="22"/>
                <w:szCs w:val="22"/>
              </w:rPr>
            </w:pPr>
          </w:p>
          <w:p w14:paraId="6952B784" w14:textId="77777777" w:rsidR="002A2C31" w:rsidRDefault="002A2C31" w:rsidP="00C05521">
            <w:pPr>
              <w:jc w:val="both"/>
              <w:rPr>
                <w:rFonts w:ascii="Arial" w:hAnsi="Arial" w:cs="Arial"/>
                <w:b/>
                <w:bCs/>
                <w:sz w:val="22"/>
                <w:szCs w:val="22"/>
              </w:rPr>
            </w:pPr>
          </w:p>
          <w:p w14:paraId="1B00DD86" w14:textId="77777777" w:rsidR="002A2C31" w:rsidRDefault="002A2C31" w:rsidP="00C05521">
            <w:pPr>
              <w:jc w:val="both"/>
              <w:rPr>
                <w:rFonts w:ascii="Arial" w:hAnsi="Arial" w:cs="Arial"/>
                <w:b/>
                <w:bCs/>
                <w:sz w:val="22"/>
                <w:szCs w:val="22"/>
              </w:rPr>
            </w:pPr>
          </w:p>
          <w:p w14:paraId="0E1D3639" w14:textId="77777777" w:rsidR="002A2C31" w:rsidRDefault="002A2C31" w:rsidP="00C05521">
            <w:pPr>
              <w:jc w:val="both"/>
              <w:rPr>
                <w:rFonts w:ascii="Arial" w:hAnsi="Arial" w:cs="Arial"/>
                <w:b/>
                <w:bCs/>
                <w:sz w:val="22"/>
                <w:szCs w:val="22"/>
              </w:rPr>
            </w:pPr>
          </w:p>
          <w:p w14:paraId="09E0BC56" w14:textId="77777777" w:rsidR="002A2C31" w:rsidRDefault="002A2C31" w:rsidP="00C05521">
            <w:pPr>
              <w:jc w:val="both"/>
              <w:rPr>
                <w:rFonts w:ascii="Arial" w:hAnsi="Arial" w:cs="Arial"/>
                <w:b/>
                <w:bCs/>
                <w:sz w:val="22"/>
                <w:szCs w:val="22"/>
              </w:rPr>
            </w:pPr>
          </w:p>
          <w:p w14:paraId="2E1A53FC" w14:textId="77777777" w:rsidR="002A2C31" w:rsidRDefault="002A2C31" w:rsidP="00C05521">
            <w:pPr>
              <w:jc w:val="both"/>
              <w:rPr>
                <w:rFonts w:ascii="Arial" w:hAnsi="Arial" w:cs="Arial"/>
                <w:b/>
                <w:bCs/>
                <w:sz w:val="22"/>
                <w:szCs w:val="22"/>
              </w:rPr>
            </w:pPr>
          </w:p>
          <w:p w14:paraId="0DB6678A" w14:textId="77777777" w:rsidR="002A2C31" w:rsidRDefault="002A2C31" w:rsidP="00C05521">
            <w:pPr>
              <w:jc w:val="both"/>
              <w:rPr>
                <w:rFonts w:ascii="Arial" w:hAnsi="Arial" w:cs="Arial"/>
                <w:b/>
                <w:bCs/>
                <w:sz w:val="22"/>
                <w:szCs w:val="22"/>
              </w:rPr>
            </w:pPr>
          </w:p>
          <w:p w14:paraId="46E7481F" w14:textId="77777777" w:rsidR="0094381E" w:rsidRDefault="0094381E" w:rsidP="00C05521">
            <w:pPr>
              <w:jc w:val="both"/>
              <w:rPr>
                <w:rFonts w:ascii="Arial" w:hAnsi="Arial" w:cs="Arial"/>
                <w:b/>
                <w:bCs/>
                <w:sz w:val="22"/>
                <w:szCs w:val="22"/>
              </w:rPr>
            </w:pPr>
          </w:p>
          <w:p w14:paraId="2E3054AB" w14:textId="77777777" w:rsidR="0094381E" w:rsidRDefault="0094381E" w:rsidP="00C05521">
            <w:pPr>
              <w:jc w:val="both"/>
              <w:rPr>
                <w:rFonts w:ascii="Arial" w:hAnsi="Arial" w:cs="Arial"/>
                <w:b/>
                <w:bCs/>
                <w:sz w:val="22"/>
                <w:szCs w:val="22"/>
              </w:rPr>
            </w:pPr>
          </w:p>
          <w:p w14:paraId="4B096432" w14:textId="77777777" w:rsidR="0094381E" w:rsidRDefault="0094381E" w:rsidP="00C05521">
            <w:pPr>
              <w:jc w:val="both"/>
              <w:rPr>
                <w:rFonts w:ascii="Arial" w:hAnsi="Arial" w:cs="Arial"/>
                <w:b/>
                <w:bCs/>
                <w:sz w:val="22"/>
                <w:szCs w:val="22"/>
              </w:rPr>
            </w:pPr>
          </w:p>
          <w:p w14:paraId="6C32EE58" w14:textId="77777777" w:rsidR="0094381E" w:rsidRDefault="0094381E" w:rsidP="00C05521">
            <w:pPr>
              <w:jc w:val="both"/>
              <w:rPr>
                <w:rFonts w:ascii="Arial" w:hAnsi="Arial" w:cs="Arial"/>
                <w:b/>
                <w:bCs/>
                <w:sz w:val="22"/>
                <w:szCs w:val="22"/>
              </w:rPr>
            </w:pPr>
          </w:p>
          <w:p w14:paraId="722B289D" w14:textId="77777777" w:rsidR="0094381E" w:rsidRDefault="0094381E" w:rsidP="00C05521">
            <w:pPr>
              <w:jc w:val="both"/>
              <w:rPr>
                <w:rFonts w:ascii="Arial" w:hAnsi="Arial" w:cs="Arial"/>
                <w:b/>
                <w:bCs/>
                <w:sz w:val="22"/>
                <w:szCs w:val="22"/>
              </w:rPr>
            </w:pPr>
          </w:p>
          <w:p w14:paraId="3A87B7A7" w14:textId="77777777" w:rsidR="0094381E" w:rsidRDefault="0094381E" w:rsidP="00C05521">
            <w:pPr>
              <w:jc w:val="both"/>
              <w:rPr>
                <w:rFonts w:ascii="Arial" w:hAnsi="Arial" w:cs="Arial"/>
                <w:b/>
                <w:bCs/>
                <w:sz w:val="22"/>
                <w:szCs w:val="22"/>
              </w:rPr>
            </w:pPr>
          </w:p>
          <w:p w14:paraId="561CB19A" w14:textId="77777777" w:rsidR="002A2C31" w:rsidRDefault="002A2C31" w:rsidP="00C05521">
            <w:pPr>
              <w:jc w:val="both"/>
              <w:rPr>
                <w:rFonts w:ascii="Arial" w:hAnsi="Arial" w:cs="Arial"/>
                <w:b/>
                <w:bCs/>
                <w:sz w:val="22"/>
                <w:szCs w:val="22"/>
              </w:rPr>
            </w:pPr>
          </w:p>
          <w:p w14:paraId="26608548" w14:textId="77777777" w:rsidR="002A2C31" w:rsidRDefault="002A2C31" w:rsidP="00C05521">
            <w:pPr>
              <w:jc w:val="both"/>
              <w:rPr>
                <w:rFonts w:ascii="Arial" w:hAnsi="Arial" w:cs="Arial"/>
                <w:b/>
                <w:bCs/>
                <w:sz w:val="22"/>
                <w:szCs w:val="22"/>
              </w:rPr>
            </w:pPr>
          </w:p>
          <w:p w14:paraId="0EFE2579" w14:textId="77777777" w:rsidR="002A2C31" w:rsidRDefault="002A2C31" w:rsidP="00C05521">
            <w:pPr>
              <w:jc w:val="both"/>
              <w:rPr>
                <w:rFonts w:ascii="Arial" w:hAnsi="Arial" w:cs="Arial"/>
                <w:b/>
                <w:bCs/>
                <w:sz w:val="22"/>
                <w:szCs w:val="22"/>
              </w:rPr>
            </w:pPr>
          </w:p>
          <w:p w14:paraId="0D7CC2F6" w14:textId="77777777" w:rsidR="002A2C31" w:rsidRDefault="002A2C31" w:rsidP="00C05521">
            <w:pPr>
              <w:jc w:val="both"/>
              <w:rPr>
                <w:rFonts w:ascii="Arial" w:hAnsi="Arial" w:cs="Arial"/>
                <w:b/>
                <w:bCs/>
                <w:sz w:val="22"/>
                <w:szCs w:val="22"/>
              </w:rPr>
            </w:pPr>
          </w:p>
          <w:p w14:paraId="48ED846F" w14:textId="77777777" w:rsidR="002A2C31" w:rsidRDefault="002A2C31" w:rsidP="00C05521">
            <w:pPr>
              <w:jc w:val="both"/>
              <w:rPr>
                <w:rFonts w:ascii="Arial" w:hAnsi="Arial" w:cs="Arial"/>
                <w:b/>
                <w:bCs/>
                <w:sz w:val="22"/>
                <w:szCs w:val="22"/>
              </w:rPr>
            </w:pPr>
          </w:p>
          <w:p w14:paraId="4786E5A4" w14:textId="77777777" w:rsidR="00972347" w:rsidRDefault="00972347" w:rsidP="00C05521">
            <w:pPr>
              <w:jc w:val="both"/>
              <w:rPr>
                <w:rFonts w:ascii="Arial" w:hAnsi="Arial" w:cs="Arial"/>
                <w:b/>
                <w:bCs/>
                <w:sz w:val="22"/>
                <w:szCs w:val="22"/>
              </w:rPr>
            </w:pPr>
          </w:p>
          <w:p w14:paraId="23BB3F91" w14:textId="77777777" w:rsidR="00972347" w:rsidRDefault="00972347" w:rsidP="00C05521">
            <w:pPr>
              <w:jc w:val="both"/>
              <w:rPr>
                <w:rFonts w:ascii="Arial" w:hAnsi="Arial" w:cs="Arial"/>
                <w:b/>
                <w:bCs/>
                <w:sz w:val="22"/>
                <w:szCs w:val="22"/>
              </w:rPr>
            </w:pPr>
          </w:p>
          <w:p w14:paraId="62DCCF65" w14:textId="77777777" w:rsidR="00972347" w:rsidRDefault="00972347" w:rsidP="00C05521">
            <w:pPr>
              <w:jc w:val="both"/>
              <w:rPr>
                <w:rFonts w:ascii="Arial" w:hAnsi="Arial" w:cs="Arial"/>
                <w:b/>
                <w:bCs/>
                <w:sz w:val="22"/>
                <w:szCs w:val="22"/>
              </w:rPr>
            </w:pPr>
          </w:p>
          <w:p w14:paraId="6BD7674F" w14:textId="77777777" w:rsidR="002A2C31" w:rsidRDefault="002A2C31" w:rsidP="00C05521">
            <w:pPr>
              <w:jc w:val="both"/>
              <w:rPr>
                <w:rFonts w:ascii="Arial" w:hAnsi="Arial" w:cs="Arial"/>
                <w:b/>
                <w:bCs/>
                <w:sz w:val="22"/>
                <w:szCs w:val="22"/>
              </w:rPr>
            </w:pPr>
          </w:p>
          <w:p w14:paraId="4373C270" w14:textId="77777777" w:rsidR="0094381E" w:rsidRDefault="0094381E" w:rsidP="00C05521">
            <w:pPr>
              <w:jc w:val="both"/>
              <w:rPr>
                <w:rFonts w:ascii="Arial" w:hAnsi="Arial" w:cs="Arial"/>
                <w:b/>
                <w:bCs/>
                <w:sz w:val="22"/>
                <w:szCs w:val="22"/>
              </w:rPr>
            </w:pPr>
          </w:p>
          <w:p w14:paraId="050E38B8" w14:textId="77777777" w:rsidR="0094381E" w:rsidRDefault="0094381E" w:rsidP="00C05521">
            <w:pPr>
              <w:jc w:val="both"/>
              <w:rPr>
                <w:rFonts w:ascii="Arial" w:hAnsi="Arial" w:cs="Arial"/>
                <w:b/>
                <w:bCs/>
                <w:sz w:val="22"/>
                <w:szCs w:val="22"/>
              </w:rPr>
            </w:pPr>
          </w:p>
          <w:p w14:paraId="328F423D" w14:textId="77777777" w:rsidR="0094381E" w:rsidRDefault="0094381E" w:rsidP="00C05521">
            <w:pPr>
              <w:jc w:val="both"/>
              <w:rPr>
                <w:rFonts w:ascii="Arial" w:hAnsi="Arial" w:cs="Arial"/>
                <w:b/>
                <w:bCs/>
                <w:sz w:val="22"/>
                <w:szCs w:val="22"/>
              </w:rPr>
            </w:pPr>
          </w:p>
          <w:p w14:paraId="67D681FC" w14:textId="77777777" w:rsidR="0094381E" w:rsidRDefault="0094381E" w:rsidP="00C05521">
            <w:pPr>
              <w:jc w:val="both"/>
              <w:rPr>
                <w:rFonts w:ascii="Arial" w:hAnsi="Arial" w:cs="Arial"/>
                <w:b/>
                <w:bCs/>
                <w:sz w:val="22"/>
                <w:szCs w:val="22"/>
              </w:rPr>
            </w:pPr>
          </w:p>
          <w:p w14:paraId="24832D7B" w14:textId="77777777" w:rsidR="0094381E" w:rsidRDefault="0094381E" w:rsidP="00C05521">
            <w:pPr>
              <w:jc w:val="both"/>
              <w:rPr>
                <w:rFonts w:ascii="Arial" w:hAnsi="Arial" w:cs="Arial"/>
                <w:b/>
                <w:bCs/>
                <w:sz w:val="22"/>
                <w:szCs w:val="22"/>
              </w:rPr>
            </w:pPr>
          </w:p>
          <w:p w14:paraId="2FC46A98" w14:textId="77777777" w:rsidR="0094381E" w:rsidRDefault="0094381E" w:rsidP="00C05521">
            <w:pPr>
              <w:jc w:val="both"/>
              <w:rPr>
                <w:rFonts w:ascii="Arial" w:hAnsi="Arial" w:cs="Arial"/>
                <w:b/>
                <w:bCs/>
                <w:sz w:val="22"/>
                <w:szCs w:val="22"/>
              </w:rPr>
            </w:pPr>
          </w:p>
          <w:p w14:paraId="5A6587DC" w14:textId="77777777" w:rsidR="0094381E" w:rsidRDefault="0094381E" w:rsidP="00C05521">
            <w:pPr>
              <w:jc w:val="both"/>
              <w:rPr>
                <w:rFonts w:ascii="Arial" w:hAnsi="Arial" w:cs="Arial"/>
                <w:b/>
                <w:bCs/>
                <w:sz w:val="22"/>
                <w:szCs w:val="22"/>
              </w:rPr>
            </w:pPr>
          </w:p>
          <w:p w14:paraId="73A9434C" w14:textId="77777777" w:rsidR="0094381E" w:rsidRDefault="0094381E" w:rsidP="00C05521">
            <w:pPr>
              <w:jc w:val="both"/>
              <w:rPr>
                <w:rFonts w:ascii="Arial" w:hAnsi="Arial" w:cs="Arial"/>
                <w:b/>
                <w:bCs/>
                <w:sz w:val="22"/>
                <w:szCs w:val="22"/>
              </w:rPr>
            </w:pPr>
          </w:p>
          <w:p w14:paraId="51EBF3C7" w14:textId="77777777" w:rsidR="0094381E" w:rsidRDefault="0094381E" w:rsidP="00C05521">
            <w:pPr>
              <w:jc w:val="both"/>
              <w:rPr>
                <w:rFonts w:ascii="Arial" w:hAnsi="Arial" w:cs="Arial"/>
                <w:b/>
                <w:bCs/>
                <w:sz w:val="22"/>
                <w:szCs w:val="22"/>
              </w:rPr>
            </w:pPr>
          </w:p>
          <w:p w14:paraId="236C7260" w14:textId="77777777" w:rsidR="0094381E" w:rsidRDefault="0094381E" w:rsidP="00C05521">
            <w:pPr>
              <w:jc w:val="both"/>
              <w:rPr>
                <w:rFonts w:ascii="Arial" w:hAnsi="Arial" w:cs="Arial"/>
                <w:b/>
                <w:bCs/>
                <w:sz w:val="22"/>
                <w:szCs w:val="22"/>
              </w:rPr>
            </w:pPr>
          </w:p>
          <w:p w14:paraId="6A8FCB51" w14:textId="77777777" w:rsidR="0094381E" w:rsidRDefault="0094381E" w:rsidP="00C05521">
            <w:pPr>
              <w:jc w:val="both"/>
              <w:rPr>
                <w:rFonts w:ascii="Arial" w:hAnsi="Arial" w:cs="Arial"/>
                <w:b/>
                <w:bCs/>
                <w:sz w:val="22"/>
                <w:szCs w:val="22"/>
              </w:rPr>
            </w:pPr>
          </w:p>
          <w:p w14:paraId="7688F44E" w14:textId="77777777" w:rsidR="0094381E" w:rsidRDefault="0094381E" w:rsidP="00C05521">
            <w:pPr>
              <w:jc w:val="both"/>
              <w:rPr>
                <w:rFonts w:ascii="Arial" w:hAnsi="Arial" w:cs="Arial"/>
                <w:b/>
                <w:bCs/>
                <w:sz w:val="22"/>
                <w:szCs w:val="22"/>
              </w:rPr>
            </w:pPr>
          </w:p>
          <w:p w14:paraId="557DB41F" w14:textId="77777777" w:rsidR="0094381E" w:rsidRDefault="0094381E" w:rsidP="00C05521">
            <w:pPr>
              <w:jc w:val="both"/>
              <w:rPr>
                <w:rFonts w:ascii="Arial" w:hAnsi="Arial" w:cs="Arial"/>
                <w:b/>
                <w:bCs/>
                <w:sz w:val="22"/>
                <w:szCs w:val="22"/>
              </w:rPr>
            </w:pPr>
          </w:p>
          <w:p w14:paraId="6D9D866B" w14:textId="77777777" w:rsidR="00972347" w:rsidRDefault="00972347" w:rsidP="00C05521">
            <w:pPr>
              <w:jc w:val="both"/>
              <w:rPr>
                <w:rFonts w:ascii="Arial" w:hAnsi="Arial" w:cs="Arial"/>
                <w:b/>
                <w:bCs/>
                <w:sz w:val="22"/>
                <w:szCs w:val="22"/>
              </w:rPr>
            </w:pPr>
          </w:p>
          <w:p w14:paraId="162028B5" w14:textId="77777777" w:rsidR="00972347" w:rsidRDefault="00972347" w:rsidP="00C05521">
            <w:pPr>
              <w:jc w:val="both"/>
              <w:rPr>
                <w:rFonts w:ascii="Arial" w:hAnsi="Arial" w:cs="Arial"/>
                <w:b/>
                <w:bCs/>
                <w:sz w:val="22"/>
                <w:szCs w:val="22"/>
              </w:rPr>
            </w:pPr>
          </w:p>
          <w:p w14:paraId="5A52ADD1" w14:textId="77777777" w:rsidR="00972347" w:rsidRDefault="00972347" w:rsidP="00C05521">
            <w:pPr>
              <w:jc w:val="both"/>
              <w:rPr>
                <w:rFonts w:ascii="Arial" w:hAnsi="Arial" w:cs="Arial"/>
                <w:b/>
                <w:bCs/>
                <w:sz w:val="22"/>
                <w:szCs w:val="22"/>
              </w:rPr>
            </w:pPr>
          </w:p>
          <w:p w14:paraId="0F716DEE" w14:textId="77777777" w:rsidR="00972347" w:rsidRDefault="00972347" w:rsidP="00C05521">
            <w:pPr>
              <w:jc w:val="both"/>
              <w:rPr>
                <w:rFonts w:ascii="Arial" w:hAnsi="Arial" w:cs="Arial"/>
                <w:b/>
                <w:bCs/>
                <w:sz w:val="22"/>
                <w:szCs w:val="22"/>
              </w:rPr>
            </w:pPr>
          </w:p>
          <w:p w14:paraId="5D03853C" w14:textId="77777777" w:rsidR="00972347" w:rsidRDefault="00972347" w:rsidP="00C05521">
            <w:pPr>
              <w:jc w:val="both"/>
              <w:rPr>
                <w:rFonts w:ascii="Arial" w:hAnsi="Arial" w:cs="Arial"/>
                <w:b/>
                <w:bCs/>
                <w:sz w:val="22"/>
                <w:szCs w:val="22"/>
              </w:rPr>
            </w:pPr>
          </w:p>
          <w:p w14:paraId="0C490303" w14:textId="77777777" w:rsidR="00972347" w:rsidRDefault="00972347" w:rsidP="00C05521">
            <w:pPr>
              <w:jc w:val="both"/>
              <w:rPr>
                <w:rFonts w:ascii="Arial" w:hAnsi="Arial" w:cs="Arial"/>
                <w:b/>
                <w:bCs/>
                <w:sz w:val="22"/>
                <w:szCs w:val="22"/>
              </w:rPr>
            </w:pPr>
          </w:p>
          <w:p w14:paraId="2ABEC4DE" w14:textId="77777777" w:rsidR="00972347" w:rsidRDefault="00972347" w:rsidP="00C05521">
            <w:pPr>
              <w:jc w:val="both"/>
              <w:rPr>
                <w:rFonts w:ascii="Arial" w:hAnsi="Arial" w:cs="Arial"/>
                <w:b/>
                <w:bCs/>
                <w:sz w:val="22"/>
                <w:szCs w:val="22"/>
              </w:rPr>
            </w:pPr>
          </w:p>
          <w:p w14:paraId="751E1F19" w14:textId="77777777" w:rsidR="00972347" w:rsidRDefault="00972347" w:rsidP="00C05521">
            <w:pPr>
              <w:jc w:val="both"/>
              <w:rPr>
                <w:rFonts w:ascii="Arial" w:hAnsi="Arial" w:cs="Arial"/>
                <w:b/>
                <w:bCs/>
                <w:sz w:val="22"/>
                <w:szCs w:val="22"/>
              </w:rPr>
            </w:pPr>
          </w:p>
          <w:p w14:paraId="3D0B138C" w14:textId="77777777" w:rsidR="00972347" w:rsidRDefault="00972347" w:rsidP="00C05521">
            <w:pPr>
              <w:jc w:val="both"/>
              <w:rPr>
                <w:rFonts w:ascii="Arial" w:hAnsi="Arial" w:cs="Arial"/>
                <w:b/>
                <w:bCs/>
                <w:sz w:val="22"/>
                <w:szCs w:val="22"/>
              </w:rPr>
            </w:pPr>
          </w:p>
          <w:p w14:paraId="40CB546B" w14:textId="77777777" w:rsidR="00972347" w:rsidRDefault="00972347" w:rsidP="00C05521">
            <w:pPr>
              <w:jc w:val="both"/>
              <w:rPr>
                <w:rFonts w:ascii="Arial" w:hAnsi="Arial" w:cs="Arial"/>
                <w:b/>
                <w:bCs/>
                <w:sz w:val="22"/>
                <w:szCs w:val="22"/>
              </w:rPr>
            </w:pPr>
          </w:p>
          <w:p w14:paraId="67D25AAA" w14:textId="77777777" w:rsidR="00972347" w:rsidRDefault="00972347" w:rsidP="00C05521">
            <w:pPr>
              <w:jc w:val="both"/>
              <w:rPr>
                <w:rFonts w:ascii="Arial" w:hAnsi="Arial" w:cs="Arial"/>
                <w:b/>
                <w:bCs/>
                <w:sz w:val="22"/>
                <w:szCs w:val="22"/>
              </w:rPr>
            </w:pPr>
          </w:p>
          <w:p w14:paraId="234C5E98" w14:textId="77777777" w:rsidR="00972347" w:rsidRDefault="00972347" w:rsidP="00C05521">
            <w:pPr>
              <w:jc w:val="both"/>
              <w:rPr>
                <w:rFonts w:ascii="Arial" w:hAnsi="Arial" w:cs="Arial"/>
                <w:b/>
                <w:bCs/>
                <w:sz w:val="22"/>
                <w:szCs w:val="22"/>
              </w:rPr>
            </w:pPr>
          </w:p>
          <w:p w14:paraId="79C12D73" w14:textId="77777777" w:rsidR="00972347" w:rsidRDefault="00972347" w:rsidP="00C05521">
            <w:pPr>
              <w:jc w:val="both"/>
              <w:rPr>
                <w:rFonts w:ascii="Arial" w:hAnsi="Arial" w:cs="Arial"/>
                <w:b/>
                <w:bCs/>
                <w:sz w:val="22"/>
                <w:szCs w:val="22"/>
              </w:rPr>
            </w:pPr>
          </w:p>
          <w:p w14:paraId="3848DBCC" w14:textId="77777777" w:rsidR="00972347" w:rsidRDefault="00972347" w:rsidP="00C05521">
            <w:pPr>
              <w:jc w:val="both"/>
              <w:rPr>
                <w:rFonts w:ascii="Arial" w:hAnsi="Arial" w:cs="Arial"/>
                <w:b/>
                <w:bCs/>
                <w:sz w:val="22"/>
                <w:szCs w:val="22"/>
              </w:rPr>
            </w:pPr>
          </w:p>
          <w:p w14:paraId="4C65BD52" w14:textId="77777777" w:rsidR="00972347" w:rsidRDefault="00972347" w:rsidP="00C05521">
            <w:pPr>
              <w:jc w:val="both"/>
              <w:rPr>
                <w:rFonts w:ascii="Arial" w:hAnsi="Arial" w:cs="Arial"/>
                <w:b/>
                <w:bCs/>
                <w:sz w:val="22"/>
                <w:szCs w:val="22"/>
              </w:rPr>
            </w:pPr>
          </w:p>
          <w:p w14:paraId="4C4472BE" w14:textId="77777777" w:rsidR="00972347" w:rsidRDefault="00972347" w:rsidP="00C05521">
            <w:pPr>
              <w:jc w:val="both"/>
              <w:rPr>
                <w:rFonts w:ascii="Arial" w:hAnsi="Arial" w:cs="Arial"/>
                <w:b/>
                <w:bCs/>
                <w:sz w:val="22"/>
                <w:szCs w:val="22"/>
              </w:rPr>
            </w:pPr>
          </w:p>
          <w:p w14:paraId="14862D7A" w14:textId="77777777" w:rsidR="00972347" w:rsidRDefault="00972347" w:rsidP="00C05521">
            <w:pPr>
              <w:jc w:val="both"/>
              <w:rPr>
                <w:rFonts w:ascii="Arial" w:hAnsi="Arial" w:cs="Arial"/>
                <w:b/>
                <w:bCs/>
                <w:sz w:val="22"/>
                <w:szCs w:val="22"/>
              </w:rPr>
            </w:pPr>
          </w:p>
          <w:p w14:paraId="4E076A5E" w14:textId="77777777" w:rsidR="00972347" w:rsidRDefault="00972347" w:rsidP="00C05521">
            <w:pPr>
              <w:jc w:val="both"/>
              <w:rPr>
                <w:rFonts w:ascii="Arial" w:hAnsi="Arial" w:cs="Arial"/>
                <w:b/>
                <w:bCs/>
                <w:sz w:val="22"/>
                <w:szCs w:val="22"/>
              </w:rPr>
            </w:pPr>
          </w:p>
          <w:p w14:paraId="4758BF45" w14:textId="77777777" w:rsidR="00972347" w:rsidRDefault="00972347" w:rsidP="00C05521">
            <w:pPr>
              <w:jc w:val="both"/>
              <w:rPr>
                <w:rFonts w:ascii="Arial" w:hAnsi="Arial" w:cs="Arial"/>
                <w:b/>
                <w:bCs/>
                <w:sz w:val="22"/>
                <w:szCs w:val="22"/>
              </w:rPr>
            </w:pPr>
          </w:p>
          <w:p w14:paraId="6FE2AC23" w14:textId="77777777" w:rsidR="00972347" w:rsidRDefault="00972347" w:rsidP="00C05521">
            <w:pPr>
              <w:jc w:val="both"/>
              <w:rPr>
                <w:rFonts w:ascii="Arial" w:hAnsi="Arial" w:cs="Arial"/>
                <w:b/>
                <w:bCs/>
                <w:sz w:val="22"/>
                <w:szCs w:val="22"/>
              </w:rPr>
            </w:pPr>
          </w:p>
          <w:p w14:paraId="2C1C1991" w14:textId="77777777" w:rsidR="00972347" w:rsidRDefault="00972347" w:rsidP="00C05521">
            <w:pPr>
              <w:jc w:val="both"/>
              <w:rPr>
                <w:rFonts w:ascii="Arial" w:hAnsi="Arial" w:cs="Arial"/>
                <w:b/>
                <w:bCs/>
                <w:sz w:val="22"/>
                <w:szCs w:val="22"/>
              </w:rPr>
            </w:pPr>
          </w:p>
          <w:p w14:paraId="1F7DA684" w14:textId="77777777" w:rsidR="00972347" w:rsidRDefault="00972347" w:rsidP="00C05521">
            <w:pPr>
              <w:jc w:val="both"/>
              <w:rPr>
                <w:rFonts w:ascii="Arial" w:hAnsi="Arial" w:cs="Arial"/>
                <w:b/>
                <w:bCs/>
                <w:sz w:val="22"/>
                <w:szCs w:val="22"/>
              </w:rPr>
            </w:pPr>
          </w:p>
          <w:p w14:paraId="227D8ED0" w14:textId="77777777" w:rsidR="00972347" w:rsidRDefault="00972347" w:rsidP="00C05521">
            <w:pPr>
              <w:jc w:val="both"/>
              <w:rPr>
                <w:rFonts w:ascii="Arial" w:hAnsi="Arial" w:cs="Arial"/>
                <w:b/>
                <w:bCs/>
                <w:sz w:val="22"/>
                <w:szCs w:val="22"/>
              </w:rPr>
            </w:pPr>
          </w:p>
          <w:p w14:paraId="36D8E2EA" w14:textId="77777777" w:rsidR="00972347" w:rsidRDefault="00972347" w:rsidP="00C05521">
            <w:pPr>
              <w:jc w:val="both"/>
              <w:rPr>
                <w:rFonts w:ascii="Arial" w:hAnsi="Arial" w:cs="Arial"/>
                <w:b/>
                <w:bCs/>
                <w:sz w:val="22"/>
                <w:szCs w:val="22"/>
              </w:rPr>
            </w:pPr>
          </w:p>
          <w:p w14:paraId="66A29CEC" w14:textId="77777777" w:rsidR="00972347" w:rsidRDefault="00972347" w:rsidP="00C05521">
            <w:pPr>
              <w:jc w:val="both"/>
              <w:rPr>
                <w:rFonts w:ascii="Arial" w:hAnsi="Arial" w:cs="Arial"/>
                <w:b/>
                <w:bCs/>
                <w:sz w:val="22"/>
                <w:szCs w:val="22"/>
              </w:rPr>
            </w:pPr>
          </w:p>
          <w:p w14:paraId="2EBCC121" w14:textId="77777777" w:rsidR="00972347" w:rsidRDefault="00972347" w:rsidP="00C05521">
            <w:pPr>
              <w:jc w:val="both"/>
              <w:rPr>
                <w:rFonts w:ascii="Arial" w:hAnsi="Arial" w:cs="Arial"/>
                <w:b/>
                <w:bCs/>
                <w:sz w:val="22"/>
                <w:szCs w:val="22"/>
              </w:rPr>
            </w:pPr>
          </w:p>
          <w:p w14:paraId="206D3F14" w14:textId="77777777" w:rsidR="00972347" w:rsidRDefault="00972347" w:rsidP="00C05521">
            <w:pPr>
              <w:jc w:val="both"/>
              <w:rPr>
                <w:rFonts w:ascii="Arial" w:hAnsi="Arial" w:cs="Arial"/>
                <w:b/>
                <w:bCs/>
                <w:sz w:val="22"/>
                <w:szCs w:val="22"/>
              </w:rPr>
            </w:pPr>
          </w:p>
          <w:p w14:paraId="645B7721" w14:textId="77777777" w:rsidR="00972347" w:rsidRDefault="00972347" w:rsidP="00C05521">
            <w:pPr>
              <w:jc w:val="both"/>
              <w:rPr>
                <w:rFonts w:ascii="Arial" w:hAnsi="Arial" w:cs="Arial"/>
                <w:b/>
                <w:bCs/>
                <w:sz w:val="22"/>
                <w:szCs w:val="22"/>
              </w:rPr>
            </w:pPr>
          </w:p>
          <w:p w14:paraId="35A9688D" w14:textId="77777777" w:rsidR="00972347" w:rsidRDefault="00972347" w:rsidP="00C05521">
            <w:pPr>
              <w:jc w:val="both"/>
              <w:rPr>
                <w:rFonts w:ascii="Arial" w:hAnsi="Arial" w:cs="Arial"/>
                <w:b/>
                <w:bCs/>
                <w:sz w:val="22"/>
                <w:szCs w:val="22"/>
              </w:rPr>
            </w:pPr>
          </w:p>
          <w:p w14:paraId="4DAAAC07" w14:textId="77777777" w:rsidR="00972347" w:rsidRDefault="00972347" w:rsidP="00C05521">
            <w:pPr>
              <w:jc w:val="both"/>
              <w:rPr>
                <w:rFonts w:ascii="Arial" w:hAnsi="Arial" w:cs="Arial"/>
                <w:b/>
                <w:bCs/>
                <w:sz w:val="22"/>
                <w:szCs w:val="22"/>
              </w:rPr>
            </w:pPr>
          </w:p>
          <w:p w14:paraId="4EFB7EC4" w14:textId="77777777" w:rsidR="00972347" w:rsidRDefault="00972347" w:rsidP="00C05521">
            <w:pPr>
              <w:jc w:val="both"/>
              <w:rPr>
                <w:rFonts w:ascii="Arial" w:hAnsi="Arial" w:cs="Arial"/>
                <w:b/>
                <w:bCs/>
                <w:sz w:val="22"/>
                <w:szCs w:val="22"/>
              </w:rPr>
            </w:pPr>
          </w:p>
          <w:p w14:paraId="6EB34209" w14:textId="77777777" w:rsidR="00972347" w:rsidRDefault="00972347" w:rsidP="00C05521">
            <w:pPr>
              <w:jc w:val="both"/>
              <w:rPr>
                <w:rFonts w:ascii="Arial" w:hAnsi="Arial" w:cs="Arial"/>
                <w:b/>
                <w:bCs/>
                <w:sz w:val="22"/>
                <w:szCs w:val="22"/>
              </w:rPr>
            </w:pPr>
          </w:p>
          <w:p w14:paraId="11A7F343" w14:textId="77777777" w:rsidR="00972347" w:rsidRDefault="00972347" w:rsidP="00C05521">
            <w:pPr>
              <w:jc w:val="both"/>
              <w:rPr>
                <w:rFonts w:ascii="Arial" w:hAnsi="Arial" w:cs="Arial"/>
                <w:b/>
                <w:bCs/>
                <w:sz w:val="22"/>
                <w:szCs w:val="22"/>
              </w:rPr>
            </w:pPr>
          </w:p>
          <w:p w14:paraId="79FE2063" w14:textId="77777777" w:rsidR="00972347" w:rsidRDefault="00972347" w:rsidP="00C05521">
            <w:pPr>
              <w:jc w:val="both"/>
              <w:rPr>
                <w:rFonts w:ascii="Arial" w:hAnsi="Arial" w:cs="Arial"/>
                <w:b/>
                <w:bCs/>
                <w:sz w:val="22"/>
                <w:szCs w:val="22"/>
              </w:rPr>
            </w:pPr>
          </w:p>
          <w:p w14:paraId="5DD00DB5" w14:textId="77777777" w:rsidR="00972347" w:rsidRDefault="00972347" w:rsidP="00C05521">
            <w:pPr>
              <w:jc w:val="both"/>
              <w:rPr>
                <w:rFonts w:ascii="Arial" w:hAnsi="Arial" w:cs="Arial"/>
                <w:b/>
                <w:bCs/>
                <w:sz w:val="22"/>
                <w:szCs w:val="22"/>
              </w:rPr>
            </w:pPr>
          </w:p>
          <w:p w14:paraId="61692B26" w14:textId="77777777" w:rsidR="00972347" w:rsidRDefault="00972347" w:rsidP="00C05521">
            <w:pPr>
              <w:jc w:val="both"/>
              <w:rPr>
                <w:rFonts w:ascii="Arial" w:hAnsi="Arial" w:cs="Arial"/>
                <w:b/>
                <w:bCs/>
                <w:sz w:val="22"/>
                <w:szCs w:val="22"/>
              </w:rPr>
            </w:pPr>
          </w:p>
          <w:p w14:paraId="6ACC7FF5" w14:textId="77777777" w:rsidR="00972347" w:rsidRDefault="00972347" w:rsidP="00C05521">
            <w:pPr>
              <w:jc w:val="both"/>
              <w:rPr>
                <w:rFonts w:ascii="Arial" w:hAnsi="Arial" w:cs="Arial"/>
                <w:b/>
                <w:bCs/>
                <w:sz w:val="22"/>
                <w:szCs w:val="22"/>
              </w:rPr>
            </w:pPr>
          </w:p>
          <w:p w14:paraId="7305908C" w14:textId="77777777" w:rsidR="00972347" w:rsidRDefault="00972347" w:rsidP="00C05521">
            <w:pPr>
              <w:jc w:val="both"/>
              <w:rPr>
                <w:rFonts w:ascii="Arial" w:hAnsi="Arial" w:cs="Arial"/>
                <w:b/>
                <w:bCs/>
                <w:sz w:val="22"/>
                <w:szCs w:val="22"/>
              </w:rPr>
            </w:pPr>
          </w:p>
          <w:p w14:paraId="59FEB1A9" w14:textId="77777777" w:rsidR="00972347" w:rsidRDefault="00972347" w:rsidP="00C05521">
            <w:pPr>
              <w:jc w:val="both"/>
              <w:rPr>
                <w:rFonts w:ascii="Arial" w:hAnsi="Arial" w:cs="Arial"/>
                <w:b/>
                <w:bCs/>
                <w:sz w:val="22"/>
                <w:szCs w:val="22"/>
              </w:rPr>
            </w:pPr>
          </w:p>
          <w:p w14:paraId="67E58C50" w14:textId="77777777" w:rsidR="00972347" w:rsidRDefault="00972347" w:rsidP="00C05521">
            <w:pPr>
              <w:jc w:val="both"/>
              <w:rPr>
                <w:rFonts w:ascii="Arial" w:hAnsi="Arial" w:cs="Arial"/>
                <w:b/>
                <w:bCs/>
                <w:sz w:val="22"/>
                <w:szCs w:val="22"/>
              </w:rPr>
            </w:pPr>
          </w:p>
          <w:p w14:paraId="2761421C" w14:textId="77777777" w:rsidR="00972347" w:rsidRDefault="00972347" w:rsidP="00C05521">
            <w:pPr>
              <w:jc w:val="both"/>
              <w:rPr>
                <w:rFonts w:ascii="Arial" w:hAnsi="Arial" w:cs="Arial"/>
                <w:b/>
                <w:bCs/>
                <w:sz w:val="22"/>
                <w:szCs w:val="22"/>
              </w:rPr>
            </w:pPr>
          </w:p>
          <w:p w14:paraId="6E9378F8" w14:textId="77777777" w:rsidR="00972347" w:rsidRDefault="00972347" w:rsidP="00C05521">
            <w:pPr>
              <w:jc w:val="both"/>
              <w:rPr>
                <w:rFonts w:ascii="Arial" w:hAnsi="Arial" w:cs="Arial"/>
                <w:b/>
                <w:bCs/>
                <w:sz w:val="22"/>
                <w:szCs w:val="22"/>
              </w:rPr>
            </w:pPr>
          </w:p>
          <w:p w14:paraId="2303A801" w14:textId="77777777" w:rsidR="00972347" w:rsidRDefault="00972347" w:rsidP="00C05521">
            <w:pPr>
              <w:jc w:val="both"/>
              <w:rPr>
                <w:rFonts w:ascii="Arial" w:hAnsi="Arial" w:cs="Arial"/>
                <w:b/>
                <w:bCs/>
                <w:sz w:val="22"/>
                <w:szCs w:val="22"/>
              </w:rPr>
            </w:pPr>
          </w:p>
          <w:p w14:paraId="61399829" w14:textId="77777777" w:rsidR="00972347" w:rsidRDefault="00972347" w:rsidP="00C05521">
            <w:pPr>
              <w:jc w:val="both"/>
              <w:rPr>
                <w:rFonts w:ascii="Arial" w:hAnsi="Arial" w:cs="Arial"/>
                <w:b/>
                <w:bCs/>
                <w:sz w:val="22"/>
                <w:szCs w:val="22"/>
              </w:rPr>
            </w:pPr>
          </w:p>
          <w:p w14:paraId="0B1603B7" w14:textId="77777777" w:rsidR="00972347" w:rsidRDefault="00972347" w:rsidP="00C05521">
            <w:pPr>
              <w:jc w:val="both"/>
              <w:rPr>
                <w:rFonts w:ascii="Arial" w:hAnsi="Arial" w:cs="Arial"/>
                <w:b/>
                <w:bCs/>
                <w:sz w:val="22"/>
                <w:szCs w:val="22"/>
              </w:rPr>
            </w:pPr>
          </w:p>
          <w:p w14:paraId="205F5559" w14:textId="77777777" w:rsidR="00972347" w:rsidRDefault="00972347" w:rsidP="00C05521">
            <w:pPr>
              <w:jc w:val="both"/>
              <w:rPr>
                <w:rFonts w:ascii="Arial" w:hAnsi="Arial" w:cs="Arial"/>
                <w:b/>
                <w:bCs/>
                <w:sz w:val="22"/>
                <w:szCs w:val="22"/>
              </w:rPr>
            </w:pPr>
          </w:p>
          <w:p w14:paraId="0BFBB18F" w14:textId="77777777" w:rsidR="00972347" w:rsidRDefault="00972347" w:rsidP="00C05521">
            <w:pPr>
              <w:jc w:val="both"/>
              <w:rPr>
                <w:rFonts w:ascii="Arial" w:hAnsi="Arial" w:cs="Arial"/>
                <w:b/>
                <w:bCs/>
                <w:sz w:val="22"/>
                <w:szCs w:val="22"/>
              </w:rPr>
            </w:pPr>
          </w:p>
          <w:p w14:paraId="529CC749" w14:textId="77777777" w:rsidR="00972347" w:rsidRDefault="00972347" w:rsidP="00C05521">
            <w:pPr>
              <w:jc w:val="both"/>
              <w:rPr>
                <w:rFonts w:ascii="Arial" w:hAnsi="Arial" w:cs="Arial"/>
                <w:b/>
                <w:bCs/>
                <w:sz w:val="22"/>
                <w:szCs w:val="22"/>
              </w:rPr>
            </w:pPr>
          </w:p>
          <w:p w14:paraId="0E2BCE34" w14:textId="77777777" w:rsidR="00972347" w:rsidRDefault="00972347" w:rsidP="00C05521">
            <w:pPr>
              <w:jc w:val="both"/>
              <w:rPr>
                <w:rFonts w:ascii="Arial" w:hAnsi="Arial" w:cs="Arial"/>
                <w:b/>
                <w:bCs/>
                <w:sz w:val="22"/>
                <w:szCs w:val="22"/>
              </w:rPr>
            </w:pPr>
          </w:p>
          <w:p w14:paraId="25E3AA03" w14:textId="77777777" w:rsidR="00972347" w:rsidRDefault="00972347" w:rsidP="00C05521">
            <w:pPr>
              <w:jc w:val="both"/>
              <w:rPr>
                <w:rFonts w:ascii="Arial" w:hAnsi="Arial" w:cs="Arial"/>
                <w:b/>
                <w:bCs/>
                <w:sz w:val="22"/>
                <w:szCs w:val="22"/>
              </w:rPr>
            </w:pPr>
          </w:p>
          <w:p w14:paraId="72BE428B" w14:textId="77777777" w:rsidR="00F70830" w:rsidRDefault="00F70830" w:rsidP="00C05521">
            <w:pPr>
              <w:jc w:val="both"/>
              <w:rPr>
                <w:rFonts w:ascii="Arial" w:hAnsi="Arial" w:cs="Arial"/>
                <w:b/>
                <w:bCs/>
                <w:sz w:val="22"/>
                <w:szCs w:val="22"/>
              </w:rPr>
            </w:pPr>
          </w:p>
          <w:p w14:paraId="45E6334B" w14:textId="77777777" w:rsidR="00F70830" w:rsidRDefault="00F70830" w:rsidP="00C05521">
            <w:pPr>
              <w:jc w:val="both"/>
              <w:rPr>
                <w:rFonts w:ascii="Arial" w:hAnsi="Arial" w:cs="Arial"/>
                <w:b/>
                <w:bCs/>
                <w:sz w:val="22"/>
                <w:szCs w:val="22"/>
              </w:rPr>
            </w:pPr>
          </w:p>
          <w:p w14:paraId="66A2BA8D" w14:textId="77777777" w:rsidR="00F70830" w:rsidRDefault="00F70830" w:rsidP="00C05521">
            <w:pPr>
              <w:jc w:val="both"/>
              <w:rPr>
                <w:rFonts w:ascii="Arial" w:hAnsi="Arial" w:cs="Arial"/>
                <w:b/>
                <w:bCs/>
                <w:sz w:val="22"/>
                <w:szCs w:val="22"/>
              </w:rPr>
            </w:pPr>
          </w:p>
          <w:p w14:paraId="06820E25" w14:textId="77777777" w:rsidR="00F70830" w:rsidRDefault="00F70830" w:rsidP="00C05521">
            <w:pPr>
              <w:jc w:val="both"/>
              <w:rPr>
                <w:rFonts w:ascii="Arial" w:hAnsi="Arial" w:cs="Arial"/>
                <w:b/>
                <w:bCs/>
                <w:sz w:val="22"/>
                <w:szCs w:val="22"/>
              </w:rPr>
            </w:pPr>
          </w:p>
          <w:p w14:paraId="37C834EF" w14:textId="77777777" w:rsidR="00F70830" w:rsidRDefault="00F70830" w:rsidP="00C05521">
            <w:pPr>
              <w:jc w:val="both"/>
              <w:rPr>
                <w:rFonts w:ascii="Arial" w:hAnsi="Arial" w:cs="Arial"/>
                <w:b/>
                <w:bCs/>
                <w:sz w:val="22"/>
                <w:szCs w:val="22"/>
              </w:rPr>
            </w:pPr>
          </w:p>
          <w:p w14:paraId="19015FD3" w14:textId="77777777" w:rsidR="00F70830" w:rsidRDefault="00F70830" w:rsidP="00C05521">
            <w:pPr>
              <w:jc w:val="both"/>
              <w:rPr>
                <w:rFonts w:ascii="Arial" w:hAnsi="Arial" w:cs="Arial"/>
                <w:b/>
                <w:bCs/>
                <w:sz w:val="22"/>
                <w:szCs w:val="22"/>
              </w:rPr>
            </w:pPr>
          </w:p>
          <w:p w14:paraId="15E43546" w14:textId="77777777" w:rsidR="00F70830" w:rsidRDefault="00F70830" w:rsidP="00C05521">
            <w:pPr>
              <w:jc w:val="both"/>
              <w:rPr>
                <w:rFonts w:ascii="Arial" w:hAnsi="Arial" w:cs="Arial"/>
                <w:b/>
                <w:bCs/>
                <w:sz w:val="22"/>
                <w:szCs w:val="22"/>
              </w:rPr>
            </w:pPr>
          </w:p>
          <w:p w14:paraId="1B387560" w14:textId="77777777" w:rsidR="00F70830" w:rsidRDefault="00F70830" w:rsidP="00C05521">
            <w:pPr>
              <w:jc w:val="both"/>
              <w:rPr>
                <w:rFonts w:ascii="Arial" w:hAnsi="Arial" w:cs="Arial"/>
                <w:b/>
                <w:bCs/>
                <w:sz w:val="22"/>
                <w:szCs w:val="22"/>
              </w:rPr>
            </w:pPr>
          </w:p>
          <w:p w14:paraId="56007A4B" w14:textId="77777777" w:rsidR="00F70830" w:rsidRDefault="00F70830" w:rsidP="00C05521">
            <w:pPr>
              <w:jc w:val="both"/>
              <w:rPr>
                <w:rFonts w:ascii="Arial" w:hAnsi="Arial" w:cs="Arial"/>
                <w:b/>
                <w:bCs/>
                <w:sz w:val="22"/>
                <w:szCs w:val="22"/>
              </w:rPr>
            </w:pPr>
          </w:p>
          <w:p w14:paraId="6C058A2A" w14:textId="77777777" w:rsidR="00F70830" w:rsidRDefault="00F70830" w:rsidP="00C05521">
            <w:pPr>
              <w:jc w:val="both"/>
              <w:rPr>
                <w:rFonts w:ascii="Arial" w:hAnsi="Arial" w:cs="Arial"/>
                <w:b/>
                <w:bCs/>
                <w:sz w:val="22"/>
                <w:szCs w:val="22"/>
              </w:rPr>
            </w:pPr>
          </w:p>
          <w:p w14:paraId="27004D59" w14:textId="77777777" w:rsidR="00F70830" w:rsidRDefault="00F70830" w:rsidP="00C05521">
            <w:pPr>
              <w:jc w:val="both"/>
              <w:rPr>
                <w:rFonts w:ascii="Arial" w:hAnsi="Arial" w:cs="Arial"/>
                <w:b/>
                <w:bCs/>
                <w:sz w:val="22"/>
                <w:szCs w:val="22"/>
              </w:rPr>
            </w:pPr>
          </w:p>
          <w:p w14:paraId="1CD8A7B1" w14:textId="77777777" w:rsidR="00F70830" w:rsidRDefault="00F70830" w:rsidP="00C05521">
            <w:pPr>
              <w:jc w:val="both"/>
              <w:rPr>
                <w:rFonts w:ascii="Arial" w:hAnsi="Arial" w:cs="Arial"/>
                <w:b/>
                <w:bCs/>
                <w:sz w:val="22"/>
                <w:szCs w:val="22"/>
              </w:rPr>
            </w:pPr>
          </w:p>
          <w:p w14:paraId="7F5A4009" w14:textId="77777777" w:rsidR="00F70830" w:rsidRDefault="00F70830" w:rsidP="00C05521">
            <w:pPr>
              <w:jc w:val="both"/>
              <w:rPr>
                <w:rFonts w:ascii="Arial" w:hAnsi="Arial" w:cs="Arial"/>
                <w:b/>
                <w:bCs/>
                <w:sz w:val="22"/>
                <w:szCs w:val="22"/>
              </w:rPr>
            </w:pPr>
          </w:p>
          <w:p w14:paraId="70512125" w14:textId="77777777" w:rsidR="00F70830" w:rsidRDefault="00F70830" w:rsidP="00C05521">
            <w:pPr>
              <w:jc w:val="both"/>
              <w:rPr>
                <w:rFonts w:ascii="Arial" w:hAnsi="Arial" w:cs="Arial"/>
                <w:b/>
                <w:bCs/>
                <w:sz w:val="22"/>
                <w:szCs w:val="22"/>
              </w:rPr>
            </w:pPr>
          </w:p>
          <w:p w14:paraId="65A812DB" w14:textId="77777777" w:rsidR="00F70830" w:rsidRDefault="00F70830" w:rsidP="00C05521">
            <w:pPr>
              <w:jc w:val="both"/>
              <w:rPr>
                <w:rFonts w:ascii="Arial" w:hAnsi="Arial" w:cs="Arial"/>
                <w:b/>
                <w:bCs/>
                <w:sz w:val="22"/>
                <w:szCs w:val="22"/>
              </w:rPr>
            </w:pPr>
          </w:p>
          <w:p w14:paraId="19CAB3E6" w14:textId="77777777" w:rsidR="00F70830" w:rsidRDefault="00F70830" w:rsidP="00C05521">
            <w:pPr>
              <w:jc w:val="both"/>
              <w:rPr>
                <w:rFonts w:ascii="Arial" w:hAnsi="Arial" w:cs="Arial"/>
                <w:b/>
                <w:bCs/>
                <w:sz w:val="22"/>
                <w:szCs w:val="22"/>
              </w:rPr>
            </w:pPr>
          </w:p>
          <w:p w14:paraId="6E5634C9" w14:textId="77777777" w:rsidR="00F70830" w:rsidRDefault="00F70830" w:rsidP="00C05521">
            <w:pPr>
              <w:jc w:val="both"/>
              <w:rPr>
                <w:rFonts w:ascii="Arial" w:hAnsi="Arial" w:cs="Arial"/>
                <w:b/>
                <w:bCs/>
                <w:sz w:val="22"/>
                <w:szCs w:val="22"/>
              </w:rPr>
            </w:pPr>
          </w:p>
          <w:p w14:paraId="6D816C19" w14:textId="77777777" w:rsidR="00F70830" w:rsidRDefault="00F70830" w:rsidP="00C05521">
            <w:pPr>
              <w:jc w:val="both"/>
              <w:rPr>
                <w:rFonts w:ascii="Arial" w:hAnsi="Arial" w:cs="Arial"/>
                <w:b/>
                <w:bCs/>
                <w:sz w:val="22"/>
                <w:szCs w:val="22"/>
              </w:rPr>
            </w:pPr>
          </w:p>
          <w:p w14:paraId="0F98B447" w14:textId="77777777" w:rsidR="00972347" w:rsidRDefault="00972347" w:rsidP="00C05521">
            <w:pPr>
              <w:jc w:val="both"/>
              <w:rPr>
                <w:rFonts w:ascii="Arial" w:hAnsi="Arial" w:cs="Arial"/>
                <w:b/>
                <w:bCs/>
                <w:sz w:val="22"/>
                <w:szCs w:val="22"/>
              </w:rPr>
            </w:pPr>
          </w:p>
          <w:p w14:paraId="3344C0B8" w14:textId="77777777" w:rsidR="00972347" w:rsidRDefault="00972347" w:rsidP="00C05521">
            <w:pPr>
              <w:jc w:val="both"/>
              <w:rPr>
                <w:rFonts w:ascii="Arial" w:hAnsi="Arial" w:cs="Arial"/>
                <w:b/>
                <w:bCs/>
                <w:sz w:val="22"/>
                <w:szCs w:val="22"/>
              </w:rPr>
            </w:pPr>
          </w:p>
          <w:p w14:paraId="3AD5900A" w14:textId="77777777" w:rsidR="00972347" w:rsidRDefault="00972347" w:rsidP="00C05521">
            <w:pPr>
              <w:jc w:val="both"/>
              <w:rPr>
                <w:rFonts w:ascii="Arial" w:hAnsi="Arial" w:cs="Arial"/>
                <w:b/>
                <w:bCs/>
                <w:sz w:val="22"/>
                <w:szCs w:val="22"/>
              </w:rPr>
            </w:pPr>
          </w:p>
          <w:p w14:paraId="5F3E44F8" w14:textId="77777777" w:rsidR="00972347" w:rsidRDefault="00972347" w:rsidP="00C05521">
            <w:pPr>
              <w:jc w:val="both"/>
              <w:rPr>
                <w:rFonts w:ascii="Arial" w:hAnsi="Arial" w:cs="Arial"/>
                <w:b/>
                <w:bCs/>
                <w:sz w:val="22"/>
                <w:szCs w:val="22"/>
              </w:rPr>
            </w:pPr>
          </w:p>
          <w:p w14:paraId="68B0B1C8" w14:textId="77777777" w:rsidR="00972347" w:rsidRDefault="00972347" w:rsidP="00C05521">
            <w:pPr>
              <w:jc w:val="both"/>
              <w:rPr>
                <w:rFonts w:ascii="Arial" w:hAnsi="Arial" w:cs="Arial"/>
                <w:b/>
                <w:bCs/>
                <w:sz w:val="22"/>
                <w:szCs w:val="22"/>
              </w:rPr>
            </w:pPr>
          </w:p>
          <w:p w14:paraId="0D2A6FCE" w14:textId="77777777" w:rsidR="00972347" w:rsidRDefault="00972347" w:rsidP="00C05521">
            <w:pPr>
              <w:jc w:val="both"/>
              <w:rPr>
                <w:rFonts w:ascii="Arial" w:hAnsi="Arial" w:cs="Arial"/>
                <w:b/>
                <w:bCs/>
                <w:sz w:val="22"/>
                <w:szCs w:val="22"/>
              </w:rPr>
            </w:pPr>
          </w:p>
          <w:p w14:paraId="705817A4" w14:textId="77777777" w:rsidR="00972347" w:rsidRDefault="00972347" w:rsidP="00C05521">
            <w:pPr>
              <w:jc w:val="both"/>
              <w:rPr>
                <w:rFonts w:ascii="Arial" w:hAnsi="Arial" w:cs="Arial"/>
                <w:b/>
                <w:bCs/>
                <w:sz w:val="22"/>
                <w:szCs w:val="22"/>
              </w:rPr>
            </w:pPr>
          </w:p>
          <w:p w14:paraId="419A3C9A" w14:textId="77777777" w:rsidR="0094381E" w:rsidRDefault="0094381E" w:rsidP="00C05521">
            <w:pPr>
              <w:jc w:val="both"/>
              <w:rPr>
                <w:rFonts w:ascii="Arial" w:hAnsi="Arial" w:cs="Arial"/>
                <w:b/>
                <w:bCs/>
                <w:sz w:val="22"/>
                <w:szCs w:val="22"/>
              </w:rPr>
            </w:pPr>
          </w:p>
          <w:p w14:paraId="0368E4BE" w14:textId="77777777" w:rsidR="00F70830" w:rsidRDefault="00F70830" w:rsidP="00C05521">
            <w:pPr>
              <w:jc w:val="both"/>
              <w:rPr>
                <w:rFonts w:ascii="Arial" w:hAnsi="Arial" w:cs="Arial"/>
                <w:b/>
                <w:bCs/>
                <w:sz w:val="22"/>
                <w:szCs w:val="22"/>
              </w:rPr>
            </w:pPr>
          </w:p>
          <w:p w14:paraId="4EDBE537" w14:textId="77777777" w:rsidR="00F70830" w:rsidRDefault="00F70830" w:rsidP="00C05521">
            <w:pPr>
              <w:jc w:val="both"/>
              <w:rPr>
                <w:rFonts w:ascii="Arial" w:hAnsi="Arial" w:cs="Arial"/>
                <w:b/>
                <w:bCs/>
                <w:sz w:val="22"/>
                <w:szCs w:val="22"/>
              </w:rPr>
            </w:pPr>
          </w:p>
          <w:p w14:paraId="31FD0632" w14:textId="77777777" w:rsidR="00F70830" w:rsidRDefault="00F70830" w:rsidP="00C05521">
            <w:pPr>
              <w:jc w:val="both"/>
              <w:rPr>
                <w:rFonts w:ascii="Arial" w:hAnsi="Arial" w:cs="Arial"/>
                <w:b/>
                <w:bCs/>
                <w:sz w:val="22"/>
                <w:szCs w:val="22"/>
              </w:rPr>
            </w:pPr>
          </w:p>
          <w:p w14:paraId="79123A26" w14:textId="77777777" w:rsidR="00F70830" w:rsidRDefault="00F70830" w:rsidP="00C05521">
            <w:pPr>
              <w:jc w:val="both"/>
              <w:rPr>
                <w:rFonts w:ascii="Arial" w:hAnsi="Arial" w:cs="Arial"/>
                <w:b/>
                <w:bCs/>
                <w:sz w:val="22"/>
                <w:szCs w:val="22"/>
              </w:rPr>
            </w:pPr>
          </w:p>
          <w:p w14:paraId="0300600F" w14:textId="77777777" w:rsidR="00F70830" w:rsidRDefault="00F70830" w:rsidP="00C05521">
            <w:pPr>
              <w:jc w:val="both"/>
              <w:rPr>
                <w:rFonts w:ascii="Arial" w:hAnsi="Arial" w:cs="Arial"/>
                <w:b/>
                <w:bCs/>
                <w:sz w:val="22"/>
                <w:szCs w:val="22"/>
              </w:rPr>
            </w:pPr>
          </w:p>
          <w:p w14:paraId="69A7406B" w14:textId="77777777" w:rsidR="00F70830" w:rsidRDefault="00F70830" w:rsidP="00C05521">
            <w:pPr>
              <w:jc w:val="both"/>
              <w:rPr>
                <w:rFonts w:ascii="Arial" w:hAnsi="Arial" w:cs="Arial"/>
                <w:b/>
                <w:bCs/>
                <w:sz w:val="22"/>
                <w:szCs w:val="22"/>
              </w:rPr>
            </w:pPr>
          </w:p>
          <w:p w14:paraId="6D7B6982" w14:textId="77777777" w:rsidR="00F70830" w:rsidRDefault="00F70830" w:rsidP="00C05521">
            <w:pPr>
              <w:jc w:val="both"/>
              <w:rPr>
                <w:rFonts w:ascii="Arial" w:hAnsi="Arial" w:cs="Arial"/>
                <w:b/>
                <w:bCs/>
                <w:sz w:val="22"/>
                <w:szCs w:val="22"/>
              </w:rPr>
            </w:pPr>
          </w:p>
          <w:p w14:paraId="323D2635" w14:textId="77777777" w:rsidR="00F70830" w:rsidRDefault="00F70830" w:rsidP="00C05521">
            <w:pPr>
              <w:jc w:val="both"/>
              <w:rPr>
                <w:rFonts w:ascii="Arial" w:hAnsi="Arial" w:cs="Arial"/>
                <w:b/>
                <w:bCs/>
                <w:sz w:val="22"/>
                <w:szCs w:val="22"/>
              </w:rPr>
            </w:pPr>
          </w:p>
          <w:p w14:paraId="7877E366" w14:textId="77777777" w:rsidR="00F70830" w:rsidRDefault="00F70830" w:rsidP="00C05521">
            <w:pPr>
              <w:jc w:val="both"/>
              <w:rPr>
                <w:rFonts w:ascii="Arial" w:hAnsi="Arial" w:cs="Arial"/>
                <w:b/>
                <w:bCs/>
                <w:sz w:val="22"/>
                <w:szCs w:val="22"/>
              </w:rPr>
            </w:pPr>
          </w:p>
          <w:p w14:paraId="190322BB" w14:textId="77777777" w:rsidR="00F70830" w:rsidRDefault="00F70830" w:rsidP="00C05521">
            <w:pPr>
              <w:jc w:val="both"/>
              <w:rPr>
                <w:rFonts w:ascii="Arial" w:hAnsi="Arial" w:cs="Arial"/>
                <w:b/>
                <w:bCs/>
                <w:sz w:val="22"/>
                <w:szCs w:val="22"/>
              </w:rPr>
            </w:pPr>
          </w:p>
          <w:p w14:paraId="591AF037" w14:textId="77777777" w:rsidR="00F70830" w:rsidRDefault="00F70830" w:rsidP="00C05521">
            <w:pPr>
              <w:jc w:val="both"/>
              <w:rPr>
                <w:rFonts w:ascii="Arial" w:hAnsi="Arial" w:cs="Arial"/>
                <w:b/>
                <w:bCs/>
                <w:sz w:val="22"/>
                <w:szCs w:val="22"/>
              </w:rPr>
            </w:pPr>
          </w:p>
          <w:p w14:paraId="7FF74E08" w14:textId="77777777" w:rsidR="00F70830" w:rsidRDefault="00F70830" w:rsidP="00C05521">
            <w:pPr>
              <w:jc w:val="both"/>
              <w:rPr>
                <w:rFonts w:ascii="Arial" w:hAnsi="Arial" w:cs="Arial"/>
                <w:b/>
                <w:bCs/>
                <w:sz w:val="22"/>
                <w:szCs w:val="22"/>
              </w:rPr>
            </w:pPr>
          </w:p>
          <w:p w14:paraId="4893DFAE" w14:textId="77777777" w:rsidR="00F70830" w:rsidRDefault="00F70830" w:rsidP="00C05521">
            <w:pPr>
              <w:jc w:val="both"/>
              <w:rPr>
                <w:rFonts w:ascii="Arial" w:hAnsi="Arial" w:cs="Arial"/>
                <w:b/>
                <w:bCs/>
                <w:sz w:val="22"/>
                <w:szCs w:val="22"/>
              </w:rPr>
            </w:pPr>
          </w:p>
          <w:p w14:paraId="70E7E465" w14:textId="77777777" w:rsidR="0094381E" w:rsidRDefault="0094381E" w:rsidP="00C05521">
            <w:pPr>
              <w:jc w:val="both"/>
              <w:rPr>
                <w:rFonts w:ascii="Arial" w:hAnsi="Arial" w:cs="Arial"/>
                <w:b/>
                <w:bCs/>
                <w:sz w:val="22"/>
                <w:szCs w:val="22"/>
              </w:rPr>
            </w:pPr>
          </w:p>
          <w:p w14:paraId="165B06A2" w14:textId="77777777" w:rsidR="0094381E" w:rsidRDefault="0094381E" w:rsidP="00C05521">
            <w:pPr>
              <w:jc w:val="both"/>
              <w:rPr>
                <w:rFonts w:ascii="Arial" w:hAnsi="Arial" w:cs="Arial"/>
                <w:b/>
                <w:bCs/>
                <w:sz w:val="22"/>
                <w:szCs w:val="22"/>
              </w:rPr>
            </w:pPr>
          </w:p>
          <w:p w14:paraId="2EF1970B" w14:textId="77777777" w:rsidR="0094381E" w:rsidRDefault="0094381E" w:rsidP="00C05521">
            <w:pPr>
              <w:jc w:val="both"/>
              <w:rPr>
                <w:rFonts w:ascii="Arial" w:hAnsi="Arial" w:cs="Arial"/>
                <w:b/>
                <w:bCs/>
                <w:sz w:val="22"/>
                <w:szCs w:val="22"/>
              </w:rPr>
            </w:pPr>
          </w:p>
          <w:p w14:paraId="75A10A7E" w14:textId="77777777" w:rsidR="0094381E" w:rsidRDefault="0094381E" w:rsidP="00C05521">
            <w:pPr>
              <w:jc w:val="both"/>
              <w:rPr>
                <w:rFonts w:ascii="Arial" w:hAnsi="Arial" w:cs="Arial"/>
                <w:b/>
                <w:bCs/>
                <w:sz w:val="22"/>
                <w:szCs w:val="22"/>
              </w:rPr>
            </w:pPr>
          </w:p>
          <w:p w14:paraId="641D20E0" w14:textId="77777777" w:rsidR="0094381E" w:rsidRDefault="0094381E" w:rsidP="00C05521">
            <w:pPr>
              <w:jc w:val="both"/>
              <w:rPr>
                <w:rFonts w:ascii="Arial" w:hAnsi="Arial" w:cs="Arial"/>
                <w:b/>
                <w:bCs/>
                <w:sz w:val="22"/>
                <w:szCs w:val="22"/>
              </w:rPr>
            </w:pPr>
          </w:p>
          <w:p w14:paraId="5FD56F27" w14:textId="77777777" w:rsidR="0094381E" w:rsidRDefault="0094381E" w:rsidP="00C05521">
            <w:pPr>
              <w:jc w:val="both"/>
              <w:rPr>
                <w:rFonts w:ascii="Arial" w:hAnsi="Arial" w:cs="Arial"/>
                <w:b/>
                <w:bCs/>
                <w:sz w:val="22"/>
                <w:szCs w:val="22"/>
              </w:rPr>
            </w:pPr>
          </w:p>
          <w:p w14:paraId="5B323F3B" w14:textId="77777777" w:rsidR="0094381E" w:rsidRDefault="0094381E" w:rsidP="00C05521">
            <w:pPr>
              <w:jc w:val="both"/>
              <w:rPr>
                <w:rFonts w:ascii="Arial" w:hAnsi="Arial" w:cs="Arial"/>
                <w:b/>
                <w:bCs/>
                <w:sz w:val="22"/>
                <w:szCs w:val="22"/>
              </w:rPr>
            </w:pPr>
          </w:p>
          <w:p w14:paraId="616E0DFC" w14:textId="77777777" w:rsidR="0094381E" w:rsidRDefault="0094381E" w:rsidP="00C05521">
            <w:pPr>
              <w:jc w:val="both"/>
              <w:rPr>
                <w:rFonts w:ascii="Arial" w:hAnsi="Arial" w:cs="Arial"/>
                <w:b/>
                <w:bCs/>
                <w:sz w:val="22"/>
                <w:szCs w:val="22"/>
              </w:rPr>
            </w:pPr>
          </w:p>
          <w:p w14:paraId="72B6BB29" w14:textId="77777777" w:rsidR="0094381E" w:rsidRDefault="0094381E" w:rsidP="00C05521">
            <w:pPr>
              <w:jc w:val="both"/>
              <w:rPr>
                <w:rFonts w:ascii="Arial" w:hAnsi="Arial" w:cs="Arial"/>
                <w:b/>
                <w:bCs/>
                <w:sz w:val="22"/>
                <w:szCs w:val="22"/>
              </w:rPr>
            </w:pPr>
          </w:p>
          <w:p w14:paraId="42F1A41C" w14:textId="77777777" w:rsidR="0094381E" w:rsidRDefault="0094381E" w:rsidP="00C05521">
            <w:pPr>
              <w:jc w:val="both"/>
              <w:rPr>
                <w:rFonts w:ascii="Arial" w:hAnsi="Arial" w:cs="Arial"/>
                <w:b/>
                <w:bCs/>
                <w:sz w:val="22"/>
                <w:szCs w:val="22"/>
              </w:rPr>
            </w:pPr>
          </w:p>
          <w:p w14:paraId="474DA1DC" w14:textId="77777777" w:rsidR="0094381E" w:rsidRDefault="0094381E" w:rsidP="00C05521">
            <w:pPr>
              <w:jc w:val="both"/>
              <w:rPr>
                <w:rFonts w:ascii="Arial" w:hAnsi="Arial" w:cs="Arial"/>
                <w:b/>
                <w:bCs/>
                <w:sz w:val="22"/>
                <w:szCs w:val="22"/>
              </w:rPr>
            </w:pPr>
          </w:p>
          <w:p w14:paraId="338E360A" w14:textId="77777777" w:rsidR="0094381E" w:rsidRDefault="0094381E" w:rsidP="00C05521">
            <w:pPr>
              <w:jc w:val="both"/>
              <w:rPr>
                <w:rFonts w:ascii="Arial" w:hAnsi="Arial" w:cs="Arial"/>
                <w:b/>
                <w:bCs/>
                <w:sz w:val="22"/>
                <w:szCs w:val="22"/>
              </w:rPr>
            </w:pPr>
          </w:p>
          <w:p w14:paraId="329F0B73" w14:textId="77777777" w:rsidR="00FF0F45" w:rsidRDefault="00FF0F45" w:rsidP="00C05521">
            <w:pPr>
              <w:jc w:val="both"/>
              <w:rPr>
                <w:rFonts w:ascii="Arial" w:hAnsi="Arial" w:cs="Arial"/>
                <w:b/>
                <w:bCs/>
                <w:sz w:val="22"/>
                <w:szCs w:val="22"/>
              </w:rPr>
            </w:pPr>
          </w:p>
          <w:p w14:paraId="487CE21C" w14:textId="77777777" w:rsidR="00FF0F45" w:rsidRDefault="00FF0F45" w:rsidP="00C05521">
            <w:pPr>
              <w:jc w:val="both"/>
              <w:rPr>
                <w:rFonts w:ascii="Arial" w:hAnsi="Arial" w:cs="Arial"/>
                <w:b/>
                <w:bCs/>
                <w:sz w:val="22"/>
                <w:szCs w:val="22"/>
              </w:rPr>
            </w:pPr>
          </w:p>
          <w:p w14:paraId="7B99DD24" w14:textId="77777777" w:rsidR="0094381E" w:rsidRDefault="0094381E" w:rsidP="00C05521">
            <w:pPr>
              <w:jc w:val="both"/>
              <w:rPr>
                <w:rFonts w:ascii="Arial" w:hAnsi="Arial" w:cs="Arial"/>
                <w:b/>
                <w:bCs/>
                <w:sz w:val="22"/>
                <w:szCs w:val="22"/>
              </w:rPr>
            </w:pPr>
          </w:p>
          <w:p w14:paraId="340F1992" w14:textId="77777777" w:rsidR="0022437A" w:rsidRDefault="0022437A" w:rsidP="00C05521">
            <w:pPr>
              <w:jc w:val="both"/>
              <w:rPr>
                <w:rFonts w:ascii="Arial" w:hAnsi="Arial" w:cs="Arial"/>
                <w:b/>
                <w:bCs/>
                <w:sz w:val="22"/>
                <w:szCs w:val="22"/>
              </w:rPr>
            </w:pPr>
          </w:p>
          <w:p w14:paraId="4B27D75E" w14:textId="77777777" w:rsidR="0022437A" w:rsidRDefault="0022437A" w:rsidP="00C05521">
            <w:pPr>
              <w:jc w:val="both"/>
              <w:rPr>
                <w:rFonts w:ascii="Arial" w:hAnsi="Arial" w:cs="Arial"/>
                <w:b/>
                <w:bCs/>
                <w:sz w:val="22"/>
                <w:szCs w:val="22"/>
              </w:rPr>
            </w:pPr>
          </w:p>
          <w:p w14:paraId="47504AE7" w14:textId="77777777" w:rsidR="0022437A" w:rsidRDefault="0022437A" w:rsidP="00C05521">
            <w:pPr>
              <w:jc w:val="both"/>
              <w:rPr>
                <w:rFonts w:ascii="Arial" w:hAnsi="Arial" w:cs="Arial"/>
                <w:b/>
                <w:bCs/>
                <w:sz w:val="22"/>
                <w:szCs w:val="22"/>
              </w:rPr>
            </w:pPr>
          </w:p>
          <w:p w14:paraId="020BD5A9" w14:textId="77777777" w:rsidR="0022437A" w:rsidRDefault="0022437A" w:rsidP="00C05521">
            <w:pPr>
              <w:jc w:val="both"/>
              <w:rPr>
                <w:rFonts w:ascii="Arial" w:hAnsi="Arial" w:cs="Arial"/>
                <w:b/>
                <w:bCs/>
                <w:sz w:val="22"/>
                <w:szCs w:val="22"/>
              </w:rPr>
            </w:pPr>
          </w:p>
          <w:p w14:paraId="5FF1E1BC" w14:textId="77777777" w:rsidR="0022437A" w:rsidRDefault="0022437A" w:rsidP="00C05521">
            <w:pPr>
              <w:jc w:val="both"/>
              <w:rPr>
                <w:rFonts w:ascii="Arial" w:hAnsi="Arial" w:cs="Arial"/>
                <w:b/>
                <w:bCs/>
                <w:sz w:val="22"/>
                <w:szCs w:val="22"/>
              </w:rPr>
            </w:pPr>
          </w:p>
          <w:p w14:paraId="5A9B5C94" w14:textId="77777777" w:rsidR="0022437A" w:rsidRDefault="0022437A" w:rsidP="00C05521">
            <w:pPr>
              <w:jc w:val="both"/>
              <w:rPr>
                <w:rFonts w:ascii="Arial" w:hAnsi="Arial" w:cs="Arial"/>
                <w:b/>
                <w:bCs/>
                <w:sz w:val="22"/>
                <w:szCs w:val="22"/>
              </w:rPr>
            </w:pPr>
          </w:p>
          <w:p w14:paraId="274A1667" w14:textId="77777777" w:rsidR="0022437A" w:rsidRDefault="0022437A" w:rsidP="00C05521">
            <w:pPr>
              <w:jc w:val="both"/>
              <w:rPr>
                <w:rFonts w:ascii="Arial" w:hAnsi="Arial" w:cs="Arial"/>
                <w:b/>
                <w:bCs/>
                <w:sz w:val="22"/>
                <w:szCs w:val="22"/>
              </w:rPr>
            </w:pPr>
          </w:p>
          <w:p w14:paraId="1849D271" w14:textId="77777777" w:rsidR="0022437A" w:rsidRDefault="0022437A" w:rsidP="00C05521">
            <w:pPr>
              <w:jc w:val="both"/>
              <w:rPr>
                <w:rFonts w:ascii="Arial" w:hAnsi="Arial" w:cs="Arial"/>
                <w:b/>
                <w:bCs/>
                <w:sz w:val="22"/>
                <w:szCs w:val="22"/>
              </w:rPr>
            </w:pPr>
          </w:p>
          <w:p w14:paraId="1CED91D4" w14:textId="77777777" w:rsidR="0022437A" w:rsidRDefault="0022437A" w:rsidP="00C05521">
            <w:pPr>
              <w:jc w:val="both"/>
              <w:rPr>
                <w:rFonts w:ascii="Arial" w:hAnsi="Arial" w:cs="Arial"/>
                <w:b/>
                <w:bCs/>
                <w:sz w:val="22"/>
                <w:szCs w:val="22"/>
              </w:rPr>
            </w:pPr>
          </w:p>
          <w:p w14:paraId="5D85C620" w14:textId="77777777" w:rsidR="0022437A" w:rsidRDefault="0022437A" w:rsidP="00C05521">
            <w:pPr>
              <w:jc w:val="both"/>
              <w:rPr>
                <w:rFonts w:ascii="Arial" w:hAnsi="Arial" w:cs="Arial"/>
                <w:b/>
                <w:bCs/>
                <w:sz w:val="22"/>
                <w:szCs w:val="22"/>
              </w:rPr>
            </w:pPr>
          </w:p>
          <w:p w14:paraId="7C72546C" w14:textId="77777777" w:rsidR="0022437A" w:rsidRDefault="0022437A" w:rsidP="00C05521">
            <w:pPr>
              <w:jc w:val="both"/>
              <w:rPr>
                <w:rFonts w:ascii="Arial" w:hAnsi="Arial" w:cs="Arial"/>
                <w:b/>
                <w:bCs/>
                <w:sz w:val="22"/>
                <w:szCs w:val="22"/>
              </w:rPr>
            </w:pPr>
          </w:p>
          <w:p w14:paraId="127CACD1" w14:textId="77777777" w:rsidR="0022437A" w:rsidRDefault="0022437A" w:rsidP="00C05521">
            <w:pPr>
              <w:jc w:val="both"/>
              <w:rPr>
                <w:rFonts w:ascii="Arial" w:hAnsi="Arial" w:cs="Arial"/>
                <w:b/>
                <w:bCs/>
                <w:sz w:val="22"/>
                <w:szCs w:val="22"/>
              </w:rPr>
            </w:pPr>
          </w:p>
          <w:p w14:paraId="694C14D5" w14:textId="77777777" w:rsidR="0022437A" w:rsidRDefault="0022437A" w:rsidP="00C05521">
            <w:pPr>
              <w:jc w:val="both"/>
              <w:rPr>
                <w:rFonts w:ascii="Arial" w:hAnsi="Arial" w:cs="Arial"/>
                <w:b/>
                <w:bCs/>
                <w:sz w:val="22"/>
                <w:szCs w:val="22"/>
              </w:rPr>
            </w:pPr>
          </w:p>
          <w:p w14:paraId="673B2B4B" w14:textId="77777777" w:rsidR="0022437A" w:rsidRDefault="0022437A" w:rsidP="00C05521">
            <w:pPr>
              <w:jc w:val="both"/>
              <w:rPr>
                <w:rFonts w:ascii="Arial" w:hAnsi="Arial" w:cs="Arial"/>
                <w:b/>
                <w:bCs/>
                <w:sz w:val="22"/>
                <w:szCs w:val="22"/>
              </w:rPr>
            </w:pPr>
          </w:p>
          <w:p w14:paraId="5970C483" w14:textId="77777777" w:rsidR="0022437A" w:rsidRDefault="0022437A" w:rsidP="00C05521">
            <w:pPr>
              <w:jc w:val="both"/>
              <w:rPr>
                <w:rFonts w:ascii="Arial" w:hAnsi="Arial" w:cs="Arial"/>
                <w:b/>
                <w:bCs/>
                <w:sz w:val="22"/>
                <w:szCs w:val="22"/>
              </w:rPr>
            </w:pPr>
          </w:p>
          <w:p w14:paraId="02C80E54" w14:textId="77777777" w:rsidR="0022437A" w:rsidRDefault="0022437A" w:rsidP="00C05521">
            <w:pPr>
              <w:jc w:val="both"/>
              <w:rPr>
                <w:rFonts w:ascii="Arial" w:hAnsi="Arial" w:cs="Arial"/>
                <w:b/>
                <w:bCs/>
                <w:sz w:val="22"/>
                <w:szCs w:val="22"/>
              </w:rPr>
            </w:pPr>
          </w:p>
          <w:p w14:paraId="08C977A1" w14:textId="77777777" w:rsidR="0022437A" w:rsidRDefault="0022437A" w:rsidP="00C05521">
            <w:pPr>
              <w:jc w:val="both"/>
              <w:rPr>
                <w:rFonts w:ascii="Arial" w:hAnsi="Arial" w:cs="Arial"/>
                <w:b/>
                <w:bCs/>
                <w:sz w:val="22"/>
                <w:szCs w:val="22"/>
              </w:rPr>
            </w:pPr>
          </w:p>
          <w:p w14:paraId="5DF048BE" w14:textId="77777777" w:rsidR="0022437A" w:rsidRDefault="0022437A" w:rsidP="00C05521">
            <w:pPr>
              <w:jc w:val="both"/>
              <w:rPr>
                <w:rFonts w:ascii="Arial" w:hAnsi="Arial" w:cs="Arial"/>
                <w:b/>
                <w:bCs/>
                <w:sz w:val="22"/>
                <w:szCs w:val="22"/>
              </w:rPr>
            </w:pPr>
          </w:p>
          <w:p w14:paraId="7B5274C3" w14:textId="77777777" w:rsidR="0022437A" w:rsidRDefault="0022437A" w:rsidP="00C05521">
            <w:pPr>
              <w:jc w:val="both"/>
              <w:rPr>
                <w:rFonts w:ascii="Arial" w:hAnsi="Arial" w:cs="Arial"/>
                <w:b/>
                <w:bCs/>
                <w:sz w:val="22"/>
                <w:szCs w:val="22"/>
              </w:rPr>
            </w:pPr>
          </w:p>
          <w:p w14:paraId="7D6A3EAC" w14:textId="77777777" w:rsidR="0022437A" w:rsidRDefault="0022437A" w:rsidP="00C05521">
            <w:pPr>
              <w:jc w:val="both"/>
              <w:rPr>
                <w:rFonts w:ascii="Arial" w:hAnsi="Arial" w:cs="Arial"/>
                <w:b/>
                <w:bCs/>
                <w:sz w:val="22"/>
                <w:szCs w:val="22"/>
              </w:rPr>
            </w:pPr>
          </w:p>
          <w:p w14:paraId="60AA1219" w14:textId="77777777" w:rsidR="0022437A" w:rsidRDefault="0022437A" w:rsidP="00C05521">
            <w:pPr>
              <w:jc w:val="both"/>
              <w:rPr>
                <w:rFonts w:ascii="Arial" w:hAnsi="Arial" w:cs="Arial"/>
                <w:b/>
                <w:bCs/>
                <w:sz w:val="22"/>
                <w:szCs w:val="22"/>
              </w:rPr>
            </w:pPr>
          </w:p>
          <w:p w14:paraId="4CB2E5B6" w14:textId="77777777" w:rsidR="0022437A" w:rsidRDefault="0022437A" w:rsidP="00C05521">
            <w:pPr>
              <w:jc w:val="both"/>
              <w:rPr>
                <w:rFonts w:ascii="Arial" w:hAnsi="Arial" w:cs="Arial"/>
                <w:b/>
                <w:bCs/>
                <w:sz w:val="22"/>
                <w:szCs w:val="22"/>
              </w:rPr>
            </w:pPr>
          </w:p>
          <w:p w14:paraId="15DF81EB" w14:textId="77777777" w:rsidR="0022437A" w:rsidRDefault="0022437A" w:rsidP="00C05521">
            <w:pPr>
              <w:jc w:val="both"/>
              <w:rPr>
                <w:rFonts w:ascii="Arial" w:hAnsi="Arial" w:cs="Arial"/>
                <w:b/>
                <w:bCs/>
                <w:sz w:val="22"/>
                <w:szCs w:val="22"/>
              </w:rPr>
            </w:pPr>
          </w:p>
          <w:p w14:paraId="06835C13" w14:textId="77777777" w:rsidR="0022437A" w:rsidRDefault="0022437A" w:rsidP="00C05521">
            <w:pPr>
              <w:jc w:val="both"/>
              <w:rPr>
                <w:rFonts w:ascii="Arial" w:hAnsi="Arial" w:cs="Arial"/>
                <w:b/>
                <w:bCs/>
                <w:sz w:val="22"/>
                <w:szCs w:val="22"/>
              </w:rPr>
            </w:pPr>
          </w:p>
          <w:p w14:paraId="7D55D35A" w14:textId="77777777" w:rsidR="0022437A" w:rsidRDefault="0022437A" w:rsidP="00C05521">
            <w:pPr>
              <w:jc w:val="both"/>
              <w:rPr>
                <w:rFonts w:ascii="Arial" w:hAnsi="Arial" w:cs="Arial"/>
                <w:b/>
                <w:bCs/>
                <w:sz w:val="22"/>
                <w:szCs w:val="22"/>
              </w:rPr>
            </w:pPr>
          </w:p>
          <w:p w14:paraId="131E0ECA" w14:textId="77777777" w:rsidR="0022437A" w:rsidRDefault="0022437A" w:rsidP="00C05521">
            <w:pPr>
              <w:jc w:val="both"/>
              <w:rPr>
                <w:rFonts w:ascii="Arial" w:hAnsi="Arial" w:cs="Arial"/>
                <w:b/>
                <w:bCs/>
                <w:sz w:val="22"/>
                <w:szCs w:val="22"/>
              </w:rPr>
            </w:pPr>
          </w:p>
          <w:p w14:paraId="664196B6" w14:textId="77777777" w:rsidR="0022437A" w:rsidRDefault="0022437A" w:rsidP="00C05521">
            <w:pPr>
              <w:jc w:val="both"/>
              <w:rPr>
                <w:rFonts w:ascii="Arial" w:hAnsi="Arial" w:cs="Arial"/>
                <w:b/>
                <w:bCs/>
                <w:sz w:val="22"/>
                <w:szCs w:val="22"/>
              </w:rPr>
            </w:pPr>
          </w:p>
          <w:p w14:paraId="0E677CFD" w14:textId="77777777" w:rsidR="000B1660" w:rsidRDefault="000B1660" w:rsidP="00C05521">
            <w:pPr>
              <w:jc w:val="both"/>
              <w:rPr>
                <w:rFonts w:ascii="Arial" w:hAnsi="Arial" w:cs="Arial"/>
                <w:b/>
                <w:bCs/>
                <w:sz w:val="22"/>
                <w:szCs w:val="22"/>
              </w:rPr>
            </w:pPr>
          </w:p>
          <w:p w14:paraId="38799992" w14:textId="77777777" w:rsidR="000B1660" w:rsidRDefault="000B1660" w:rsidP="00C05521">
            <w:pPr>
              <w:jc w:val="both"/>
              <w:rPr>
                <w:rFonts w:ascii="Arial" w:hAnsi="Arial" w:cs="Arial"/>
                <w:b/>
                <w:bCs/>
                <w:sz w:val="22"/>
                <w:szCs w:val="22"/>
              </w:rPr>
            </w:pPr>
          </w:p>
          <w:p w14:paraId="61498E41" w14:textId="77777777" w:rsidR="000B1660" w:rsidRDefault="000B1660" w:rsidP="00C05521">
            <w:pPr>
              <w:jc w:val="both"/>
              <w:rPr>
                <w:rFonts w:ascii="Arial" w:hAnsi="Arial" w:cs="Arial"/>
                <w:b/>
                <w:bCs/>
                <w:sz w:val="22"/>
                <w:szCs w:val="22"/>
              </w:rPr>
            </w:pPr>
          </w:p>
          <w:p w14:paraId="73FF5703" w14:textId="77777777" w:rsidR="000B1660" w:rsidRDefault="000B1660" w:rsidP="00C05521">
            <w:pPr>
              <w:jc w:val="both"/>
              <w:rPr>
                <w:rFonts w:ascii="Arial" w:hAnsi="Arial" w:cs="Arial"/>
                <w:b/>
                <w:bCs/>
                <w:sz w:val="22"/>
                <w:szCs w:val="22"/>
              </w:rPr>
            </w:pPr>
          </w:p>
          <w:p w14:paraId="69BE134A" w14:textId="77777777" w:rsidR="000B1660" w:rsidRDefault="000B1660" w:rsidP="00C05521">
            <w:pPr>
              <w:jc w:val="both"/>
              <w:rPr>
                <w:rFonts w:ascii="Arial" w:hAnsi="Arial" w:cs="Arial"/>
                <w:b/>
                <w:bCs/>
                <w:sz w:val="22"/>
                <w:szCs w:val="22"/>
              </w:rPr>
            </w:pPr>
          </w:p>
          <w:p w14:paraId="0B595C5E" w14:textId="77777777" w:rsidR="000B1660" w:rsidRDefault="000B1660" w:rsidP="00C05521">
            <w:pPr>
              <w:jc w:val="both"/>
              <w:rPr>
                <w:rFonts w:ascii="Arial" w:hAnsi="Arial" w:cs="Arial"/>
                <w:b/>
                <w:bCs/>
                <w:sz w:val="22"/>
                <w:szCs w:val="22"/>
              </w:rPr>
            </w:pPr>
          </w:p>
          <w:p w14:paraId="76B38B4C" w14:textId="77777777" w:rsidR="000B1660" w:rsidRDefault="000B1660" w:rsidP="00C05521">
            <w:pPr>
              <w:jc w:val="both"/>
              <w:rPr>
                <w:rFonts w:ascii="Arial" w:hAnsi="Arial" w:cs="Arial"/>
                <w:b/>
                <w:bCs/>
                <w:sz w:val="22"/>
                <w:szCs w:val="22"/>
              </w:rPr>
            </w:pPr>
          </w:p>
          <w:p w14:paraId="08484C31" w14:textId="77777777" w:rsidR="000B1660" w:rsidRDefault="000B1660" w:rsidP="00C05521">
            <w:pPr>
              <w:jc w:val="both"/>
              <w:rPr>
                <w:rFonts w:ascii="Arial" w:hAnsi="Arial" w:cs="Arial"/>
                <w:b/>
                <w:bCs/>
                <w:sz w:val="22"/>
                <w:szCs w:val="22"/>
              </w:rPr>
            </w:pPr>
          </w:p>
          <w:p w14:paraId="7F7C84FD" w14:textId="77777777" w:rsidR="000B1660" w:rsidRDefault="000B1660" w:rsidP="00C05521">
            <w:pPr>
              <w:jc w:val="both"/>
              <w:rPr>
                <w:rFonts w:ascii="Arial" w:hAnsi="Arial" w:cs="Arial"/>
                <w:b/>
                <w:bCs/>
                <w:sz w:val="22"/>
                <w:szCs w:val="22"/>
              </w:rPr>
            </w:pPr>
          </w:p>
          <w:p w14:paraId="0C11010B" w14:textId="77777777" w:rsidR="000B1660" w:rsidRDefault="000B1660" w:rsidP="00C05521">
            <w:pPr>
              <w:jc w:val="both"/>
              <w:rPr>
                <w:rFonts w:ascii="Arial" w:hAnsi="Arial" w:cs="Arial"/>
                <w:b/>
                <w:bCs/>
                <w:sz w:val="22"/>
                <w:szCs w:val="22"/>
              </w:rPr>
            </w:pPr>
          </w:p>
          <w:p w14:paraId="57D5A3CA" w14:textId="77777777" w:rsidR="000B1660" w:rsidRDefault="000B1660" w:rsidP="00C05521">
            <w:pPr>
              <w:jc w:val="both"/>
              <w:rPr>
                <w:rFonts w:ascii="Arial" w:hAnsi="Arial" w:cs="Arial"/>
                <w:b/>
                <w:bCs/>
                <w:sz w:val="22"/>
                <w:szCs w:val="22"/>
              </w:rPr>
            </w:pPr>
          </w:p>
          <w:p w14:paraId="3044D9A9" w14:textId="77777777" w:rsidR="000B1660" w:rsidRDefault="000B1660" w:rsidP="00C05521">
            <w:pPr>
              <w:jc w:val="both"/>
              <w:rPr>
                <w:rFonts w:ascii="Arial" w:hAnsi="Arial" w:cs="Arial"/>
                <w:b/>
                <w:bCs/>
                <w:sz w:val="22"/>
                <w:szCs w:val="22"/>
              </w:rPr>
            </w:pPr>
          </w:p>
          <w:p w14:paraId="42CEB603" w14:textId="77777777" w:rsidR="000B1660" w:rsidRDefault="000B1660" w:rsidP="00C05521">
            <w:pPr>
              <w:jc w:val="both"/>
              <w:rPr>
                <w:rFonts w:ascii="Arial" w:hAnsi="Arial" w:cs="Arial"/>
                <w:b/>
                <w:bCs/>
                <w:sz w:val="22"/>
                <w:szCs w:val="22"/>
              </w:rPr>
            </w:pPr>
          </w:p>
          <w:p w14:paraId="4550C31B" w14:textId="77777777" w:rsidR="000B1660" w:rsidRDefault="000B1660" w:rsidP="00C05521">
            <w:pPr>
              <w:jc w:val="both"/>
              <w:rPr>
                <w:rFonts w:ascii="Arial" w:hAnsi="Arial" w:cs="Arial"/>
                <w:b/>
                <w:bCs/>
                <w:sz w:val="22"/>
                <w:szCs w:val="22"/>
              </w:rPr>
            </w:pPr>
          </w:p>
          <w:p w14:paraId="78FDBCA0" w14:textId="77777777" w:rsidR="000B1660" w:rsidRDefault="000B1660" w:rsidP="00C05521">
            <w:pPr>
              <w:jc w:val="both"/>
              <w:rPr>
                <w:rFonts w:ascii="Arial" w:hAnsi="Arial" w:cs="Arial"/>
                <w:b/>
                <w:bCs/>
                <w:sz w:val="22"/>
                <w:szCs w:val="22"/>
              </w:rPr>
            </w:pPr>
          </w:p>
          <w:p w14:paraId="087B5ACA" w14:textId="77777777" w:rsidR="000B1660" w:rsidRDefault="000B1660" w:rsidP="00C05521">
            <w:pPr>
              <w:jc w:val="both"/>
              <w:rPr>
                <w:rFonts w:ascii="Arial" w:hAnsi="Arial" w:cs="Arial"/>
                <w:b/>
                <w:bCs/>
                <w:sz w:val="22"/>
                <w:szCs w:val="22"/>
              </w:rPr>
            </w:pPr>
          </w:p>
          <w:p w14:paraId="3D2191DC" w14:textId="77777777" w:rsidR="000B1660" w:rsidRDefault="000B1660" w:rsidP="00C05521">
            <w:pPr>
              <w:jc w:val="both"/>
              <w:rPr>
                <w:rFonts w:ascii="Arial" w:hAnsi="Arial" w:cs="Arial"/>
                <w:b/>
                <w:bCs/>
                <w:sz w:val="22"/>
                <w:szCs w:val="22"/>
              </w:rPr>
            </w:pPr>
          </w:p>
          <w:p w14:paraId="3C03AA1E" w14:textId="77777777" w:rsidR="000B1660" w:rsidRDefault="000B1660" w:rsidP="00C05521">
            <w:pPr>
              <w:jc w:val="both"/>
              <w:rPr>
                <w:rFonts w:ascii="Arial" w:hAnsi="Arial" w:cs="Arial"/>
                <w:b/>
                <w:bCs/>
                <w:sz w:val="22"/>
                <w:szCs w:val="22"/>
              </w:rPr>
            </w:pPr>
          </w:p>
          <w:p w14:paraId="2E640543" w14:textId="77777777" w:rsidR="000B1660" w:rsidRDefault="000B1660" w:rsidP="00C05521">
            <w:pPr>
              <w:jc w:val="both"/>
              <w:rPr>
                <w:rFonts w:ascii="Arial" w:hAnsi="Arial" w:cs="Arial"/>
                <w:b/>
                <w:bCs/>
                <w:sz w:val="22"/>
                <w:szCs w:val="22"/>
              </w:rPr>
            </w:pPr>
          </w:p>
          <w:p w14:paraId="566183CC" w14:textId="77777777" w:rsidR="000B1660" w:rsidRDefault="000B1660" w:rsidP="00C05521">
            <w:pPr>
              <w:jc w:val="both"/>
              <w:rPr>
                <w:rFonts w:ascii="Arial" w:hAnsi="Arial" w:cs="Arial"/>
                <w:b/>
                <w:bCs/>
                <w:sz w:val="22"/>
                <w:szCs w:val="22"/>
              </w:rPr>
            </w:pPr>
          </w:p>
          <w:p w14:paraId="7ADAA208" w14:textId="77777777" w:rsidR="000B1660" w:rsidRDefault="000B1660" w:rsidP="00C05521">
            <w:pPr>
              <w:jc w:val="both"/>
              <w:rPr>
                <w:rFonts w:ascii="Arial" w:hAnsi="Arial" w:cs="Arial"/>
                <w:b/>
                <w:bCs/>
                <w:sz w:val="22"/>
                <w:szCs w:val="22"/>
              </w:rPr>
            </w:pPr>
          </w:p>
          <w:p w14:paraId="44DE61A6" w14:textId="77777777" w:rsidR="000B1660" w:rsidRDefault="000B1660" w:rsidP="00C05521">
            <w:pPr>
              <w:jc w:val="both"/>
              <w:rPr>
                <w:rFonts w:ascii="Arial" w:hAnsi="Arial" w:cs="Arial"/>
                <w:b/>
                <w:bCs/>
                <w:sz w:val="22"/>
                <w:szCs w:val="22"/>
              </w:rPr>
            </w:pPr>
          </w:p>
          <w:p w14:paraId="2EBFCD74" w14:textId="77777777" w:rsidR="000B1660" w:rsidRDefault="000B1660" w:rsidP="00C05521">
            <w:pPr>
              <w:jc w:val="both"/>
              <w:rPr>
                <w:rFonts w:ascii="Arial" w:hAnsi="Arial" w:cs="Arial"/>
                <w:b/>
                <w:bCs/>
                <w:sz w:val="22"/>
                <w:szCs w:val="22"/>
              </w:rPr>
            </w:pPr>
          </w:p>
          <w:p w14:paraId="323A45DE" w14:textId="77777777" w:rsidR="000B1660" w:rsidRDefault="000B1660" w:rsidP="00C05521">
            <w:pPr>
              <w:jc w:val="both"/>
              <w:rPr>
                <w:rFonts w:ascii="Arial" w:hAnsi="Arial" w:cs="Arial"/>
                <w:b/>
                <w:bCs/>
                <w:sz w:val="22"/>
                <w:szCs w:val="22"/>
              </w:rPr>
            </w:pPr>
          </w:p>
          <w:p w14:paraId="41C0CEB2" w14:textId="77777777" w:rsidR="000B1660" w:rsidRDefault="000B1660" w:rsidP="00C05521">
            <w:pPr>
              <w:jc w:val="both"/>
              <w:rPr>
                <w:rFonts w:ascii="Arial" w:hAnsi="Arial" w:cs="Arial"/>
                <w:b/>
                <w:bCs/>
                <w:sz w:val="22"/>
                <w:szCs w:val="22"/>
              </w:rPr>
            </w:pPr>
          </w:p>
          <w:p w14:paraId="01927599" w14:textId="77777777" w:rsidR="000B1660" w:rsidRDefault="000B1660" w:rsidP="00C05521">
            <w:pPr>
              <w:jc w:val="both"/>
              <w:rPr>
                <w:rFonts w:ascii="Arial" w:hAnsi="Arial" w:cs="Arial"/>
                <w:b/>
                <w:bCs/>
                <w:sz w:val="22"/>
                <w:szCs w:val="22"/>
              </w:rPr>
            </w:pPr>
          </w:p>
          <w:p w14:paraId="671A7892" w14:textId="77777777" w:rsidR="000B1660" w:rsidRDefault="000B1660" w:rsidP="00C05521">
            <w:pPr>
              <w:jc w:val="both"/>
              <w:rPr>
                <w:rFonts w:ascii="Arial" w:hAnsi="Arial" w:cs="Arial"/>
                <w:b/>
                <w:bCs/>
                <w:sz w:val="22"/>
                <w:szCs w:val="22"/>
              </w:rPr>
            </w:pPr>
          </w:p>
          <w:p w14:paraId="276BD505" w14:textId="77777777" w:rsidR="000B1660" w:rsidRDefault="000B1660" w:rsidP="00C05521">
            <w:pPr>
              <w:jc w:val="both"/>
              <w:rPr>
                <w:rFonts w:ascii="Arial" w:hAnsi="Arial" w:cs="Arial"/>
                <w:b/>
                <w:bCs/>
                <w:sz w:val="22"/>
                <w:szCs w:val="22"/>
              </w:rPr>
            </w:pPr>
          </w:p>
          <w:p w14:paraId="6D422183" w14:textId="77777777" w:rsidR="000B1660" w:rsidRDefault="000B1660" w:rsidP="00C05521">
            <w:pPr>
              <w:jc w:val="both"/>
              <w:rPr>
                <w:rFonts w:ascii="Arial" w:hAnsi="Arial" w:cs="Arial"/>
                <w:b/>
                <w:bCs/>
                <w:sz w:val="22"/>
                <w:szCs w:val="22"/>
              </w:rPr>
            </w:pPr>
          </w:p>
          <w:p w14:paraId="07EFA69A" w14:textId="77777777" w:rsidR="000B1660" w:rsidRDefault="000B1660" w:rsidP="00C05521">
            <w:pPr>
              <w:jc w:val="both"/>
              <w:rPr>
                <w:rFonts w:ascii="Arial" w:hAnsi="Arial" w:cs="Arial"/>
                <w:b/>
                <w:bCs/>
                <w:sz w:val="22"/>
                <w:szCs w:val="22"/>
              </w:rPr>
            </w:pPr>
          </w:p>
          <w:p w14:paraId="47EAD297" w14:textId="77777777" w:rsidR="000B1660" w:rsidRDefault="000B1660" w:rsidP="00C05521">
            <w:pPr>
              <w:jc w:val="both"/>
              <w:rPr>
                <w:rFonts w:ascii="Arial" w:hAnsi="Arial" w:cs="Arial"/>
                <w:b/>
                <w:bCs/>
                <w:sz w:val="22"/>
                <w:szCs w:val="22"/>
              </w:rPr>
            </w:pPr>
          </w:p>
          <w:p w14:paraId="3CAC9C8E" w14:textId="77777777" w:rsidR="000B1660" w:rsidRDefault="000B1660" w:rsidP="00C05521">
            <w:pPr>
              <w:jc w:val="both"/>
              <w:rPr>
                <w:rFonts w:ascii="Arial" w:hAnsi="Arial" w:cs="Arial"/>
                <w:b/>
                <w:bCs/>
                <w:sz w:val="22"/>
                <w:szCs w:val="22"/>
              </w:rPr>
            </w:pPr>
          </w:p>
          <w:p w14:paraId="7B16630E" w14:textId="77777777" w:rsidR="000B1660" w:rsidRDefault="000B1660" w:rsidP="00C05521">
            <w:pPr>
              <w:jc w:val="both"/>
              <w:rPr>
                <w:rFonts w:ascii="Arial" w:hAnsi="Arial" w:cs="Arial"/>
                <w:b/>
                <w:bCs/>
                <w:sz w:val="22"/>
                <w:szCs w:val="22"/>
              </w:rPr>
            </w:pPr>
          </w:p>
          <w:p w14:paraId="354B2030" w14:textId="77777777" w:rsidR="000B1660" w:rsidRDefault="000B1660" w:rsidP="00C05521">
            <w:pPr>
              <w:jc w:val="both"/>
              <w:rPr>
                <w:rFonts w:ascii="Arial" w:hAnsi="Arial" w:cs="Arial"/>
                <w:b/>
                <w:bCs/>
                <w:sz w:val="22"/>
                <w:szCs w:val="22"/>
              </w:rPr>
            </w:pPr>
          </w:p>
          <w:p w14:paraId="15BDE116" w14:textId="77777777" w:rsidR="000B1660" w:rsidRDefault="000B1660" w:rsidP="00C05521">
            <w:pPr>
              <w:jc w:val="both"/>
              <w:rPr>
                <w:rFonts w:ascii="Arial" w:hAnsi="Arial" w:cs="Arial"/>
                <w:b/>
                <w:bCs/>
                <w:sz w:val="22"/>
                <w:szCs w:val="22"/>
              </w:rPr>
            </w:pPr>
          </w:p>
          <w:p w14:paraId="7042F608" w14:textId="77777777" w:rsidR="000B1660" w:rsidRDefault="000B1660" w:rsidP="00C05521">
            <w:pPr>
              <w:jc w:val="both"/>
              <w:rPr>
                <w:rFonts w:ascii="Arial" w:hAnsi="Arial" w:cs="Arial"/>
                <w:b/>
                <w:bCs/>
                <w:sz w:val="22"/>
                <w:szCs w:val="22"/>
              </w:rPr>
            </w:pPr>
          </w:p>
          <w:p w14:paraId="24FA7F2A" w14:textId="77777777" w:rsidR="000B1660" w:rsidRDefault="000B1660" w:rsidP="00C05521">
            <w:pPr>
              <w:jc w:val="both"/>
              <w:rPr>
                <w:rFonts w:ascii="Arial" w:hAnsi="Arial" w:cs="Arial"/>
                <w:b/>
                <w:bCs/>
                <w:sz w:val="22"/>
                <w:szCs w:val="22"/>
              </w:rPr>
            </w:pPr>
          </w:p>
          <w:p w14:paraId="003BEC8C" w14:textId="77777777" w:rsidR="000B1660" w:rsidRDefault="000B1660" w:rsidP="00C05521">
            <w:pPr>
              <w:jc w:val="both"/>
              <w:rPr>
                <w:rFonts w:ascii="Arial" w:hAnsi="Arial" w:cs="Arial"/>
                <w:b/>
                <w:bCs/>
                <w:sz w:val="22"/>
                <w:szCs w:val="22"/>
              </w:rPr>
            </w:pPr>
          </w:p>
          <w:p w14:paraId="73223D10" w14:textId="77777777" w:rsidR="000B1660" w:rsidRDefault="000B1660" w:rsidP="00C05521">
            <w:pPr>
              <w:jc w:val="both"/>
              <w:rPr>
                <w:rFonts w:ascii="Arial" w:hAnsi="Arial" w:cs="Arial"/>
                <w:b/>
                <w:bCs/>
                <w:sz w:val="22"/>
                <w:szCs w:val="22"/>
              </w:rPr>
            </w:pPr>
          </w:p>
          <w:p w14:paraId="690142C2" w14:textId="77777777" w:rsidR="000B1660" w:rsidRDefault="000B1660" w:rsidP="00C05521">
            <w:pPr>
              <w:jc w:val="both"/>
              <w:rPr>
                <w:rFonts w:ascii="Arial" w:hAnsi="Arial" w:cs="Arial"/>
                <w:b/>
                <w:bCs/>
                <w:sz w:val="22"/>
                <w:szCs w:val="22"/>
              </w:rPr>
            </w:pPr>
          </w:p>
          <w:p w14:paraId="52098C77" w14:textId="77777777" w:rsidR="000B1660" w:rsidRDefault="000B1660" w:rsidP="00C05521">
            <w:pPr>
              <w:jc w:val="both"/>
              <w:rPr>
                <w:rFonts w:ascii="Arial" w:hAnsi="Arial" w:cs="Arial"/>
                <w:b/>
                <w:bCs/>
                <w:sz w:val="22"/>
                <w:szCs w:val="22"/>
              </w:rPr>
            </w:pPr>
          </w:p>
          <w:p w14:paraId="6E23B689" w14:textId="77777777" w:rsidR="000B1660" w:rsidRDefault="000B1660" w:rsidP="00C05521">
            <w:pPr>
              <w:jc w:val="both"/>
              <w:rPr>
                <w:rFonts w:ascii="Arial" w:hAnsi="Arial" w:cs="Arial"/>
                <w:b/>
                <w:bCs/>
                <w:sz w:val="22"/>
                <w:szCs w:val="22"/>
              </w:rPr>
            </w:pPr>
          </w:p>
          <w:p w14:paraId="0EB8B6E7" w14:textId="77777777" w:rsidR="000B1660" w:rsidRDefault="000B1660" w:rsidP="00C05521">
            <w:pPr>
              <w:jc w:val="both"/>
              <w:rPr>
                <w:rFonts w:ascii="Arial" w:hAnsi="Arial" w:cs="Arial"/>
                <w:b/>
                <w:bCs/>
                <w:sz w:val="22"/>
                <w:szCs w:val="22"/>
              </w:rPr>
            </w:pPr>
          </w:p>
          <w:p w14:paraId="37AED343" w14:textId="77777777" w:rsidR="000B1660" w:rsidRDefault="000B1660" w:rsidP="00C05521">
            <w:pPr>
              <w:jc w:val="both"/>
              <w:rPr>
                <w:rFonts w:ascii="Arial" w:hAnsi="Arial" w:cs="Arial"/>
                <w:b/>
                <w:bCs/>
                <w:sz w:val="22"/>
                <w:szCs w:val="22"/>
              </w:rPr>
            </w:pPr>
          </w:p>
          <w:p w14:paraId="0E897DEC" w14:textId="77777777" w:rsidR="000B1660" w:rsidRDefault="000B1660" w:rsidP="00C05521">
            <w:pPr>
              <w:jc w:val="both"/>
              <w:rPr>
                <w:rFonts w:ascii="Arial" w:hAnsi="Arial" w:cs="Arial"/>
                <w:b/>
                <w:bCs/>
                <w:sz w:val="22"/>
                <w:szCs w:val="22"/>
              </w:rPr>
            </w:pPr>
          </w:p>
          <w:p w14:paraId="4CC0361E" w14:textId="77777777" w:rsidR="000B1660" w:rsidRDefault="000B1660" w:rsidP="00C05521">
            <w:pPr>
              <w:jc w:val="both"/>
              <w:rPr>
                <w:rFonts w:ascii="Arial" w:hAnsi="Arial" w:cs="Arial"/>
                <w:b/>
                <w:bCs/>
                <w:sz w:val="22"/>
                <w:szCs w:val="22"/>
              </w:rPr>
            </w:pPr>
          </w:p>
          <w:p w14:paraId="768856C3" w14:textId="77777777" w:rsidR="000B1660" w:rsidRDefault="000B1660" w:rsidP="00C05521">
            <w:pPr>
              <w:jc w:val="both"/>
              <w:rPr>
                <w:rFonts w:ascii="Arial" w:hAnsi="Arial" w:cs="Arial"/>
                <w:b/>
                <w:bCs/>
                <w:sz w:val="22"/>
                <w:szCs w:val="22"/>
              </w:rPr>
            </w:pPr>
          </w:p>
          <w:p w14:paraId="202B3555" w14:textId="77777777" w:rsidR="000B1660" w:rsidRDefault="000B1660" w:rsidP="00C05521">
            <w:pPr>
              <w:jc w:val="both"/>
              <w:rPr>
                <w:rFonts w:ascii="Arial" w:hAnsi="Arial" w:cs="Arial"/>
                <w:b/>
                <w:bCs/>
                <w:sz w:val="22"/>
                <w:szCs w:val="22"/>
              </w:rPr>
            </w:pPr>
          </w:p>
          <w:p w14:paraId="6EDA4CA6" w14:textId="77777777" w:rsidR="000B1660" w:rsidRDefault="000B1660" w:rsidP="00C05521">
            <w:pPr>
              <w:jc w:val="both"/>
              <w:rPr>
                <w:rFonts w:ascii="Arial" w:hAnsi="Arial" w:cs="Arial"/>
                <w:b/>
                <w:bCs/>
                <w:sz w:val="22"/>
                <w:szCs w:val="22"/>
              </w:rPr>
            </w:pPr>
          </w:p>
          <w:p w14:paraId="7BA4DB6D" w14:textId="77777777" w:rsidR="000B1660" w:rsidRDefault="000B1660" w:rsidP="00C05521">
            <w:pPr>
              <w:jc w:val="both"/>
              <w:rPr>
                <w:rFonts w:ascii="Arial" w:hAnsi="Arial" w:cs="Arial"/>
                <w:b/>
                <w:bCs/>
                <w:sz w:val="22"/>
                <w:szCs w:val="22"/>
              </w:rPr>
            </w:pPr>
          </w:p>
          <w:p w14:paraId="7CAA9426" w14:textId="77777777" w:rsidR="000B1660" w:rsidRDefault="000B1660" w:rsidP="00C05521">
            <w:pPr>
              <w:jc w:val="both"/>
              <w:rPr>
                <w:rFonts w:ascii="Arial" w:hAnsi="Arial" w:cs="Arial"/>
                <w:b/>
                <w:bCs/>
                <w:sz w:val="22"/>
                <w:szCs w:val="22"/>
              </w:rPr>
            </w:pPr>
          </w:p>
          <w:p w14:paraId="71A19D10" w14:textId="77777777" w:rsidR="000B1660" w:rsidRDefault="000B1660" w:rsidP="00C05521">
            <w:pPr>
              <w:jc w:val="both"/>
              <w:rPr>
                <w:rFonts w:ascii="Arial" w:hAnsi="Arial" w:cs="Arial"/>
                <w:b/>
                <w:bCs/>
                <w:sz w:val="22"/>
                <w:szCs w:val="22"/>
              </w:rPr>
            </w:pPr>
          </w:p>
          <w:p w14:paraId="60389095" w14:textId="77777777" w:rsidR="000B1660" w:rsidRDefault="000B1660" w:rsidP="00C05521">
            <w:pPr>
              <w:jc w:val="both"/>
              <w:rPr>
                <w:rFonts w:ascii="Arial" w:hAnsi="Arial" w:cs="Arial"/>
                <w:b/>
                <w:bCs/>
                <w:sz w:val="22"/>
                <w:szCs w:val="22"/>
              </w:rPr>
            </w:pPr>
          </w:p>
          <w:p w14:paraId="6F2C7B95" w14:textId="77777777" w:rsidR="000B1660" w:rsidRDefault="000B1660" w:rsidP="00C05521">
            <w:pPr>
              <w:jc w:val="both"/>
              <w:rPr>
                <w:rFonts w:ascii="Arial" w:hAnsi="Arial" w:cs="Arial"/>
                <w:b/>
                <w:bCs/>
                <w:sz w:val="22"/>
                <w:szCs w:val="22"/>
              </w:rPr>
            </w:pPr>
          </w:p>
          <w:p w14:paraId="17798FCA" w14:textId="77777777" w:rsidR="000B1660" w:rsidRDefault="000B1660" w:rsidP="00C05521">
            <w:pPr>
              <w:jc w:val="both"/>
              <w:rPr>
                <w:rFonts w:ascii="Arial" w:hAnsi="Arial" w:cs="Arial"/>
                <w:b/>
                <w:bCs/>
                <w:sz w:val="22"/>
                <w:szCs w:val="22"/>
              </w:rPr>
            </w:pPr>
          </w:p>
          <w:p w14:paraId="39B4FC0D" w14:textId="77777777" w:rsidR="000B1660" w:rsidRDefault="000B1660" w:rsidP="00C05521">
            <w:pPr>
              <w:jc w:val="both"/>
              <w:rPr>
                <w:rFonts w:ascii="Arial" w:hAnsi="Arial" w:cs="Arial"/>
                <w:b/>
                <w:bCs/>
                <w:sz w:val="22"/>
                <w:szCs w:val="22"/>
              </w:rPr>
            </w:pPr>
          </w:p>
          <w:p w14:paraId="10751A92" w14:textId="77777777" w:rsidR="000B1660" w:rsidRDefault="000B1660" w:rsidP="00C05521">
            <w:pPr>
              <w:jc w:val="both"/>
              <w:rPr>
                <w:rFonts w:ascii="Arial" w:hAnsi="Arial" w:cs="Arial"/>
                <w:b/>
                <w:bCs/>
                <w:sz w:val="22"/>
                <w:szCs w:val="22"/>
              </w:rPr>
            </w:pPr>
          </w:p>
          <w:p w14:paraId="5D3F1978" w14:textId="77777777" w:rsidR="000B1660" w:rsidRDefault="000B1660" w:rsidP="00C05521">
            <w:pPr>
              <w:jc w:val="both"/>
              <w:rPr>
                <w:rFonts w:ascii="Arial" w:hAnsi="Arial" w:cs="Arial"/>
                <w:b/>
                <w:bCs/>
                <w:sz w:val="22"/>
                <w:szCs w:val="22"/>
              </w:rPr>
            </w:pPr>
          </w:p>
          <w:p w14:paraId="009A4033" w14:textId="77777777" w:rsidR="000B1660" w:rsidRDefault="000B1660" w:rsidP="00C05521">
            <w:pPr>
              <w:jc w:val="both"/>
              <w:rPr>
                <w:rFonts w:ascii="Arial" w:hAnsi="Arial" w:cs="Arial"/>
                <w:b/>
                <w:bCs/>
                <w:sz w:val="22"/>
                <w:szCs w:val="22"/>
              </w:rPr>
            </w:pPr>
          </w:p>
          <w:p w14:paraId="1297DC20" w14:textId="77777777" w:rsidR="000B1660" w:rsidRDefault="000B1660" w:rsidP="00C05521">
            <w:pPr>
              <w:jc w:val="both"/>
              <w:rPr>
                <w:rFonts w:ascii="Arial" w:hAnsi="Arial" w:cs="Arial"/>
                <w:b/>
                <w:bCs/>
                <w:sz w:val="22"/>
                <w:szCs w:val="22"/>
              </w:rPr>
            </w:pPr>
          </w:p>
          <w:p w14:paraId="6275070F" w14:textId="77777777" w:rsidR="000B1660" w:rsidRDefault="000B1660" w:rsidP="00C05521">
            <w:pPr>
              <w:jc w:val="both"/>
              <w:rPr>
                <w:rFonts w:ascii="Arial" w:hAnsi="Arial" w:cs="Arial"/>
                <w:b/>
                <w:bCs/>
                <w:sz w:val="22"/>
                <w:szCs w:val="22"/>
              </w:rPr>
            </w:pPr>
          </w:p>
          <w:p w14:paraId="1AB0988C" w14:textId="77777777" w:rsidR="000B1660" w:rsidRDefault="000B1660" w:rsidP="00C05521">
            <w:pPr>
              <w:jc w:val="both"/>
              <w:rPr>
                <w:rFonts w:ascii="Arial" w:hAnsi="Arial" w:cs="Arial"/>
                <w:b/>
                <w:bCs/>
                <w:sz w:val="22"/>
                <w:szCs w:val="22"/>
              </w:rPr>
            </w:pPr>
          </w:p>
          <w:p w14:paraId="36D1F755" w14:textId="77777777" w:rsidR="000B1660" w:rsidRDefault="000B1660" w:rsidP="00C05521">
            <w:pPr>
              <w:jc w:val="both"/>
              <w:rPr>
                <w:rFonts w:ascii="Arial" w:hAnsi="Arial" w:cs="Arial"/>
                <w:b/>
                <w:bCs/>
                <w:sz w:val="22"/>
                <w:szCs w:val="22"/>
              </w:rPr>
            </w:pPr>
          </w:p>
          <w:p w14:paraId="15B47F9D" w14:textId="77777777" w:rsidR="000B1660" w:rsidRDefault="000B1660" w:rsidP="00C05521">
            <w:pPr>
              <w:jc w:val="both"/>
              <w:rPr>
                <w:rFonts w:ascii="Arial" w:hAnsi="Arial" w:cs="Arial"/>
                <w:b/>
                <w:bCs/>
                <w:sz w:val="22"/>
                <w:szCs w:val="22"/>
              </w:rPr>
            </w:pPr>
          </w:p>
          <w:p w14:paraId="69626E17" w14:textId="77777777" w:rsidR="000B1660" w:rsidRDefault="000B1660" w:rsidP="00C05521">
            <w:pPr>
              <w:jc w:val="both"/>
              <w:rPr>
                <w:rFonts w:ascii="Arial" w:hAnsi="Arial" w:cs="Arial"/>
                <w:b/>
                <w:bCs/>
                <w:sz w:val="22"/>
                <w:szCs w:val="22"/>
              </w:rPr>
            </w:pPr>
          </w:p>
          <w:p w14:paraId="5A723F8C" w14:textId="77777777" w:rsidR="000B1660" w:rsidRDefault="000B1660" w:rsidP="00C05521">
            <w:pPr>
              <w:jc w:val="both"/>
              <w:rPr>
                <w:rFonts w:ascii="Arial" w:hAnsi="Arial" w:cs="Arial"/>
                <w:b/>
                <w:bCs/>
                <w:sz w:val="22"/>
                <w:szCs w:val="22"/>
              </w:rPr>
            </w:pPr>
          </w:p>
          <w:p w14:paraId="58541744" w14:textId="77777777" w:rsidR="000B1660" w:rsidRDefault="000B1660" w:rsidP="00C05521">
            <w:pPr>
              <w:jc w:val="both"/>
              <w:rPr>
                <w:rFonts w:ascii="Arial" w:hAnsi="Arial" w:cs="Arial"/>
                <w:b/>
                <w:bCs/>
                <w:sz w:val="22"/>
                <w:szCs w:val="22"/>
              </w:rPr>
            </w:pPr>
          </w:p>
          <w:p w14:paraId="78D1B693" w14:textId="77777777" w:rsidR="000B1660" w:rsidRDefault="000B1660" w:rsidP="00C05521">
            <w:pPr>
              <w:jc w:val="both"/>
              <w:rPr>
                <w:rFonts w:ascii="Arial" w:hAnsi="Arial" w:cs="Arial"/>
                <w:b/>
                <w:bCs/>
                <w:sz w:val="22"/>
                <w:szCs w:val="22"/>
              </w:rPr>
            </w:pPr>
          </w:p>
          <w:p w14:paraId="2374C27D" w14:textId="77777777" w:rsidR="000B1660" w:rsidRDefault="000B1660" w:rsidP="00C05521">
            <w:pPr>
              <w:jc w:val="both"/>
              <w:rPr>
                <w:rFonts w:ascii="Arial" w:hAnsi="Arial" w:cs="Arial"/>
                <w:b/>
                <w:bCs/>
                <w:sz w:val="22"/>
                <w:szCs w:val="22"/>
              </w:rPr>
            </w:pPr>
          </w:p>
          <w:p w14:paraId="6BBF5100" w14:textId="77777777" w:rsidR="000B1660" w:rsidRDefault="000B1660" w:rsidP="00C05521">
            <w:pPr>
              <w:jc w:val="both"/>
              <w:rPr>
                <w:rFonts w:ascii="Arial" w:hAnsi="Arial" w:cs="Arial"/>
                <w:b/>
                <w:bCs/>
                <w:sz w:val="22"/>
                <w:szCs w:val="22"/>
              </w:rPr>
            </w:pPr>
          </w:p>
          <w:p w14:paraId="20EE76F4" w14:textId="77777777" w:rsidR="000B1660" w:rsidRDefault="000B1660" w:rsidP="00C05521">
            <w:pPr>
              <w:jc w:val="both"/>
              <w:rPr>
                <w:rFonts w:ascii="Arial" w:hAnsi="Arial" w:cs="Arial"/>
                <w:b/>
                <w:bCs/>
                <w:sz w:val="22"/>
                <w:szCs w:val="22"/>
              </w:rPr>
            </w:pPr>
          </w:p>
          <w:p w14:paraId="3E2B4D49" w14:textId="77777777" w:rsidR="000B1660" w:rsidRDefault="000B1660" w:rsidP="00C05521">
            <w:pPr>
              <w:jc w:val="both"/>
              <w:rPr>
                <w:rFonts w:ascii="Arial" w:hAnsi="Arial" w:cs="Arial"/>
                <w:b/>
                <w:bCs/>
                <w:sz w:val="22"/>
                <w:szCs w:val="22"/>
              </w:rPr>
            </w:pPr>
          </w:p>
          <w:p w14:paraId="36FDA1CD" w14:textId="77777777" w:rsidR="000B1660" w:rsidRDefault="000B1660" w:rsidP="00C05521">
            <w:pPr>
              <w:jc w:val="both"/>
              <w:rPr>
                <w:rFonts w:ascii="Arial" w:hAnsi="Arial" w:cs="Arial"/>
                <w:b/>
                <w:bCs/>
                <w:sz w:val="22"/>
                <w:szCs w:val="22"/>
              </w:rPr>
            </w:pPr>
          </w:p>
          <w:p w14:paraId="66E82DAF" w14:textId="77777777" w:rsidR="000B1660" w:rsidRDefault="000B1660" w:rsidP="00C05521">
            <w:pPr>
              <w:jc w:val="both"/>
              <w:rPr>
                <w:rFonts w:ascii="Arial" w:hAnsi="Arial" w:cs="Arial"/>
                <w:b/>
                <w:bCs/>
                <w:sz w:val="22"/>
                <w:szCs w:val="22"/>
              </w:rPr>
            </w:pPr>
          </w:p>
          <w:p w14:paraId="0E2EE9FA" w14:textId="77777777" w:rsidR="00C21254" w:rsidRDefault="00C21254" w:rsidP="00C05521">
            <w:pPr>
              <w:jc w:val="both"/>
              <w:rPr>
                <w:rFonts w:ascii="Arial" w:hAnsi="Arial" w:cs="Arial"/>
                <w:b/>
                <w:bCs/>
                <w:sz w:val="22"/>
                <w:szCs w:val="22"/>
              </w:rPr>
            </w:pPr>
          </w:p>
          <w:p w14:paraId="0975F326" w14:textId="77777777" w:rsidR="00C21254" w:rsidRDefault="00C21254" w:rsidP="00C05521">
            <w:pPr>
              <w:jc w:val="both"/>
              <w:rPr>
                <w:rFonts w:ascii="Arial" w:hAnsi="Arial" w:cs="Arial"/>
                <w:b/>
                <w:bCs/>
                <w:sz w:val="22"/>
                <w:szCs w:val="22"/>
              </w:rPr>
            </w:pPr>
          </w:p>
          <w:p w14:paraId="7AD8570D" w14:textId="77777777" w:rsidR="00C21254" w:rsidRDefault="00C21254" w:rsidP="00C05521">
            <w:pPr>
              <w:jc w:val="both"/>
              <w:rPr>
                <w:rFonts w:ascii="Arial" w:hAnsi="Arial" w:cs="Arial"/>
                <w:b/>
                <w:bCs/>
                <w:sz w:val="22"/>
                <w:szCs w:val="22"/>
              </w:rPr>
            </w:pPr>
          </w:p>
          <w:p w14:paraId="38DBBA4C" w14:textId="77777777" w:rsidR="00C21254" w:rsidRDefault="00C21254" w:rsidP="00C05521">
            <w:pPr>
              <w:jc w:val="both"/>
              <w:rPr>
                <w:rFonts w:ascii="Arial" w:hAnsi="Arial" w:cs="Arial"/>
                <w:b/>
                <w:bCs/>
                <w:sz w:val="22"/>
                <w:szCs w:val="22"/>
              </w:rPr>
            </w:pPr>
          </w:p>
          <w:p w14:paraId="30554EFE" w14:textId="77777777" w:rsidR="00C21254" w:rsidRDefault="00C21254" w:rsidP="00C05521">
            <w:pPr>
              <w:jc w:val="both"/>
              <w:rPr>
                <w:rFonts w:ascii="Arial" w:hAnsi="Arial" w:cs="Arial"/>
                <w:b/>
                <w:bCs/>
                <w:sz w:val="22"/>
                <w:szCs w:val="22"/>
              </w:rPr>
            </w:pPr>
          </w:p>
          <w:p w14:paraId="27E86C39" w14:textId="77777777" w:rsidR="00C21254" w:rsidRDefault="00C21254" w:rsidP="00C05521">
            <w:pPr>
              <w:jc w:val="both"/>
              <w:rPr>
                <w:rFonts w:ascii="Arial" w:hAnsi="Arial" w:cs="Arial"/>
                <w:b/>
                <w:bCs/>
                <w:sz w:val="22"/>
                <w:szCs w:val="22"/>
              </w:rPr>
            </w:pPr>
          </w:p>
          <w:p w14:paraId="1B99BED7" w14:textId="77777777" w:rsidR="00C21254" w:rsidRDefault="00C21254" w:rsidP="00C05521">
            <w:pPr>
              <w:jc w:val="both"/>
              <w:rPr>
                <w:rFonts w:ascii="Arial" w:hAnsi="Arial" w:cs="Arial"/>
                <w:b/>
                <w:bCs/>
                <w:sz w:val="22"/>
                <w:szCs w:val="22"/>
              </w:rPr>
            </w:pPr>
          </w:p>
          <w:p w14:paraId="18C7DF76" w14:textId="77777777" w:rsidR="00C21254" w:rsidRDefault="00C21254" w:rsidP="00C05521">
            <w:pPr>
              <w:jc w:val="both"/>
              <w:rPr>
                <w:rFonts w:ascii="Arial" w:hAnsi="Arial" w:cs="Arial"/>
                <w:b/>
                <w:bCs/>
                <w:sz w:val="22"/>
                <w:szCs w:val="22"/>
              </w:rPr>
            </w:pPr>
          </w:p>
          <w:p w14:paraId="5F3A9BE1" w14:textId="77777777" w:rsidR="00C21254" w:rsidRDefault="00C21254" w:rsidP="00C05521">
            <w:pPr>
              <w:jc w:val="both"/>
              <w:rPr>
                <w:rFonts w:ascii="Arial" w:hAnsi="Arial" w:cs="Arial"/>
                <w:b/>
                <w:bCs/>
                <w:sz w:val="22"/>
                <w:szCs w:val="22"/>
              </w:rPr>
            </w:pPr>
          </w:p>
          <w:p w14:paraId="137F1A02" w14:textId="77777777" w:rsidR="00C21254" w:rsidRDefault="00C21254" w:rsidP="00C05521">
            <w:pPr>
              <w:jc w:val="both"/>
              <w:rPr>
                <w:rFonts w:ascii="Arial" w:hAnsi="Arial" w:cs="Arial"/>
                <w:b/>
                <w:bCs/>
                <w:sz w:val="22"/>
                <w:szCs w:val="22"/>
              </w:rPr>
            </w:pPr>
          </w:p>
          <w:p w14:paraId="6A886701" w14:textId="77777777" w:rsidR="00C21254" w:rsidRDefault="00C21254" w:rsidP="00C05521">
            <w:pPr>
              <w:jc w:val="both"/>
              <w:rPr>
                <w:rFonts w:ascii="Arial" w:hAnsi="Arial" w:cs="Arial"/>
                <w:b/>
                <w:bCs/>
                <w:sz w:val="22"/>
                <w:szCs w:val="22"/>
              </w:rPr>
            </w:pPr>
          </w:p>
          <w:p w14:paraId="13698818" w14:textId="77777777" w:rsidR="00C21254" w:rsidRDefault="00C21254" w:rsidP="00C05521">
            <w:pPr>
              <w:jc w:val="both"/>
              <w:rPr>
                <w:rFonts w:ascii="Arial" w:hAnsi="Arial" w:cs="Arial"/>
                <w:b/>
                <w:bCs/>
                <w:sz w:val="22"/>
                <w:szCs w:val="22"/>
              </w:rPr>
            </w:pPr>
          </w:p>
          <w:p w14:paraId="7BE4A450" w14:textId="77777777" w:rsidR="00C21254" w:rsidRDefault="00C21254" w:rsidP="00C05521">
            <w:pPr>
              <w:jc w:val="both"/>
              <w:rPr>
                <w:rFonts w:ascii="Arial" w:hAnsi="Arial" w:cs="Arial"/>
                <w:b/>
                <w:bCs/>
                <w:sz w:val="22"/>
                <w:szCs w:val="22"/>
              </w:rPr>
            </w:pPr>
          </w:p>
          <w:p w14:paraId="6565BCE3" w14:textId="77777777" w:rsidR="00C21254" w:rsidRDefault="00C21254" w:rsidP="00C05521">
            <w:pPr>
              <w:jc w:val="both"/>
              <w:rPr>
                <w:rFonts w:ascii="Arial" w:hAnsi="Arial" w:cs="Arial"/>
                <w:b/>
                <w:bCs/>
                <w:sz w:val="22"/>
                <w:szCs w:val="22"/>
              </w:rPr>
            </w:pPr>
          </w:p>
          <w:p w14:paraId="6E2FB374" w14:textId="77777777" w:rsidR="00C21254" w:rsidRDefault="00C21254" w:rsidP="00C05521">
            <w:pPr>
              <w:jc w:val="both"/>
              <w:rPr>
                <w:rFonts w:ascii="Arial" w:hAnsi="Arial" w:cs="Arial"/>
                <w:b/>
                <w:bCs/>
                <w:sz w:val="22"/>
                <w:szCs w:val="22"/>
              </w:rPr>
            </w:pPr>
          </w:p>
          <w:p w14:paraId="3AE91927" w14:textId="77777777" w:rsidR="00C21254" w:rsidRDefault="00C21254" w:rsidP="00C05521">
            <w:pPr>
              <w:jc w:val="both"/>
              <w:rPr>
                <w:rFonts w:ascii="Arial" w:hAnsi="Arial" w:cs="Arial"/>
                <w:b/>
                <w:bCs/>
                <w:sz w:val="22"/>
                <w:szCs w:val="22"/>
              </w:rPr>
            </w:pPr>
          </w:p>
          <w:p w14:paraId="371C4522" w14:textId="77777777" w:rsidR="00C21254" w:rsidRDefault="00C21254" w:rsidP="00C05521">
            <w:pPr>
              <w:jc w:val="both"/>
              <w:rPr>
                <w:rFonts w:ascii="Arial" w:hAnsi="Arial" w:cs="Arial"/>
                <w:b/>
                <w:bCs/>
                <w:sz w:val="22"/>
                <w:szCs w:val="22"/>
              </w:rPr>
            </w:pPr>
          </w:p>
          <w:p w14:paraId="36750555" w14:textId="77777777" w:rsidR="00C21254" w:rsidRDefault="00C21254" w:rsidP="00C05521">
            <w:pPr>
              <w:jc w:val="both"/>
              <w:rPr>
                <w:rFonts w:ascii="Arial" w:hAnsi="Arial" w:cs="Arial"/>
                <w:b/>
                <w:bCs/>
                <w:sz w:val="22"/>
                <w:szCs w:val="22"/>
              </w:rPr>
            </w:pPr>
          </w:p>
          <w:p w14:paraId="1F0249C5" w14:textId="77777777" w:rsidR="00C21254" w:rsidRDefault="00C21254" w:rsidP="00C05521">
            <w:pPr>
              <w:jc w:val="both"/>
              <w:rPr>
                <w:rFonts w:ascii="Arial" w:hAnsi="Arial" w:cs="Arial"/>
                <w:b/>
                <w:bCs/>
                <w:sz w:val="22"/>
                <w:szCs w:val="22"/>
              </w:rPr>
            </w:pPr>
          </w:p>
          <w:p w14:paraId="421D6908" w14:textId="77777777" w:rsidR="00C21254" w:rsidRDefault="00C21254" w:rsidP="00C05521">
            <w:pPr>
              <w:jc w:val="both"/>
              <w:rPr>
                <w:rFonts w:ascii="Arial" w:hAnsi="Arial" w:cs="Arial"/>
                <w:b/>
                <w:bCs/>
                <w:sz w:val="22"/>
                <w:szCs w:val="22"/>
              </w:rPr>
            </w:pPr>
          </w:p>
          <w:p w14:paraId="7D320C56" w14:textId="77777777" w:rsidR="00C21254" w:rsidRDefault="00C21254" w:rsidP="00C05521">
            <w:pPr>
              <w:jc w:val="both"/>
              <w:rPr>
                <w:rFonts w:ascii="Arial" w:hAnsi="Arial" w:cs="Arial"/>
                <w:b/>
                <w:bCs/>
                <w:sz w:val="22"/>
                <w:szCs w:val="22"/>
              </w:rPr>
            </w:pPr>
          </w:p>
          <w:p w14:paraId="7FF1380D" w14:textId="77777777" w:rsidR="00C21254" w:rsidRDefault="00C21254" w:rsidP="00C05521">
            <w:pPr>
              <w:jc w:val="both"/>
              <w:rPr>
                <w:rFonts w:ascii="Arial" w:hAnsi="Arial" w:cs="Arial"/>
                <w:b/>
                <w:bCs/>
                <w:sz w:val="22"/>
                <w:szCs w:val="22"/>
              </w:rPr>
            </w:pPr>
          </w:p>
          <w:p w14:paraId="7B07CF40" w14:textId="77777777" w:rsidR="00C21254" w:rsidRDefault="00C21254" w:rsidP="00C05521">
            <w:pPr>
              <w:jc w:val="both"/>
              <w:rPr>
                <w:rFonts w:ascii="Arial" w:hAnsi="Arial" w:cs="Arial"/>
                <w:b/>
                <w:bCs/>
                <w:sz w:val="22"/>
                <w:szCs w:val="22"/>
              </w:rPr>
            </w:pPr>
          </w:p>
          <w:p w14:paraId="1B94ABC0" w14:textId="77777777" w:rsidR="00C21254" w:rsidRDefault="00C21254" w:rsidP="00C05521">
            <w:pPr>
              <w:jc w:val="both"/>
              <w:rPr>
                <w:rFonts w:ascii="Arial" w:hAnsi="Arial" w:cs="Arial"/>
                <w:b/>
                <w:bCs/>
                <w:sz w:val="22"/>
                <w:szCs w:val="22"/>
              </w:rPr>
            </w:pPr>
          </w:p>
          <w:p w14:paraId="1F52438A" w14:textId="77777777" w:rsidR="00C21254" w:rsidRDefault="00C21254" w:rsidP="00C05521">
            <w:pPr>
              <w:jc w:val="both"/>
              <w:rPr>
                <w:rFonts w:ascii="Arial" w:hAnsi="Arial" w:cs="Arial"/>
                <w:b/>
                <w:bCs/>
                <w:sz w:val="22"/>
                <w:szCs w:val="22"/>
              </w:rPr>
            </w:pPr>
          </w:p>
          <w:p w14:paraId="3C6736F2" w14:textId="77777777" w:rsidR="00C21254" w:rsidRDefault="00C21254" w:rsidP="00C05521">
            <w:pPr>
              <w:jc w:val="both"/>
              <w:rPr>
                <w:rFonts w:ascii="Arial" w:hAnsi="Arial" w:cs="Arial"/>
                <w:b/>
                <w:bCs/>
                <w:sz w:val="22"/>
                <w:szCs w:val="22"/>
              </w:rPr>
            </w:pPr>
          </w:p>
          <w:p w14:paraId="2F7EB510" w14:textId="77777777" w:rsidR="00C21254" w:rsidRDefault="00C21254" w:rsidP="00C05521">
            <w:pPr>
              <w:jc w:val="both"/>
              <w:rPr>
                <w:rFonts w:ascii="Arial" w:hAnsi="Arial" w:cs="Arial"/>
                <w:b/>
                <w:bCs/>
                <w:sz w:val="22"/>
                <w:szCs w:val="22"/>
              </w:rPr>
            </w:pPr>
          </w:p>
          <w:p w14:paraId="135DA165" w14:textId="77777777" w:rsidR="00C21254" w:rsidRDefault="00C21254" w:rsidP="00C05521">
            <w:pPr>
              <w:jc w:val="both"/>
              <w:rPr>
                <w:rFonts w:ascii="Arial" w:hAnsi="Arial" w:cs="Arial"/>
                <w:b/>
                <w:bCs/>
                <w:sz w:val="22"/>
                <w:szCs w:val="22"/>
              </w:rPr>
            </w:pPr>
          </w:p>
          <w:p w14:paraId="0C3FC8AC" w14:textId="77777777" w:rsidR="00C21254" w:rsidRDefault="00C21254" w:rsidP="00C05521">
            <w:pPr>
              <w:jc w:val="both"/>
              <w:rPr>
                <w:rFonts w:ascii="Arial" w:hAnsi="Arial" w:cs="Arial"/>
                <w:b/>
                <w:bCs/>
                <w:sz w:val="22"/>
                <w:szCs w:val="22"/>
              </w:rPr>
            </w:pPr>
          </w:p>
          <w:p w14:paraId="1B33E829" w14:textId="77777777" w:rsidR="00C21254" w:rsidRDefault="00C21254" w:rsidP="00C05521">
            <w:pPr>
              <w:jc w:val="both"/>
              <w:rPr>
                <w:rFonts w:ascii="Arial" w:hAnsi="Arial" w:cs="Arial"/>
                <w:b/>
                <w:bCs/>
                <w:sz w:val="22"/>
                <w:szCs w:val="22"/>
              </w:rPr>
            </w:pPr>
          </w:p>
          <w:p w14:paraId="07737B7E" w14:textId="77777777" w:rsidR="00C21254" w:rsidRDefault="00C21254" w:rsidP="00C05521">
            <w:pPr>
              <w:jc w:val="both"/>
              <w:rPr>
                <w:rFonts w:ascii="Arial" w:hAnsi="Arial" w:cs="Arial"/>
                <w:b/>
                <w:bCs/>
                <w:sz w:val="22"/>
                <w:szCs w:val="22"/>
              </w:rPr>
            </w:pPr>
          </w:p>
          <w:p w14:paraId="18E168FC" w14:textId="77777777" w:rsidR="00C21254" w:rsidRDefault="00C21254" w:rsidP="00C05521">
            <w:pPr>
              <w:jc w:val="both"/>
              <w:rPr>
                <w:rFonts w:ascii="Arial" w:hAnsi="Arial" w:cs="Arial"/>
                <w:b/>
                <w:bCs/>
                <w:sz w:val="22"/>
                <w:szCs w:val="22"/>
              </w:rPr>
            </w:pPr>
          </w:p>
          <w:p w14:paraId="096745F6" w14:textId="77777777" w:rsidR="00C21254" w:rsidRDefault="00C21254" w:rsidP="00C05521">
            <w:pPr>
              <w:jc w:val="both"/>
              <w:rPr>
                <w:rFonts w:ascii="Arial" w:hAnsi="Arial" w:cs="Arial"/>
                <w:b/>
                <w:bCs/>
                <w:sz w:val="22"/>
                <w:szCs w:val="22"/>
              </w:rPr>
            </w:pPr>
          </w:p>
          <w:p w14:paraId="6732A56C" w14:textId="77777777" w:rsidR="00714926" w:rsidRDefault="00714926" w:rsidP="00C05521">
            <w:pPr>
              <w:jc w:val="both"/>
              <w:rPr>
                <w:rFonts w:ascii="Arial" w:hAnsi="Arial" w:cs="Arial"/>
                <w:b/>
                <w:bCs/>
                <w:sz w:val="22"/>
                <w:szCs w:val="22"/>
              </w:rPr>
            </w:pPr>
          </w:p>
          <w:p w14:paraId="4549647C" w14:textId="77777777" w:rsidR="00714926" w:rsidRDefault="00714926" w:rsidP="00C05521">
            <w:pPr>
              <w:jc w:val="both"/>
              <w:rPr>
                <w:rFonts w:ascii="Arial" w:hAnsi="Arial" w:cs="Arial"/>
                <w:b/>
                <w:bCs/>
                <w:sz w:val="22"/>
                <w:szCs w:val="22"/>
              </w:rPr>
            </w:pPr>
          </w:p>
          <w:p w14:paraId="506CFB21" w14:textId="77777777" w:rsidR="00714926" w:rsidRDefault="00714926" w:rsidP="00C05521">
            <w:pPr>
              <w:jc w:val="both"/>
              <w:rPr>
                <w:rFonts w:ascii="Arial" w:hAnsi="Arial" w:cs="Arial"/>
                <w:b/>
                <w:bCs/>
                <w:sz w:val="22"/>
                <w:szCs w:val="22"/>
              </w:rPr>
            </w:pPr>
          </w:p>
          <w:p w14:paraId="7554C0CC" w14:textId="77777777" w:rsidR="00714926" w:rsidRDefault="00714926" w:rsidP="00C05521">
            <w:pPr>
              <w:jc w:val="both"/>
              <w:rPr>
                <w:rFonts w:ascii="Arial" w:hAnsi="Arial" w:cs="Arial"/>
                <w:b/>
                <w:bCs/>
                <w:sz w:val="22"/>
                <w:szCs w:val="22"/>
              </w:rPr>
            </w:pPr>
          </w:p>
          <w:p w14:paraId="5FA7BE0E" w14:textId="77777777" w:rsidR="00714926" w:rsidRDefault="00714926" w:rsidP="00C05521">
            <w:pPr>
              <w:jc w:val="both"/>
              <w:rPr>
                <w:rFonts w:ascii="Arial" w:hAnsi="Arial" w:cs="Arial"/>
                <w:b/>
                <w:bCs/>
                <w:sz w:val="22"/>
                <w:szCs w:val="22"/>
              </w:rPr>
            </w:pPr>
          </w:p>
          <w:p w14:paraId="5C2286A8" w14:textId="77777777" w:rsidR="00714926" w:rsidRDefault="00714926" w:rsidP="00C05521">
            <w:pPr>
              <w:jc w:val="both"/>
              <w:rPr>
                <w:rFonts w:ascii="Arial" w:hAnsi="Arial" w:cs="Arial"/>
                <w:b/>
                <w:bCs/>
                <w:sz w:val="22"/>
                <w:szCs w:val="22"/>
              </w:rPr>
            </w:pPr>
          </w:p>
          <w:p w14:paraId="6B617B61" w14:textId="77777777" w:rsidR="00714926" w:rsidRDefault="00714926" w:rsidP="00C05521">
            <w:pPr>
              <w:jc w:val="both"/>
              <w:rPr>
                <w:rFonts w:ascii="Arial" w:hAnsi="Arial" w:cs="Arial"/>
                <w:b/>
                <w:bCs/>
                <w:sz w:val="22"/>
                <w:szCs w:val="22"/>
              </w:rPr>
            </w:pPr>
          </w:p>
          <w:p w14:paraId="1468D46C" w14:textId="77777777" w:rsidR="00714926" w:rsidRDefault="00714926" w:rsidP="00C05521">
            <w:pPr>
              <w:jc w:val="both"/>
              <w:rPr>
                <w:rFonts w:ascii="Arial" w:hAnsi="Arial" w:cs="Arial"/>
                <w:b/>
                <w:bCs/>
                <w:sz w:val="22"/>
                <w:szCs w:val="22"/>
              </w:rPr>
            </w:pPr>
          </w:p>
          <w:p w14:paraId="565AB666" w14:textId="77777777" w:rsidR="00714926" w:rsidRDefault="00714926" w:rsidP="00C05521">
            <w:pPr>
              <w:jc w:val="both"/>
              <w:rPr>
                <w:rFonts w:ascii="Arial" w:hAnsi="Arial" w:cs="Arial"/>
                <w:b/>
                <w:bCs/>
                <w:sz w:val="22"/>
                <w:szCs w:val="22"/>
              </w:rPr>
            </w:pPr>
          </w:p>
          <w:p w14:paraId="4BD0E231" w14:textId="77777777" w:rsidR="00714926" w:rsidRDefault="00714926" w:rsidP="00C05521">
            <w:pPr>
              <w:jc w:val="both"/>
              <w:rPr>
                <w:rFonts w:ascii="Arial" w:hAnsi="Arial" w:cs="Arial"/>
                <w:b/>
                <w:bCs/>
                <w:sz w:val="22"/>
                <w:szCs w:val="22"/>
              </w:rPr>
            </w:pPr>
          </w:p>
          <w:p w14:paraId="4D09DF56" w14:textId="77777777" w:rsidR="00714926" w:rsidRDefault="00714926" w:rsidP="00C05521">
            <w:pPr>
              <w:jc w:val="both"/>
              <w:rPr>
                <w:rFonts w:ascii="Arial" w:hAnsi="Arial" w:cs="Arial"/>
                <w:b/>
                <w:bCs/>
                <w:sz w:val="22"/>
                <w:szCs w:val="22"/>
              </w:rPr>
            </w:pPr>
          </w:p>
          <w:p w14:paraId="6C50BD82" w14:textId="77777777" w:rsidR="00714926" w:rsidRDefault="00714926" w:rsidP="00C05521">
            <w:pPr>
              <w:jc w:val="both"/>
              <w:rPr>
                <w:rFonts w:ascii="Arial" w:hAnsi="Arial" w:cs="Arial"/>
                <w:b/>
                <w:bCs/>
                <w:sz w:val="22"/>
                <w:szCs w:val="22"/>
              </w:rPr>
            </w:pPr>
          </w:p>
          <w:p w14:paraId="72E249A5" w14:textId="77777777" w:rsidR="00C21254" w:rsidRDefault="00C21254" w:rsidP="00C05521">
            <w:pPr>
              <w:jc w:val="both"/>
              <w:rPr>
                <w:rFonts w:ascii="Arial" w:hAnsi="Arial" w:cs="Arial"/>
                <w:b/>
                <w:bCs/>
                <w:sz w:val="22"/>
                <w:szCs w:val="22"/>
              </w:rPr>
            </w:pPr>
          </w:p>
          <w:p w14:paraId="32383549" w14:textId="77777777" w:rsidR="00714926" w:rsidRDefault="00714926" w:rsidP="00C05521">
            <w:pPr>
              <w:jc w:val="both"/>
              <w:rPr>
                <w:rFonts w:ascii="Arial" w:hAnsi="Arial" w:cs="Arial"/>
                <w:b/>
                <w:bCs/>
                <w:sz w:val="22"/>
                <w:szCs w:val="22"/>
              </w:rPr>
            </w:pPr>
          </w:p>
          <w:p w14:paraId="71542D3B" w14:textId="77777777" w:rsidR="00714926" w:rsidRDefault="00714926" w:rsidP="00C05521">
            <w:pPr>
              <w:jc w:val="both"/>
              <w:rPr>
                <w:rFonts w:ascii="Arial" w:hAnsi="Arial" w:cs="Arial"/>
                <w:b/>
                <w:bCs/>
                <w:sz w:val="22"/>
                <w:szCs w:val="22"/>
              </w:rPr>
            </w:pPr>
          </w:p>
          <w:p w14:paraId="62A7F676" w14:textId="77777777" w:rsidR="00714926" w:rsidRDefault="00714926" w:rsidP="00C05521">
            <w:pPr>
              <w:jc w:val="both"/>
              <w:rPr>
                <w:rFonts w:ascii="Arial" w:hAnsi="Arial" w:cs="Arial"/>
                <w:b/>
                <w:bCs/>
                <w:sz w:val="22"/>
                <w:szCs w:val="22"/>
              </w:rPr>
            </w:pPr>
          </w:p>
          <w:p w14:paraId="003AC4EB" w14:textId="77777777" w:rsidR="00714926" w:rsidRDefault="00714926" w:rsidP="00C05521">
            <w:pPr>
              <w:jc w:val="both"/>
              <w:rPr>
                <w:rFonts w:ascii="Arial" w:hAnsi="Arial" w:cs="Arial"/>
                <w:b/>
                <w:bCs/>
                <w:sz w:val="22"/>
                <w:szCs w:val="22"/>
              </w:rPr>
            </w:pPr>
          </w:p>
          <w:p w14:paraId="64F85EB4" w14:textId="77777777" w:rsidR="00714926" w:rsidRDefault="00714926" w:rsidP="00C05521">
            <w:pPr>
              <w:jc w:val="both"/>
              <w:rPr>
                <w:rFonts w:ascii="Arial" w:hAnsi="Arial" w:cs="Arial"/>
                <w:b/>
                <w:bCs/>
                <w:sz w:val="22"/>
                <w:szCs w:val="22"/>
              </w:rPr>
            </w:pPr>
          </w:p>
          <w:p w14:paraId="295DF190" w14:textId="77777777" w:rsidR="00714926" w:rsidRDefault="00714926" w:rsidP="00C05521">
            <w:pPr>
              <w:jc w:val="both"/>
              <w:rPr>
                <w:rFonts w:ascii="Arial" w:hAnsi="Arial" w:cs="Arial"/>
                <w:b/>
                <w:bCs/>
                <w:sz w:val="22"/>
                <w:szCs w:val="22"/>
              </w:rPr>
            </w:pPr>
          </w:p>
          <w:p w14:paraId="351C956C" w14:textId="77777777" w:rsidR="00714926" w:rsidRDefault="00714926" w:rsidP="00C05521">
            <w:pPr>
              <w:jc w:val="both"/>
              <w:rPr>
                <w:rFonts w:ascii="Arial" w:hAnsi="Arial" w:cs="Arial"/>
                <w:b/>
                <w:bCs/>
                <w:sz w:val="22"/>
                <w:szCs w:val="22"/>
              </w:rPr>
            </w:pPr>
          </w:p>
          <w:p w14:paraId="3AD45E8D" w14:textId="77777777" w:rsidR="00714926" w:rsidRDefault="00714926" w:rsidP="00C05521">
            <w:pPr>
              <w:jc w:val="both"/>
              <w:rPr>
                <w:rFonts w:ascii="Arial" w:hAnsi="Arial" w:cs="Arial"/>
                <w:b/>
                <w:bCs/>
                <w:sz w:val="22"/>
                <w:szCs w:val="22"/>
              </w:rPr>
            </w:pPr>
          </w:p>
          <w:p w14:paraId="1D5759CA" w14:textId="77777777" w:rsidR="00714926" w:rsidRDefault="00714926" w:rsidP="00C05521">
            <w:pPr>
              <w:jc w:val="both"/>
              <w:rPr>
                <w:rFonts w:ascii="Arial" w:hAnsi="Arial" w:cs="Arial"/>
                <w:b/>
                <w:bCs/>
                <w:sz w:val="22"/>
                <w:szCs w:val="22"/>
              </w:rPr>
            </w:pPr>
          </w:p>
          <w:p w14:paraId="4A2596FC" w14:textId="77777777" w:rsidR="00714926" w:rsidRDefault="00714926" w:rsidP="00C05521">
            <w:pPr>
              <w:jc w:val="both"/>
              <w:rPr>
                <w:rFonts w:ascii="Arial" w:hAnsi="Arial" w:cs="Arial"/>
                <w:b/>
                <w:bCs/>
                <w:sz w:val="22"/>
                <w:szCs w:val="22"/>
              </w:rPr>
            </w:pPr>
          </w:p>
          <w:p w14:paraId="629D04A9" w14:textId="77777777" w:rsidR="00714926" w:rsidRDefault="00714926" w:rsidP="00C05521">
            <w:pPr>
              <w:jc w:val="both"/>
              <w:rPr>
                <w:rFonts w:ascii="Arial" w:hAnsi="Arial" w:cs="Arial"/>
                <w:b/>
                <w:bCs/>
                <w:sz w:val="22"/>
                <w:szCs w:val="22"/>
              </w:rPr>
            </w:pPr>
          </w:p>
          <w:p w14:paraId="7831A8B7" w14:textId="77777777" w:rsidR="00714926" w:rsidRDefault="00714926" w:rsidP="00C05521">
            <w:pPr>
              <w:jc w:val="both"/>
              <w:rPr>
                <w:rFonts w:ascii="Arial" w:hAnsi="Arial" w:cs="Arial"/>
                <w:b/>
                <w:bCs/>
                <w:sz w:val="22"/>
                <w:szCs w:val="22"/>
              </w:rPr>
            </w:pPr>
          </w:p>
          <w:p w14:paraId="582857CD" w14:textId="77777777" w:rsidR="00714926" w:rsidRDefault="00714926" w:rsidP="00C05521">
            <w:pPr>
              <w:jc w:val="both"/>
              <w:rPr>
                <w:rFonts w:ascii="Arial" w:hAnsi="Arial" w:cs="Arial"/>
                <w:b/>
                <w:bCs/>
                <w:sz w:val="22"/>
                <w:szCs w:val="22"/>
              </w:rPr>
            </w:pPr>
          </w:p>
          <w:p w14:paraId="5C6BB19E" w14:textId="77777777" w:rsidR="00714926" w:rsidRDefault="00714926" w:rsidP="00C05521">
            <w:pPr>
              <w:jc w:val="both"/>
              <w:rPr>
                <w:rFonts w:ascii="Arial" w:hAnsi="Arial" w:cs="Arial"/>
                <w:b/>
                <w:bCs/>
                <w:sz w:val="22"/>
                <w:szCs w:val="22"/>
              </w:rPr>
            </w:pPr>
          </w:p>
          <w:p w14:paraId="082F30D7" w14:textId="77777777" w:rsidR="00714926" w:rsidRDefault="00714926" w:rsidP="00C05521">
            <w:pPr>
              <w:jc w:val="both"/>
              <w:rPr>
                <w:rFonts w:ascii="Arial" w:hAnsi="Arial" w:cs="Arial"/>
                <w:b/>
                <w:bCs/>
                <w:sz w:val="22"/>
                <w:szCs w:val="22"/>
              </w:rPr>
            </w:pPr>
          </w:p>
          <w:p w14:paraId="38745912" w14:textId="77777777" w:rsidR="00714926" w:rsidRDefault="00714926" w:rsidP="00C05521">
            <w:pPr>
              <w:jc w:val="both"/>
              <w:rPr>
                <w:rFonts w:ascii="Arial" w:hAnsi="Arial" w:cs="Arial"/>
                <w:b/>
                <w:bCs/>
                <w:sz w:val="22"/>
                <w:szCs w:val="22"/>
              </w:rPr>
            </w:pPr>
          </w:p>
          <w:p w14:paraId="5BE916D1" w14:textId="77777777" w:rsidR="00714926" w:rsidRDefault="00714926" w:rsidP="00C05521">
            <w:pPr>
              <w:jc w:val="both"/>
              <w:rPr>
                <w:rFonts w:ascii="Arial" w:hAnsi="Arial" w:cs="Arial"/>
                <w:b/>
                <w:bCs/>
                <w:sz w:val="22"/>
                <w:szCs w:val="22"/>
              </w:rPr>
            </w:pPr>
          </w:p>
          <w:p w14:paraId="35A68A09" w14:textId="77777777" w:rsidR="00714926" w:rsidRDefault="00714926" w:rsidP="00C05521">
            <w:pPr>
              <w:jc w:val="both"/>
              <w:rPr>
                <w:rFonts w:ascii="Arial" w:hAnsi="Arial" w:cs="Arial"/>
                <w:b/>
                <w:bCs/>
                <w:sz w:val="22"/>
                <w:szCs w:val="22"/>
              </w:rPr>
            </w:pPr>
          </w:p>
          <w:p w14:paraId="11FA612B" w14:textId="77777777" w:rsidR="00714926" w:rsidRDefault="00714926" w:rsidP="00C05521">
            <w:pPr>
              <w:jc w:val="both"/>
              <w:rPr>
                <w:rFonts w:ascii="Arial" w:hAnsi="Arial" w:cs="Arial"/>
                <w:b/>
                <w:bCs/>
                <w:sz w:val="22"/>
                <w:szCs w:val="22"/>
              </w:rPr>
            </w:pPr>
          </w:p>
          <w:p w14:paraId="21AA28BE" w14:textId="77777777" w:rsidR="00714926" w:rsidRDefault="00714926" w:rsidP="00C05521">
            <w:pPr>
              <w:jc w:val="both"/>
              <w:rPr>
                <w:rFonts w:ascii="Arial" w:hAnsi="Arial" w:cs="Arial"/>
                <w:b/>
                <w:bCs/>
                <w:sz w:val="22"/>
                <w:szCs w:val="22"/>
              </w:rPr>
            </w:pPr>
          </w:p>
          <w:p w14:paraId="7FFA136A" w14:textId="77777777" w:rsidR="00714926" w:rsidRDefault="00714926" w:rsidP="00C05521">
            <w:pPr>
              <w:jc w:val="both"/>
              <w:rPr>
                <w:rFonts w:ascii="Arial" w:hAnsi="Arial" w:cs="Arial"/>
                <w:b/>
                <w:bCs/>
                <w:sz w:val="22"/>
                <w:szCs w:val="22"/>
              </w:rPr>
            </w:pPr>
          </w:p>
          <w:p w14:paraId="03A3DEB2" w14:textId="77777777" w:rsidR="00714926" w:rsidRDefault="00714926" w:rsidP="00C05521">
            <w:pPr>
              <w:jc w:val="both"/>
              <w:rPr>
                <w:rFonts w:ascii="Arial" w:hAnsi="Arial" w:cs="Arial"/>
                <w:b/>
                <w:bCs/>
                <w:sz w:val="22"/>
                <w:szCs w:val="22"/>
              </w:rPr>
            </w:pPr>
          </w:p>
          <w:p w14:paraId="4B6B6B04" w14:textId="77777777" w:rsidR="00714926" w:rsidRDefault="00714926" w:rsidP="00C05521">
            <w:pPr>
              <w:jc w:val="both"/>
              <w:rPr>
                <w:rFonts w:ascii="Arial" w:hAnsi="Arial" w:cs="Arial"/>
                <w:b/>
                <w:bCs/>
                <w:sz w:val="22"/>
                <w:szCs w:val="22"/>
              </w:rPr>
            </w:pPr>
          </w:p>
          <w:p w14:paraId="4C749A4B" w14:textId="31B30D6A" w:rsidR="00C21254" w:rsidRDefault="00714926" w:rsidP="00714926">
            <w:pPr>
              <w:jc w:val="center"/>
              <w:rPr>
                <w:rFonts w:ascii="Arial" w:hAnsi="Arial" w:cs="Arial"/>
                <w:b/>
                <w:bCs/>
                <w:sz w:val="22"/>
                <w:szCs w:val="22"/>
              </w:rPr>
            </w:pPr>
            <w:r>
              <w:rPr>
                <w:rFonts w:ascii="Arial" w:hAnsi="Arial" w:cs="Arial"/>
                <w:b/>
                <w:bCs/>
                <w:sz w:val="22"/>
                <w:szCs w:val="22"/>
              </w:rPr>
              <w:t>4%</w:t>
            </w:r>
          </w:p>
          <w:p w14:paraId="1D005E4A" w14:textId="77777777" w:rsidR="00714926" w:rsidRDefault="00714926" w:rsidP="00714926">
            <w:pPr>
              <w:jc w:val="center"/>
              <w:rPr>
                <w:rFonts w:ascii="Arial" w:hAnsi="Arial" w:cs="Arial"/>
                <w:b/>
                <w:bCs/>
                <w:sz w:val="22"/>
                <w:szCs w:val="22"/>
              </w:rPr>
            </w:pPr>
          </w:p>
          <w:p w14:paraId="28D4FACD" w14:textId="77777777" w:rsidR="00714926" w:rsidRDefault="00714926" w:rsidP="00714926">
            <w:pPr>
              <w:jc w:val="center"/>
              <w:rPr>
                <w:rFonts w:ascii="Arial" w:hAnsi="Arial" w:cs="Arial"/>
                <w:b/>
                <w:bCs/>
                <w:sz w:val="22"/>
                <w:szCs w:val="22"/>
              </w:rPr>
            </w:pPr>
          </w:p>
          <w:p w14:paraId="403E46F2" w14:textId="77777777" w:rsidR="00714926" w:rsidRDefault="00714926" w:rsidP="00714926">
            <w:pPr>
              <w:jc w:val="center"/>
              <w:rPr>
                <w:rFonts w:ascii="Arial" w:hAnsi="Arial" w:cs="Arial"/>
                <w:b/>
                <w:bCs/>
                <w:sz w:val="22"/>
                <w:szCs w:val="22"/>
              </w:rPr>
            </w:pPr>
          </w:p>
          <w:p w14:paraId="6B43F863" w14:textId="77777777" w:rsidR="00714926" w:rsidRDefault="00714926" w:rsidP="00714926">
            <w:pPr>
              <w:jc w:val="center"/>
              <w:rPr>
                <w:rFonts w:ascii="Arial" w:hAnsi="Arial" w:cs="Arial"/>
                <w:b/>
                <w:bCs/>
                <w:sz w:val="22"/>
                <w:szCs w:val="22"/>
              </w:rPr>
            </w:pPr>
          </w:p>
          <w:p w14:paraId="00986558" w14:textId="77777777" w:rsidR="00714926" w:rsidRDefault="00714926" w:rsidP="00714926">
            <w:pPr>
              <w:jc w:val="center"/>
              <w:rPr>
                <w:rFonts w:ascii="Arial" w:hAnsi="Arial" w:cs="Arial"/>
                <w:b/>
                <w:bCs/>
                <w:sz w:val="22"/>
                <w:szCs w:val="22"/>
              </w:rPr>
            </w:pPr>
          </w:p>
          <w:p w14:paraId="1EAC5F65" w14:textId="77777777" w:rsidR="00714926" w:rsidRDefault="00714926" w:rsidP="00714926">
            <w:pPr>
              <w:jc w:val="center"/>
              <w:rPr>
                <w:rFonts w:ascii="Arial" w:hAnsi="Arial" w:cs="Arial"/>
                <w:b/>
                <w:bCs/>
                <w:sz w:val="22"/>
                <w:szCs w:val="22"/>
              </w:rPr>
            </w:pPr>
          </w:p>
          <w:p w14:paraId="4F538DF2" w14:textId="77777777" w:rsidR="00714926" w:rsidRDefault="00714926" w:rsidP="00714926">
            <w:pPr>
              <w:jc w:val="center"/>
              <w:rPr>
                <w:rFonts w:ascii="Arial" w:hAnsi="Arial" w:cs="Arial"/>
                <w:b/>
                <w:bCs/>
                <w:sz w:val="22"/>
                <w:szCs w:val="22"/>
              </w:rPr>
            </w:pPr>
          </w:p>
          <w:p w14:paraId="7346A1A9" w14:textId="77777777" w:rsidR="00714926" w:rsidRDefault="00714926" w:rsidP="00714926">
            <w:pPr>
              <w:jc w:val="center"/>
              <w:rPr>
                <w:rFonts w:ascii="Arial" w:hAnsi="Arial" w:cs="Arial"/>
                <w:b/>
                <w:bCs/>
                <w:sz w:val="22"/>
                <w:szCs w:val="22"/>
              </w:rPr>
            </w:pPr>
          </w:p>
          <w:p w14:paraId="6A9CFE67" w14:textId="77777777" w:rsidR="00714926" w:rsidRDefault="00714926" w:rsidP="00714926">
            <w:pPr>
              <w:jc w:val="center"/>
              <w:rPr>
                <w:rFonts w:ascii="Arial" w:hAnsi="Arial" w:cs="Arial"/>
                <w:b/>
                <w:bCs/>
                <w:sz w:val="22"/>
                <w:szCs w:val="22"/>
              </w:rPr>
            </w:pPr>
          </w:p>
          <w:p w14:paraId="478F168B" w14:textId="77777777" w:rsidR="00714926" w:rsidRDefault="00714926" w:rsidP="00714926">
            <w:pPr>
              <w:jc w:val="center"/>
              <w:rPr>
                <w:rFonts w:ascii="Arial" w:hAnsi="Arial" w:cs="Arial"/>
                <w:b/>
                <w:bCs/>
                <w:sz w:val="22"/>
                <w:szCs w:val="22"/>
              </w:rPr>
            </w:pPr>
          </w:p>
          <w:p w14:paraId="32757447" w14:textId="77777777" w:rsidR="00714926" w:rsidRDefault="00714926" w:rsidP="00714926">
            <w:pPr>
              <w:jc w:val="center"/>
              <w:rPr>
                <w:rFonts w:ascii="Arial" w:hAnsi="Arial" w:cs="Arial"/>
                <w:b/>
                <w:bCs/>
                <w:sz w:val="22"/>
                <w:szCs w:val="22"/>
              </w:rPr>
            </w:pPr>
          </w:p>
          <w:p w14:paraId="4ED5A402" w14:textId="77777777" w:rsidR="00714926" w:rsidRDefault="00714926" w:rsidP="00714926">
            <w:pPr>
              <w:jc w:val="center"/>
              <w:rPr>
                <w:rFonts w:ascii="Arial" w:hAnsi="Arial" w:cs="Arial"/>
                <w:b/>
                <w:bCs/>
                <w:sz w:val="22"/>
                <w:szCs w:val="22"/>
              </w:rPr>
            </w:pPr>
          </w:p>
          <w:p w14:paraId="5E7BDD0E" w14:textId="77777777" w:rsidR="00714926" w:rsidRDefault="00714926" w:rsidP="00714926">
            <w:pPr>
              <w:jc w:val="center"/>
              <w:rPr>
                <w:rFonts w:ascii="Arial" w:hAnsi="Arial" w:cs="Arial"/>
                <w:b/>
                <w:bCs/>
                <w:sz w:val="22"/>
                <w:szCs w:val="22"/>
              </w:rPr>
            </w:pPr>
          </w:p>
          <w:p w14:paraId="2B754A76" w14:textId="77777777" w:rsidR="00714926" w:rsidRDefault="00714926" w:rsidP="00714926">
            <w:pPr>
              <w:jc w:val="center"/>
              <w:rPr>
                <w:rFonts w:ascii="Arial" w:hAnsi="Arial" w:cs="Arial"/>
                <w:b/>
                <w:bCs/>
                <w:sz w:val="22"/>
                <w:szCs w:val="22"/>
              </w:rPr>
            </w:pPr>
          </w:p>
          <w:p w14:paraId="6884C64E" w14:textId="77777777" w:rsidR="00714926" w:rsidRDefault="00714926" w:rsidP="00714926">
            <w:pPr>
              <w:jc w:val="center"/>
              <w:rPr>
                <w:rFonts w:ascii="Arial" w:hAnsi="Arial" w:cs="Arial"/>
                <w:b/>
                <w:bCs/>
                <w:sz w:val="22"/>
                <w:szCs w:val="22"/>
              </w:rPr>
            </w:pPr>
          </w:p>
          <w:p w14:paraId="6BC3FB87" w14:textId="77777777" w:rsidR="00714926" w:rsidRDefault="00714926" w:rsidP="00714926">
            <w:pPr>
              <w:jc w:val="center"/>
              <w:rPr>
                <w:rFonts w:ascii="Arial" w:hAnsi="Arial" w:cs="Arial"/>
                <w:b/>
                <w:bCs/>
                <w:sz w:val="22"/>
                <w:szCs w:val="22"/>
              </w:rPr>
            </w:pPr>
          </w:p>
          <w:p w14:paraId="774D824D" w14:textId="77777777" w:rsidR="00714926" w:rsidRDefault="00714926" w:rsidP="00714926">
            <w:pPr>
              <w:jc w:val="center"/>
              <w:rPr>
                <w:rFonts w:ascii="Arial" w:hAnsi="Arial" w:cs="Arial"/>
                <w:b/>
                <w:bCs/>
                <w:sz w:val="22"/>
                <w:szCs w:val="22"/>
              </w:rPr>
            </w:pPr>
          </w:p>
          <w:p w14:paraId="7BAA945E" w14:textId="77777777" w:rsidR="00714926" w:rsidRDefault="00714926" w:rsidP="00714926">
            <w:pPr>
              <w:jc w:val="center"/>
              <w:rPr>
                <w:rFonts w:ascii="Arial" w:hAnsi="Arial" w:cs="Arial"/>
                <w:b/>
                <w:bCs/>
                <w:sz w:val="22"/>
                <w:szCs w:val="22"/>
              </w:rPr>
            </w:pPr>
          </w:p>
          <w:p w14:paraId="6D5C00F5" w14:textId="77777777" w:rsidR="00714926" w:rsidRDefault="00714926" w:rsidP="00714926">
            <w:pPr>
              <w:jc w:val="center"/>
              <w:rPr>
                <w:rFonts w:ascii="Arial" w:hAnsi="Arial" w:cs="Arial"/>
                <w:b/>
                <w:bCs/>
                <w:sz w:val="22"/>
                <w:szCs w:val="22"/>
              </w:rPr>
            </w:pPr>
          </w:p>
          <w:p w14:paraId="243CF897" w14:textId="77777777" w:rsidR="00714926" w:rsidRDefault="00714926" w:rsidP="00714926">
            <w:pPr>
              <w:jc w:val="center"/>
              <w:rPr>
                <w:rFonts w:ascii="Arial" w:hAnsi="Arial" w:cs="Arial"/>
                <w:b/>
                <w:bCs/>
                <w:sz w:val="22"/>
                <w:szCs w:val="22"/>
              </w:rPr>
            </w:pPr>
          </w:p>
          <w:p w14:paraId="3685B1B9" w14:textId="77777777" w:rsidR="00714926" w:rsidRDefault="00714926" w:rsidP="00714926">
            <w:pPr>
              <w:jc w:val="center"/>
              <w:rPr>
                <w:rFonts w:ascii="Arial" w:hAnsi="Arial" w:cs="Arial"/>
                <w:b/>
                <w:bCs/>
                <w:sz w:val="22"/>
                <w:szCs w:val="22"/>
              </w:rPr>
            </w:pPr>
          </w:p>
          <w:p w14:paraId="0C99E832" w14:textId="77777777" w:rsidR="00714926" w:rsidRDefault="00714926" w:rsidP="00714926">
            <w:pPr>
              <w:jc w:val="center"/>
              <w:rPr>
                <w:rFonts w:ascii="Arial" w:hAnsi="Arial" w:cs="Arial"/>
                <w:b/>
                <w:bCs/>
                <w:sz w:val="22"/>
                <w:szCs w:val="22"/>
              </w:rPr>
            </w:pPr>
          </w:p>
          <w:p w14:paraId="0DEBD9BC" w14:textId="77777777" w:rsidR="00714926" w:rsidRDefault="00714926" w:rsidP="00714926">
            <w:pPr>
              <w:jc w:val="center"/>
              <w:rPr>
                <w:rFonts w:ascii="Arial" w:hAnsi="Arial" w:cs="Arial"/>
                <w:b/>
                <w:bCs/>
                <w:sz w:val="22"/>
                <w:szCs w:val="22"/>
              </w:rPr>
            </w:pPr>
          </w:p>
          <w:p w14:paraId="01B5FC9E" w14:textId="0425EFDA" w:rsidR="00714926" w:rsidRDefault="00714926" w:rsidP="00714926">
            <w:pPr>
              <w:jc w:val="center"/>
              <w:rPr>
                <w:rFonts w:ascii="Arial" w:hAnsi="Arial" w:cs="Arial"/>
                <w:b/>
                <w:bCs/>
                <w:sz w:val="22"/>
                <w:szCs w:val="22"/>
              </w:rPr>
            </w:pPr>
            <w:r>
              <w:rPr>
                <w:rFonts w:ascii="Arial" w:hAnsi="Arial" w:cs="Arial"/>
                <w:b/>
                <w:bCs/>
                <w:sz w:val="22"/>
                <w:szCs w:val="22"/>
              </w:rPr>
              <w:t>4%</w:t>
            </w:r>
          </w:p>
          <w:p w14:paraId="28B08643" w14:textId="77777777" w:rsidR="00714926" w:rsidRDefault="00714926" w:rsidP="00C05521">
            <w:pPr>
              <w:jc w:val="both"/>
              <w:rPr>
                <w:rFonts w:ascii="Arial" w:hAnsi="Arial" w:cs="Arial"/>
                <w:b/>
                <w:bCs/>
                <w:sz w:val="22"/>
                <w:szCs w:val="22"/>
              </w:rPr>
            </w:pPr>
          </w:p>
          <w:p w14:paraId="5C6FFE19" w14:textId="77777777" w:rsidR="00714926" w:rsidRDefault="00714926" w:rsidP="00C05521">
            <w:pPr>
              <w:jc w:val="both"/>
              <w:rPr>
                <w:rFonts w:ascii="Arial" w:hAnsi="Arial" w:cs="Arial"/>
                <w:b/>
                <w:bCs/>
                <w:sz w:val="22"/>
                <w:szCs w:val="22"/>
              </w:rPr>
            </w:pPr>
          </w:p>
          <w:p w14:paraId="2DB718D4" w14:textId="77777777" w:rsidR="00714926" w:rsidRDefault="00714926" w:rsidP="00C05521">
            <w:pPr>
              <w:jc w:val="both"/>
              <w:rPr>
                <w:rFonts w:ascii="Arial" w:hAnsi="Arial" w:cs="Arial"/>
                <w:b/>
                <w:bCs/>
                <w:sz w:val="22"/>
                <w:szCs w:val="22"/>
              </w:rPr>
            </w:pPr>
          </w:p>
          <w:p w14:paraId="0EFE3306" w14:textId="77777777" w:rsidR="00714926" w:rsidRDefault="00714926" w:rsidP="00C05521">
            <w:pPr>
              <w:jc w:val="both"/>
              <w:rPr>
                <w:rFonts w:ascii="Arial" w:hAnsi="Arial" w:cs="Arial"/>
                <w:b/>
                <w:bCs/>
                <w:sz w:val="22"/>
                <w:szCs w:val="22"/>
              </w:rPr>
            </w:pPr>
          </w:p>
          <w:p w14:paraId="740667CF" w14:textId="77777777" w:rsidR="00714926" w:rsidRDefault="00714926" w:rsidP="00C05521">
            <w:pPr>
              <w:jc w:val="both"/>
              <w:rPr>
                <w:rFonts w:ascii="Arial" w:hAnsi="Arial" w:cs="Arial"/>
                <w:b/>
                <w:bCs/>
                <w:sz w:val="22"/>
                <w:szCs w:val="22"/>
              </w:rPr>
            </w:pPr>
          </w:p>
          <w:p w14:paraId="2EC492EC" w14:textId="77777777" w:rsidR="00714926" w:rsidRDefault="00714926" w:rsidP="00C05521">
            <w:pPr>
              <w:jc w:val="both"/>
              <w:rPr>
                <w:rFonts w:ascii="Arial" w:hAnsi="Arial" w:cs="Arial"/>
                <w:b/>
                <w:bCs/>
                <w:sz w:val="22"/>
                <w:szCs w:val="22"/>
              </w:rPr>
            </w:pPr>
          </w:p>
          <w:p w14:paraId="687EA6C1" w14:textId="77777777" w:rsidR="00714926" w:rsidRDefault="00714926" w:rsidP="00C05521">
            <w:pPr>
              <w:jc w:val="both"/>
              <w:rPr>
                <w:rFonts w:ascii="Arial" w:hAnsi="Arial" w:cs="Arial"/>
                <w:b/>
                <w:bCs/>
                <w:sz w:val="22"/>
                <w:szCs w:val="22"/>
              </w:rPr>
            </w:pPr>
          </w:p>
          <w:p w14:paraId="1776F151" w14:textId="77777777" w:rsidR="00714926" w:rsidRDefault="00714926" w:rsidP="00C05521">
            <w:pPr>
              <w:jc w:val="both"/>
              <w:rPr>
                <w:rFonts w:ascii="Arial" w:hAnsi="Arial" w:cs="Arial"/>
                <w:b/>
                <w:bCs/>
                <w:sz w:val="22"/>
                <w:szCs w:val="22"/>
              </w:rPr>
            </w:pPr>
          </w:p>
          <w:p w14:paraId="3103E72A" w14:textId="77777777" w:rsidR="00714926" w:rsidRDefault="00714926" w:rsidP="00C05521">
            <w:pPr>
              <w:jc w:val="both"/>
              <w:rPr>
                <w:rFonts w:ascii="Arial" w:hAnsi="Arial" w:cs="Arial"/>
                <w:b/>
                <w:bCs/>
                <w:sz w:val="22"/>
                <w:szCs w:val="22"/>
              </w:rPr>
            </w:pPr>
          </w:p>
          <w:p w14:paraId="7E74C861" w14:textId="77777777" w:rsidR="00714926" w:rsidRDefault="00714926" w:rsidP="00C05521">
            <w:pPr>
              <w:jc w:val="both"/>
              <w:rPr>
                <w:rFonts w:ascii="Arial" w:hAnsi="Arial" w:cs="Arial"/>
                <w:b/>
                <w:bCs/>
                <w:sz w:val="22"/>
                <w:szCs w:val="22"/>
              </w:rPr>
            </w:pPr>
          </w:p>
          <w:p w14:paraId="45B07812" w14:textId="77777777" w:rsidR="00714926" w:rsidRDefault="00714926" w:rsidP="00C05521">
            <w:pPr>
              <w:jc w:val="both"/>
              <w:rPr>
                <w:rFonts w:ascii="Arial" w:hAnsi="Arial" w:cs="Arial"/>
                <w:b/>
                <w:bCs/>
                <w:sz w:val="22"/>
                <w:szCs w:val="22"/>
              </w:rPr>
            </w:pPr>
          </w:p>
          <w:p w14:paraId="476486C3" w14:textId="77777777" w:rsidR="00714926" w:rsidRDefault="00714926" w:rsidP="00C05521">
            <w:pPr>
              <w:jc w:val="both"/>
              <w:rPr>
                <w:rFonts w:ascii="Arial" w:hAnsi="Arial" w:cs="Arial"/>
                <w:b/>
                <w:bCs/>
                <w:sz w:val="22"/>
                <w:szCs w:val="22"/>
              </w:rPr>
            </w:pPr>
          </w:p>
          <w:p w14:paraId="783B7644" w14:textId="77777777" w:rsidR="00714926" w:rsidRDefault="00714926" w:rsidP="00C05521">
            <w:pPr>
              <w:jc w:val="both"/>
              <w:rPr>
                <w:rFonts w:ascii="Arial" w:hAnsi="Arial" w:cs="Arial"/>
                <w:b/>
                <w:bCs/>
                <w:sz w:val="22"/>
                <w:szCs w:val="22"/>
              </w:rPr>
            </w:pPr>
          </w:p>
          <w:p w14:paraId="39AF35DC" w14:textId="77777777" w:rsidR="00714926" w:rsidRDefault="00714926" w:rsidP="00C05521">
            <w:pPr>
              <w:jc w:val="both"/>
              <w:rPr>
                <w:rFonts w:ascii="Arial" w:hAnsi="Arial" w:cs="Arial"/>
                <w:b/>
                <w:bCs/>
                <w:sz w:val="22"/>
                <w:szCs w:val="22"/>
              </w:rPr>
            </w:pPr>
          </w:p>
          <w:p w14:paraId="73B2609C" w14:textId="77777777" w:rsidR="00714926" w:rsidRDefault="00714926" w:rsidP="00C05521">
            <w:pPr>
              <w:jc w:val="both"/>
              <w:rPr>
                <w:rFonts w:ascii="Arial" w:hAnsi="Arial" w:cs="Arial"/>
                <w:b/>
                <w:bCs/>
                <w:sz w:val="22"/>
                <w:szCs w:val="22"/>
              </w:rPr>
            </w:pPr>
          </w:p>
          <w:p w14:paraId="03621C45" w14:textId="77777777" w:rsidR="00714926" w:rsidRDefault="00714926" w:rsidP="00C05521">
            <w:pPr>
              <w:jc w:val="both"/>
              <w:rPr>
                <w:rFonts w:ascii="Arial" w:hAnsi="Arial" w:cs="Arial"/>
                <w:b/>
                <w:bCs/>
                <w:sz w:val="22"/>
                <w:szCs w:val="22"/>
              </w:rPr>
            </w:pPr>
          </w:p>
          <w:p w14:paraId="5851686F" w14:textId="77777777" w:rsidR="00714926" w:rsidRDefault="00714926" w:rsidP="00C05521">
            <w:pPr>
              <w:jc w:val="both"/>
              <w:rPr>
                <w:rFonts w:ascii="Arial" w:hAnsi="Arial" w:cs="Arial"/>
                <w:b/>
                <w:bCs/>
                <w:sz w:val="22"/>
                <w:szCs w:val="22"/>
              </w:rPr>
            </w:pPr>
          </w:p>
          <w:p w14:paraId="61F48D9F" w14:textId="77777777" w:rsidR="00714926" w:rsidRDefault="00714926" w:rsidP="00C05521">
            <w:pPr>
              <w:jc w:val="both"/>
              <w:rPr>
                <w:rFonts w:ascii="Arial" w:hAnsi="Arial" w:cs="Arial"/>
                <w:b/>
                <w:bCs/>
                <w:sz w:val="22"/>
                <w:szCs w:val="22"/>
              </w:rPr>
            </w:pPr>
          </w:p>
          <w:p w14:paraId="150EE7C7" w14:textId="77777777" w:rsidR="00714926" w:rsidRDefault="00714926" w:rsidP="00C05521">
            <w:pPr>
              <w:jc w:val="both"/>
              <w:rPr>
                <w:rFonts w:ascii="Arial" w:hAnsi="Arial" w:cs="Arial"/>
                <w:b/>
                <w:bCs/>
                <w:sz w:val="22"/>
                <w:szCs w:val="22"/>
              </w:rPr>
            </w:pPr>
          </w:p>
          <w:p w14:paraId="2EE62138" w14:textId="77777777" w:rsidR="00714926" w:rsidRDefault="00714926" w:rsidP="00C05521">
            <w:pPr>
              <w:jc w:val="both"/>
              <w:rPr>
                <w:rFonts w:ascii="Arial" w:hAnsi="Arial" w:cs="Arial"/>
                <w:b/>
                <w:bCs/>
                <w:sz w:val="22"/>
                <w:szCs w:val="22"/>
              </w:rPr>
            </w:pPr>
          </w:p>
          <w:p w14:paraId="6DA2730F" w14:textId="77777777" w:rsidR="00714926" w:rsidRDefault="00714926" w:rsidP="00C05521">
            <w:pPr>
              <w:jc w:val="both"/>
              <w:rPr>
                <w:rFonts w:ascii="Arial" w:hAnsi="Arial" w:cs="Arial"/>
                <w:b/>
                <w:bCs/>
                <w:sz w:val="22"/>
                <w:szCs w:val="22"/>
              </w:rPr>
            </w:pPr>
          </w:p>
          <w:p w14:paraId="0171DDF5" w14:textId="77777777" w:rsidR="00714926" w:rsidRDefault="00714926" w:rsidP="00C05521">
            <w:pPr>
              <w:jc w:val="both"/>
              <w:rPr>
                <w:rFonts w:ascii="Arial" w:hAnsi="Arial" w:cs="Arial"/>
                <w:b/>
                <w:bCs/>
                <w:sz w:val="22"/>
                <w:szCs w:val="22"/>
              </w:rPr>
            </w:pPr>
          </w:p>
          <w:p w14:paraId="65C339D9" w14:textId="77777777" w:rsidR="00714926" w:rsidRDefault="00714926" w:rsidP="00C05521">
            <w:pPr>
              <w:jc w:val="both"/>
              <w:rPr>
                <w:rFonts w:ascii="Arial" w:hAnsi="Arial" w:cs="Arial"/>
                <w:b/>
                <w:bCs/>
                <w:sz w:val="22"/>
                <w:szCs w:val="22"/>
              </w:rPr>
            </w:pPr>
          </w:p>
          <w:p w14:paraId="142BE9C5" w14:textId="77777777" w:rsidR="00714926" w:rsidRDefault="00714926" w:rsidP="00C05521">
            <w:pPr>
              <w:jc w:val="both"/>
              <w:rPr>
                <w:rFonts w:ascii="Arial" w:hAnsi="Arial" w:cs="Arial"/>
                <w:b/>
                <w:bCs/>
                <w:sz w:val="22"/>
                <w:szCs w:val="22"/>
              </w:rPr>
            </w:pPr>
          </w:p>
          <w:p w14:paraId="5870C59D" w14:textId="77777777" w:rsidR="00714926" w:rsidRDefault="00714926" w:rsidP="00C05521">
            <w:pPr>
              <w:jc w:val="both"/>
              <w:rPr>
                <w:rFonts w:ascii="Arial" w:hAnsi="Arial" w:cs="Arial"/>
                <w:b/>
                <w:bCs/>
                <w:sz w:val="22"/>
                <w:szCs w:val="22"/>
              </w:rPr>
            </w:pPr>
          </w:p>
          <w:p w14:paraId="0AAC6F88" w14:textId="77777777" w:rsidR="00714926" w:rsidRDefault="00714926" w:rsidP="00C05521">
            <w:pPr>
              <w:jc w:val="both"/>
              <w:rPr>
                <w:rFonts w:ascii="Arial" w:hAnsi="Arial" w:cs="Arial"/>
                <w:b/>
                <w:bCs/>
                <w:sz w:val="22"/>
                <w:szCs w:val="22"/>
              </w:rPr>
            </w:pPr>
          </w:p>
          <w:p w14:paraId="0A5F5852" w14:textId="77777777" w:rsidR="00C21254" w:rsidRDefault="00C21254" w:rsidP="00C05521">
            <w:pPr>
              <w:jc w:val="both"/>
              <w:rPr>
                <w:rFonts w:ascii="Arial" w:hAnsi="Arial" w:cs="Arial"/>
                <w:b/>
                <w:bCs/>
                <w:sz w:val="22"/>
                <w:szCs w:val="22"/>
              </w:rPr>
            </w:pPr>
          </w:p>
          <w:p w14:paraId="3ECDD756" w14:textId="77777777" w:rsidR="00714926" w:rsidRDefault="00714926" w:rsidP="00C05521">
            <w:pPr>
              <w:jc w:val="both"/>
              <w:rPr>
                <w:rFonts w:ascii="Arial" w:hAnsi="Arial" w:cs="Arial"/>
                <w:b/>
                <w:bCs/>
                <w:sz w:val="22"/>
                <w:szCs w:val="22"/>
              </w:rPr>
            </w:pPr>
          </w:p>
          <w:p w14:paraId="7551F4FD" w14:textId="77777777" w:rsidR="00714926" w:rsidRDefault="00714926" w:rsidP="00C05521">
            <w:pPr>
              <w:jc w:val="both"/>
              <w:rPr>
                <w:rFonts w:ascii="Arial" w:hAnsi="Arial" w:cs="Arial"/>
                <w:b/>
                <w:bCs/>
                <w:sz w:val="22"/>
                <w:szCs w:val="22"/>
              </w:rPr>
            </w:pPr>
          </w:p>
          <w:p w14:paraId="342AD2E8" w14:textId="77777777" w:rsidR="00714926" w:rsidRDefault="00714926" w:rsidP="00C05521">
            <w:pPr>
              <w:jc w:val="both"/>
              <w:rPr>
                <w:rFonts w:ascii="Arial" w:hAnsi="Arial" w:cs="Arial"/>
                <w:b/>
                <w:bCs/>
                <w:sz w:val="22"/>
                <w:szCs w:val="22"/>
              </w:rPr>
            </w:pPr>
          </w:p>
          <w:p w14:paraId="4B66F6DC" w14:textId="77777777" w:rsidR="00714926" w:rsidRDefault="00714926" w:rsidP="00C05521">
            <w:pPr>
              <w:jc w:val="both"/>
              <w:rPr>
                <w:rFonts w:ascii="Arial" w:hAnsi="Arial" w:cs="Arial"/>
                <w:b/>
                <w:bCs/>
                <w:sz w:val="22"/>
                <w:szCs w:val="22"/>
              </w:rPr>
            </w:pPr>
          </w:p>
          <w:p w14:paraId="087E06B3" w14:textId="77777777" w:rsidR="00714926" w:rsidRDefault="00714926" w:rsidP="00C05521">
            <w:pPr>
              <w:jc w:val="both"/>
              <w:rPr>
                <w:rFonts w:ascii="Arial" w:hAnsi="Arial" w:cs="Arial"/>
                <w:b/>
                <w:bCs/>
                <w:sz w:val="22"/>
                <w:szCs w:val="22"/>
              </w:rPr>
            </w:pPr>
          </w:p>
          <w:p w14:paraId="038A4404" w14:textId="77777777" w:rsidR="00714926" w:rsidRDefault="00714926" w:rsidP="00C05521">
            <w:pPr>
              <w:jc w:val="both"/>
              <w:rPr>
                <w:rFonts w:ascii="Arial" w:hAnsi="Arial" w:cs="Arial"/>
                <w:b/>
                <w:bCs/>
                <w:sz w:val="22"/>
                <w:szCs w:val="22"/>
              </w:rPr>
            </w:pPr>
          </w:p>
          <w:p w14:paraId="00EDD22E" w14:textId="77777777" w:rsidR="00714926" w:rsidRDefault="00714926" w:rsidP="00C05521">
            <w:pPr>
              <w:jc w:val="both"/>
              <w:rPr>
                <w:rFonts w:ascii="Arial" w:hAnsi="Arial" w:cs="Arial"/>
                <w:b/>
                <w:bCs/>
                <w:sz w:val="22"/>
                <w:szCs w:val="22"/>
              </w:rPr>
            </w:pPr>
          </w:p>
          <w:p w14:paraId="54E54FDD" w14:textId="77777777" w:rsidR="00714926" w:rsidRDefault="00714926" w:rsidP="00C05521">
            <w:pPr>
              <w:jc w:val="both"/>
              <w:rPr>
                <w:rFonts w:ascii="Arial" w:hAnsi="Arial" w:cs="Arial"/>
                <w:b/>
                <w:bCs/>
                <w:sz w:val="22"/>
                <w:szCs w:val="22"/>
              </w:rPr>
            </w:pPr>
          </w:p>
          <w:p w14:paraId="3129855A" w14:textId="77777777" w:rsidR="00714926" w:rsidRDefault="00714926" w:rsidP="00C05521">
            <w:pPr>
              <w:jc w:val="both"/>
              <w:rPr>
                <w:rFonts w:ascii="Arial" w:hAnsi="Arial" w:cs="Arial"/>
                <w:b/>
                <w:bCs/>
                <w:sz w:val="22"/>
                <w:szCs w:val="22"/>
              </w:rPr>
            </w:pPr>
          </w:p>
          <w:p w14:paraId="556CA508" w14:textId="77777777" w:rsidR="00714926" w:rsidRDefault="00714926" w:rsidP="00C05521">
            <w:pPr>
              <w:jc w:val="both"/>
              <w:rPr>
                <w:rFonts w:ascii="Arial" w:hAnsi="Arial" w:cs="Arial"/>
                <w:b/>
                <w:bCs/>
                <w:sz w:val="22"/>
                <w:szCs w:val="22"/>
              </w:rPr>
            </w:pPr>
          </w:p>
          <w:p w14:paraId="6880962D" w14:textId="77777777" w:rsidR="00714926" w:rsidRDefault="00714926" w:rsidP="00C05521">
            <w:pPr>
              <w:jc w:val="both"/>
              <w:rPr>
                <w:rFonts w:ascii="Arial" w:hAnsi="Arial" w:cs="Arial"/>
                <w:b/>
                <w:bCs/>
                <w:sz w:val="22"/>
                <w:szCs w:val="22"/>
              </w:rPr>
            </w:pPr>
          </w:p>
          <w:p w14:paraId="43DCCE6A" w14:textId="77777777" w:rsidR="00714926" w:rsidRDefault="00714926" w:rsidP="00C05521">
            <w:pPr>
              <w:jc w:val="both"/>
              <w:rPr>
                <w:rFonts w:ascii="Arial" w:hAnsi="Arial" w:cs="Arial"/>
                <w:b/>
                <w:bCs/>
                <w:sz w:val="22"/>
                <w:szCs w:val="22"/>
              </w:rPr>
            </w:pPr>
          </w:p>
          <w:p w14:paraId="3633FA06" w14:textId="77777777" w:rsidR="00714926" w:rsidRDefault="00714926" w:rsidP="00C05521">
            <w:pPr>
              <w:jc w:val="both"/>
              <w:rPr>
                <w:rFonts w:ascii="Arial" w:hAnsi="Arial" w:cs="Arial"/>
                <w:b/>
                <w:bCs/>
                <w:sz w:val="22"/>
                <w:szCs w:val="22"/>
              </w:rPr>
            </w:pPr>
          </w:p>
          <w:p w14:paraId="6BE832C4" w14:textId="77777777" w:rsidR="00714926" w:rsidRDefault="00714926" w:rsidP="00C05521">
            <w:pPr>
              <w:jc w:val="both"/>
              <w:rPr>
                <w:rFonts w:ascii="Arial" w:hAnsi="Arial" w:cs="Arial"/>
                <w:b/>
                <w:bCs/>
                <w:sz w:val="22"/>
                <w:szCs w:val="22"/>
              </w:rPr>
            </w:pPr>
          </w:p>
          <w:p w14:paraId="33F1B034" w14:textId="77777777" w:rsidR="00714926" w:rsidRDefault="00714926" w:rsidP="00C05521">
            <w:pPr>
              <w:jc w:val="both"/>
              <w:rPr>
                <w:rFonts w:ascii="Arial" w:hAnsi="Arial" w:cs="Arial"/>
                <w:b/>
                <w:bCs/>
                <w:sz w:val="22"/>
                <w:szCs w:val="22"/>
              </w:rPr>
            </w:pPr>
          </w:p>
          <w:p w14:paraId="093DC0E9" w14:textId="77777777" w:rsidR="00714926" w:rsidRDefault="00714926" w:rsidP="00C05521">
            <w:pPr>
              <w:jc w:val="both"/>
              <w:rPr>
                <w:rFonts w:ascii="Arial" w:hAnsi="Arial" w:cs="Arial"/>
                <w:b/>
                <w:bCs/>
                <w:sz w:val="22"/>
                <w:szCs w:val="22"/>
              </w:rPr>
            </w:pPr>
          </w:p>
          <w:p w14:paraId="274F62F1" w14:textId="77777777" w:rsidR="00714926" w:rsidRDefault="00714926" w:rsidP="00C05521">
            <w:pPr>
              <w:jc w:val="both"/>
              <w:rPr>
                <w:rFonts w:ascii="Arial" w:hAnsi="Arial" w:cs="Arial"/>
                <w:b/>
                <w:bCs/>
                <w:sz w:val="22"/>
                <w:szCs w:val="22"/>
              </w:rPr>
            </w:pPr>
          </w:p>
          <w:p w14:paraId="53C542F6" w14:textId="77777777" w:rsidR="00714926" w:rsidRDefault="00714926" w:rsidP="00C05521">
            <w:pPr>
              <w:jc w:val="both"/>
              <w:rPr>
                <w:rFonts w:ascii="Arial" w:hAnsi="Arial" w:cs="Arial"/>
                <w:b/>
                <w:bCs/>
                <w:sz w:val="22"/>
                <w:szCs w:val="22"/>
              </w:rPr>
            </w:pPr>
          </w:p>
          <w:p w14:paraId="03F463E7" w14:textId="77777777" w:rsidR="00714926" w:rsidRDefault="00714926" w:rsidP="00C05521">
            <w:pPr>
              <w:jc w:val="both"/>
              <w:rPr>
                <w:rFonts w:ascii="Arial" w:hAnsi="Arial" w:cs="Arial"/>
                <w:b/>
                <w:bCs/>
                <w:sz w:val="22"/>
                <w:szCs w:val="22"/>
              </w:rPr>
            </w:pPr>
          </w:p>
          <w:p w14:paraId="66483C7E" w14:textId="77777777" w:rsidR="00714926" w:rsidRDefault="00714926" w:rsidP="00C05521">
            <w:pPr>
              <w:jc w:val="both"/>
              <w:rPr>
                <w:rFonts w:ascii="Arial" w:hAnsi="Arial" w:cs="Arial"/>
                <w:b/>
                <w:bCs/>
                <w:sz w:val="22"/>
                <w:szCs w:val="22"/>
              </w:rPr>
            </w:pPr>
          </w:p>
          <w:p w14:paraId="12FD3D60" w14:textId="77777777" w:rsidR="00714926" w:rsidRDefault="00714926" w:rsidP="00C05521">
            <w:pPr>
              <w:jc w:val="both"/>
              <w:rPr>
                <w:rFonts w:ascii="Arial" w:hAnsi="Arial" w:cs="Arial"/>
                <w:b/>
                <w:bCs/>
                <w:sz w:val="22"/>
                <w:szCs w:val="22"/>
              </w:rPr>
            </w:pPr>
          </w:p>
          <w:p w14:paraId="5980C379" w14:textId="77777777" w:rsidR="00714926" w:rsidRDefault="00714926" w:rsidP="00C05521">
            <w:pPr>
              <w:jc w:val="both"/>
              <w:rPr>
                <w:rFonts w:ascii="Arial" w:hAnsi="Arial" w:cs="Arial"/>
                <w:b/>
                <w:bCs/>
                <w:sz w:val="22"/>
                <w:szCs w:val="22"/>
              </w:rPr>
            </w:pPr>
          </w:p>
          <w:p w14:paraId="61E6EBF8" w14:textId="77777777" w:rsidR="00714926" w:rsidRDefault="00714926" w:rsidP="00C05521">
            <w:pPr>
              <w:jc w:val="both"/>
              <w:rPr>
                <w:rFonts w:ascii="Arial" w:hAnsi="Arial" w:cs="Arial"/>
                <w:b/>
                <w:bCs/>
                <w:sz w:val="22"/>
                <w:szCs w:val="22"/>
              </w:rPr>
            </w:pPr>
          </w:p>
          <w:p w14:paraId="1A641C6D" w14:textId="77777777" w:rsidR="00714926" w:rsidRDefault="00714926" w:rsidP="00C05521">
            <w:pPr>
              <w:jc w:val="both"/>
              <w:rPr>
                <w:rFonts w:ascii="Arial" w:hAnsi="Arial" w:cs="Arial"/>
                <w:b/>
                <w:bCs/>
                <w:sz w:val="22"/>
                <w:szCs w:val="22"/>
              </w:rPr>
            </w:pPr>
          </w:p>
          <w:p w14:paraId="4B3D544C" w14:textId="77777777" w:rsidR="00714926" w:rsidRDefault="00714926" w:rsidP="00C05521">
            <w:pPr>
              <w:jc w:val="both"/>
              <w:rPr>
                <w:rFonts w:ascii="Arial" w:hAnsi="Arial" w:cs="Arial"/>
                <w:b/>
                <w:bCs/>
                <w:sz w:val="22"/>
                <w:szCs w:val="22"/>
              </w:rPr>
            </w:pPr>
          </w:p>
          <w:p w14:paraId="10258179" w14:textId="77777777" w:rsidR="00714926" w:rsidRDefault="00714926" w:rsidP="00C05521">
            <w:pPr>
              <w:jc w:val="both"/>
              <w:rPr>
                <w:rFonts w:ascii="Arial" w:hAnsi="Arial" w:cs="Arial"/>
                <w:b/>
                <w:bCs/>
                <w:sz w:val="22"/>
                <w:szCs w:val="22"/>
              </w:rPr>
            </w:pPr>
          </w:p>
          <w:p w14:paraId="263F16C1" w14:textId="77777777" w:rsidR="00714926" w:rsidRDefault="00714926" w:rsidP="00C05521">
            <w:pPr>
              <w:jc w:val="both"/>
              <w:rPr>
                <w:rFonts w:ascii="Arial" w:hAnsi="Arial" w:cs="Arial"/>
                <w:b/>
                <w:bCs/>
                <w:sz w:val="22"/>
                <w:szCs w:val="22"/>
              </w:rPr>
            </w:pPr>
          </w:p>
          <w:p w14:paraId="3139FB20" w14:textId="77777777" w:rsidR="00714926" w:rsidRDefault="00714926" w:rsidP="00C05521">
            <w:pPr>
              <w:jc w:val="both"/>
              <w:rPr>
                <w:rFonts w:ascii="Arial" w:hAnsi="Arial" w:cs="Arial"/>
                <w:b/>
                <w:bCs/>
                <w:sz w:val="22"/>
                <w:szCs w:val="22"/>
              </w:rPr>
            </w:pPr>
          </w:p>
          <w:p w14:paraId="45EF4C87" w14:textId="77777777" w:rsidR="00714926" w:rsidRDefault="00714926" w:rsidP="00C05521">
            <w:pPr>
              <w:jc w:val="both"/>
              <w:rPr>
                <w:rFonts w:ascii="Arial" w:hAnsi="Arial" w:cs="Arial"/>
                <w:b/>
                <w:bCs/>
                <w:sz w:val="22"/>
                <w:szCs w:val="22"/>
              </w:rPr>
            </w:pPr>
          </w:p>
          <w:p w14:paraId="26B0E535" w14:textId="77777777" w:rsidR="00714926" w:rsidRDefault="00714926" w:rsidP="00C05521">
            <w:pPr>
              <w:jc w:val="both"/>
              <w:rPr>
                <w:rFonts w:ascii="Arial" w:hAnsi="Arial" w:cs="Arial"/>
                <w:b/>
                <w:bCs/>
                <w:sz w:val="22"/>
                <w:szCs w:val="22"/>
              </w:rPr>
            </w:pPr>
          </w:p>
          <w:p w14:paraId="59D5177F" w14:textId="77777777" w:rsidR="00714926" w:rsidRDefault="00714926" w:rsidP="00C05521">
            <w:pPr>
              <w:jc w:val="both"/>
              <w:rPr>
                <w:rFonts w:ascii="Arial" w:hAnsi="Arial" w:cs="Arial"/>
                <w:b/>
                <w:bCs/>
                <w:sz w:val="22"/>
                <w:szCs w:val="22"/>
              </w:rPr>
            </w:pPr>
          </w:p>
          <w:p w14:paraId="374B73E7" w14:textId="77777777" w:rsidR="00714926" w:rsidRDefault="00714926" w:rsidP="00C05521">
            <w:pPr>
              <w:jc w:val="both"/>
              <w:rPr>
                <w:rFonts w:ascii="Arial" w:hAnsi="Arial" w:cs="Arial"/>
                <w:b/>
                <w:bCs/>
                <w:sz w:val="22"/>
                <w:szCs w:val="22"/>
              </w:rPr>
            </w:pPr>
          </w:p>
          <w:p w14:paraId="71BDAF94" w14:textId="77777777" w:rsidR="00714926" w:rsidRDefault="00714926" w:rsidP="00C05521">
            <w:pPr>
              <w:jc w:val="both"/>
              <w:rPr>
                <w:rFonts w:ascii="Arial" w:hAnsi="Arial" w:cs="Arial"/>
                <w:b/>
                <w:bCs/>
                <w:sz w:val="22"/>
                <w:szCs w:val="22"/>
              </w:rPr>
            </w:pPr>
          </w:p>
          <w:p w14:paraId="15E8DCF3" w14:textId="77777777" w:rsidR="00714926" w:rsidRDefault="00714926" w:rsidP="00C05521">
            <w:pPr>
              <w:jc w:val="both"/>
              <w:rPr>
                <w:rFonts w:ascii="Arial" w:hAnsi="Arial" w:cs="Arial"/>
                <w:b/>
                <w:bCs/>
                <w:sz w:val="22"/>
                <w:szCs w:val="22"/>
              </w:rPr>
            </w:pPr>
          </w:p>
          <w:p w14:paraId="0C69F66E" w14:textId="77777777" w:rsidR="00714926" w:rsidRDefault="00714926" w:rsidP="00C05521">
            <w:pPr>
              <w:jc w:val="both"/>
              <w:rPr>
                <w:rFonts w:ascii="Arial" w:hAnsi="Arial" w:cs="Arial"/>
                <w:b/>
                <w:bCs/>
                <w:sz w:val="22"/>
                <w:szCs w:val="22"/>
              </w:rPr>
            </w:pPr>
          </w:p>
          <w:p w14:paraId="4E53A9EB" w14:textId="77777777" w:rsidR="00714926" w:rsidRDefault="00714926" w:rsidP="00C05521">
            <w:pPr>
              <w:jc w:val="both"/>
              <w:rPr>
                <w:rFonts w:ascii="Arial" w:hAnsi="Arial" w:cs="Arial"/>
                <w:b/>
                <w:bCs/>
                <w:sz w:val="22"/>
                <w:szCs w:val="22"/>
              </w:rPr>
            </w:pPr>
          </w:p>
          <w:p w14:paraId="795D5D96" w14:textId="77777777" w:rsidR="00714926" w:rsidRDefault="00714926" w:rsidP="00C05521">
            <w:pPr>
              <w:jc w:val="both"/>
              <w:rPr>
                <w:rFonts w:ascii="Arial" w:hAnsi="Arial" w:cs="Arial"/>
                <w:b/>
                <w:bCs/>
                <w:sz w:val="22"/>
                <w:szCs w:val="22"/>
              </w:rPr>
            </w:pPr>
          </w:p>
          <w:p w14:paraId="55BC19CF" w14:textId="77777777" w:rsidR="00714926" w:rsidRDefault="00714926" w:rsidP="00C05521">
            <w:pPr>
              <w:jc w:val="both"/>
              <w:rPr>
                <w:rFonts w:ascii="Arial" w:hAnsi="Arial" w:cs="Arial"/>
                <w:b/>
                <w:bCs/>
                <w:sz w:val="22"/>
                <w:szCs w:val="22"/>
              </w:rPr>
            </w:pPr>
          </w:p>
          <w:p w14:paraId="52376113" w14:textId="77777777" w:rsidR="00714926" w:rsidRDefault="00714926" w:rsidP="00C05521">
            <w:pPr>
              <w:jc w:val="both"/>
              <w:rPr>
                <w:rFonts w:ascii="Arial" w:hAnsi="Arial" w:cs="Arial"/>
                <w:b/>
                <w:bCs/>
                <w:sz w:val="22"/>
                <w:szCs w:val="22"/>
              </w:rPr>
            </w:pPr>
          </w:p>
          <w:p w14:paraId="12054D59" w14:textId="77777777" w:rsidR="00714926" w:rsidRDefault="00714926" w:rsidP="00C05521">
            <w:pPr>
              <w:jc w:val="both"/>
              <w:rPr>
                <w:rFonts w:ascii="Arial" w:hAnsi="Arial" w:cs="Arial"/>
                <w:b/>
                <w:bCs/>
                <w:sz w:val="22"/>
                <w:szCs w:val="22"/>
              </w:rPr>
            </w:pPr>
          </w:p>
          <w:p w14:paraId="53E571C7" w14:textId="77777777" w:rsidR="00714926" w:rsidRDefault="00714926" w:rsidP="00C05521">
            <w:pPr>
              <w:jc w:val="both"/>
              <w:rPr>
                <w:rFonts w:ascii="Arial" w:hAnsi="Arial" w:cs="Arial"/>
                <w:b/>
                <w:bCs/>
                <w:sz w:val="22"/>
                <w:szCs w:val="22"/>
              </w:rPr>
            </w:pPr>
          </w:p>
          <w:p w14:paraId="6031B018" w14:textId="77777777" w:rsidR="00714926" w:rsidRDefault="00714926" w:rsidP="00C05521">
            <w:pPr>
              <w:jc w:val="both"/>
              <w:rPr>
                <w:rFonts w:ascii="Arial" w:hAnsi="Arial" w:cs="Arial"/>
                <w:b/>
                <w:bCs/>
                <w:sz w:val="22"/>
                <w:szCs w:val="22"/>
              </w:rPr>
            </w:pPr>
          </w:p>
          <w:p w14:paraId="67F20E7F" w14:textId="77777777" w:rsidR="00714926" w:rsidRDefault="00714926" w:rsidP="00C05521">
            <w:pPr>
              <w:jc w:val="both"/>
              <w:rPr>
                <w:rFonts w:ascii="Arial" w:hAnsi="Arial" w:cs="Arial"/>
                <w:b/>
                <w:bCs/>
                <w:sz w:val="22"/>
                <w:szCs w:val="22"/>
              </w:rPr>
            </w:pPr>
          </w:p>
          <w:p w14:paraId="78DFD1D4" w14:textId="77777777" w:rsidR="00714926" w:rsidRDefault="00714926" w:rsidP="00C05521">
            <w:pPr>
              <w:jc w:val="both"/>
              <w:rPr>
                <w:rFonts w:ascii="Arial" w:hAnsi="Arial" w:cs="Arial"/>
                <w:b/>
                <w:bCs/>
                <w:sz w:val="22"/>
                <w:szCs w:val="22"/>
              </w:rPr>
            </w:pPr>
          </w:p>
          <w:p w14:paraId="321DB16C" w14:textId="77777777" w:rsidR="00714926" w:rsidRDefault="00714926" w:rsidP="00C05521">
            <w:pPr>
              <w:jc w:val="both"/>
              <w:rPr>
                <w:rFonts w:ascii="Arial" w:hAnsi="Arial" w:cs="Arial"/>
                <w:b/>
                <w:bCs/>
                <w:sz w:val="22"/>
                <w:szCs w:val="22"/>
              </w:rPr>
            </w:pPr>
          </w:p>
          <w:p w14:paraId="156DE56B" w14:textId="77777777" w:rsidR="00714926" w:rsidRDefault="00714926" w:rsidP="00C05521">
            <w:pPr>
              <w:jc w:val="both"/>
              <w:rPr>
                <w:rFonts w:ascii="Arial" w:hAnsi="Arial" w:cs="Arial"/>
                <w:b/>
                <w:bCs/>
                <w:sz w:val="22"/>
                <w:szCs w:val="22"/>
              </w:rPr>
            </w:pPr>
          </w:p>
          <w:p w14:paraId="0878E4C2" w14:textId="77777777" w:rsidR="00714926" w:rsidRDefault="00714926" w:rsidP="00C05521">
            <w:pPr>
              <w:jc w:val="both"/>
              <w:rPr>
                <w:rFonts w:ascii="Arial" w:hAnsi="Arial" w:cs="Arial"/>
                <w:b/>
                <w:bCs/>
                <w:sz w:val="22"/>
                <w:szCs w:val="22"/>
              </w:rPr>
            </w:pPr>
          </w:p>
          <w:p w14:paraId="30735076" w14:textId="77777777" w:rsidR="00714926" w:rsidRDefault="00714926" w:rsidP="00C05521">
            <w:pPr>
              <w:jc w:val="both"/>
              <w:rPr>
                <w:rFonts w:ascii="Arial" w:hAnsi="Arial" w:cs="Arial"/>
                <w:b/>
                <w:bCs/>
                <w:sz w:val="22"/>
                <w:szCs w:val="22"/>
              </w:rPr>
            </w:pPr>
          </w:p>
          <w:p w14:paraId="55FB781D" w14:textId="77777777" w:rsidR="00714926" w:rsidRDefault="00714926" w:rsidP="00C05521">
            <w:pPr>
              <w:jc w:val="both"/>
              <w:rPr>
                <w:rFonts w:ascii="Arial" w:hAnsi="Arial" w:cs="Arial"/>
                <w:b/>
                <w:bCs/>
                <w:sz w:val="22"/>
                <w:szCs w:val="22"/>
              </w:rPr>
            </w:pPr>
          </w:p>
          <w:p w14:paraId="2E7985F0" w14:textId="77777777" w:rsidR="00714926" w:rsidRDefault="00714926" w:rsidP="00C05521">
            <w:pPr>
              <w:jc w:val="both"/>
              <w:rPr>
                <w:rFonts w:ascii="Arial" w:hAnsi="Arial" w:cs="Arial"/>
                <w:b/>
                <w:bCs/>
                <w:sz w:val="22"/>
                <w:szCs w:val="22"/>
              </w:rPr>
            </w:pPr>
          </w:p>
          <w:p w14:paraId="2919E759" w14:textId="77777777" w:rsidR="00714926" w:rsidRDefault="00714926" w:rsidP="00C05521">
            <w:pPr>
              <w:jc w:val="both"/>
              <w:rPr>
                <w:rFonts w:ascii="Arial" w:hAnsi="Arial" w:cs="Arial"/>
                <w:b/>
                <w:bCs/>
                <w:sz w:val="22"/>
                <w:szCs w:val="22"/>
              </w:rPr>
            </w:pPr>
          </w:p>
          <w:p w14:paraId="120BB604" w14:textId="77777777" w:rsidR="00714926" w:rsidRDefault="00714926" w:rsidP="00C05521">
            <w:pPr>
              <w:jc w:val="both"/>
              <w:rPr>
                <w:rFonts w:ascii="Arial" w:hAnsi="Arial" w:cs="Arial"/>
                <w:b/>
                <w:bCs/>
                <w:sz w:val="22"/>
                <w:szCs w:val="22"/>
              </w:rPr>
            </w:pPr>
          </w:p>
          <w:p w14:paraId="0502056F" w14:textId="77777777" w:rsidR="00714926" w:rsidRDefault="00714926" w:rsidP="00C05521">
            <w:pPr>
              <w:jc w:val="both"/>
              <w:rPr>
                <w:rFonts w:ascii="Arial" w:hAnsi="Arial" w:cs="Arial"/>
                <w:b/>
                <w:bCs/>
                <w:sz w:val="22"/>
                <w:szCs w:val="22"/>
              </w:rPr>
            </w:pPr>
          </w:p>
          <w:p w14:paraId="796D18F9" w14:textId="77777777" w:rsidR="00714926" w:rsidRDefault="00714926" w:rsidP="00C05521">
            <w:pPr>
              <w:jc w:val="both"/>
              <w:rPr>
                <w:rFonts w:ascii="Arial" w:hAnsi="Arial" w:cs="Arial"/>
                <w:b/>
                <w:bCs/>
                <w:sz w:val="22"/>
                <w:szCs w:val="22"/>
              </w:rPr>
            </w:pPr>
          </w:p>
          <w:p w14:paraId="3E3FA69F" w14:textId="77777777" w:rsidR="00714926" w:rsidRDefault="00714926" w:rsidP="00C05521">
            <w:pPr>
              <w:jc w:val="both"/>
              <w:rPr>
                <w:rFonts w:ascii="Arial" w:hAnsi="Arial" w:cs="Arial"/>
                <w:b/>
                <w:bCs/>
                <w:sz w:val="22"/>
                <w:szCs w:val="22"/>
              </w:rPr>
            </w:pPr>
          </w:p>
          <w:p w14:paraId="1FF13D07" w14:textId="77777777" w:rsidR="00714926" w:rsidRDefault="00714926" w:rsidP="00C05521">
            <w:pPr>
              <w:jc w:val="both"/>
              <w:rPr>
                <w:rFonts w:ascii="Arial" w:hAnsi="Arial" w:cs="Arial"/>
                <w:b/>
                <w:bCs/>
                <w:sz w:val="22"/>
                <w:szCs w:val="22"/>
              </w:rPr>
            </w:pPr>
          </w:p>
          <w:p w14:paraId="2AD3186E" w14:textId="77777777" w:rsidR="00714926" w:rsidRDefault="00714926" w:rsidP="00C05521">
            <w:pPr>
              <w:jc w:val="both"/>
              <w:rPr>
                <w:rFonts w:ascii="Arial" w:hAnsi="Arial" w:cs="Arial"/>
                <w:b/>
                <w:bCs/>
                <w:sz w:val="22"/>
                <w:szCs w:val="22"/>
              </w:rPr>
            </w:pPr>
          </w:p>
          <w:p w14:paraId="2D99FDA8" w14:textId="77777777" w:rsidR="00714926" w:rsidRDefault="00714926" w:rsidP="00C05521">
            <w:pPr>
              <w:jc w:val="both"/>
              <w:rPr>
                <w:rFonts w:ascii="Arial" w:hAnsi="Arial" w:cs="Arial"/>
                <w:b/>
                <w:bCs/>
                <w:sz w:val="22"/>
                <w:szCs w:val="22"/>
              </w:rPr>
            </w:pPr>
          </w:p>
          <w:p w14:paraId="5DA44EE8" w14:textId="77777777" w:rsidR="00714926" w:rsidRDefault="00714926" w:rsidP="00C05521">
            <w:pPr>
              <w:jc w:val="both"/>
              <w:rPr>
                <w:rFonts w:ascii="Arial" w:hAnsi="Arial" w:cs="Arial"/>
                <w:b/>
                <w:bCs/>
                <w:sz w:val="22"/>
                <w:szCs w:val="22"/>
              </w:rPr>
            </w:pPr>
          </w:p>
          <w:p w14:paraId="1463042D" w14:textId="77777777" w:rsidR="00714926" w:rsidRDefault="00714926" w:rsidP="00C05521">
            <w:pPr>
              <w:jc w:val="both"/>
              <w:rPr>
                <w:rFonts w:ascii="Arial" w:hAnsi="Arial" w:cs="Arial"/>
                <w:b/>
                <w:bCs/>
                <w:sz w:val="22"/>
                <w:szCs w:val="22"/>
              </w:rPr>
            </w:pPr>
          </w:p>
          <w:p w14:paraId="6C2D5BE4" w14:textId="77777777" w:rsidR="00714926" w:rsidRDefault="00714926" w:rsidP="00C05521">
            <w:pPr>
              <w:jc w:val="both"/>
              <w:rPr>
                <w:rFonts w:ascii="Arial" w:hAnsi="Arial" w:cs="Arial"/>
                <w:b/>
                <w:bCs/>
                <w:sz w:val="22"/>
                <w:szCs w:val="22"/>
              </w:rPr>
            </w:pPr>
          </w:p>
          <w:p w14:paraId="495BB950" w14:textId="77777777" w:rsidR="00714926" w:rsidRDefault="00714926" w:rsidP="00C05521">
            <w:pPr>
              <w:jc w:val="both"/>
              <w:rPr>
                <w:rFonts w:ascii="Arial" w:hAnsi="Arial" w:cs="Arial"/>
                <w:b/>
                <w:bCs/>
                <w:sz w:val="22"/>
                <w:szCs w:val="22"/>
              </w:rPr>
            </w:pPr>
          </w:p>
          <w:p w14:paraId="7A56114D" w14:textId="77777777" w:rsidR="00714926" w:rsidRDefault="00714926" w:rsidP="00C05521">
            <w:pPr>
              <w:jc w:val="both"/>
              <w:rPr>
                <w:rFonts w:ascii="Arial" w:hAnsi="Arial" w:cs="Arial"/>
                <w:b/>
                <w:bCs/>
                <w:sz w:val="22"/>
                <w:szCs w:val="22"/>
              </w:rPr>
            </w:pPr>
          </w:p>
          <w:p w14:paraId="60015ADA" w14:textId="77777777" w:rsidR="00714926" w:rsidRDefault="00714926" w:rsidP="00C05521">
            <w:pPr>
              <w:jc w:val="both"/>
              <w:rPr>
                <w:rFonts w:ascii="Arial" w:hAnsi="Arial" w:cs="Arial"/>
                <w:b/>
                <w:bCs/>
                <w:sz w:val="22"/>
                <w:szCs w:val="22"/>
              </w:rPr>
            </w:pPr>
          </w:p>
          <w:p w14:paraId="461020D3" w14:textId="77777777" w:rsidR="00714926" w:rsidRDefault="00714926" w:rsidP="00C05521">
            <w:pPr>
              <w:jc w:val="both"/>
              <w:rPr>
                <w:rFonts w:ascii="Arial" w:hAnsi="Arial" w:cs="Arial"/>
                <w:b/>
                <w:bCs/>
                <w:sz w:val="22"/>
                <w:szCs w:val="22"/>
              </w:rPr>
            </w:pPr>
          </w:p>
          <w:p w14:paraId="5F4940F8" w14:textId="77777777" w:rsidR="00714926" w:rsidRDefault="00714926" w:rsidP="00C05521">
            <w:pPr>
              <w:jc w:val="both"/>
              <w:rPr>
                <w:rFonts w:ascii="Arial" w:hAnsi="Arial" w:cs="Arial"/>
                <w:b/>
                <w:bCs/>
                <w:sz w:val="22"/>
                <w:szCs w:val="22"/>
              </w:rPr>
            </w:pPr>
          </w:p>
          <w:p w14:paraId="0F3A665C" w14:textId="77777777" w:rsidR="00714926" w:rsidRDefault="00714926" w:rsidP="00C05521">
            <w:pPr>
              <w:jc w:val="both"/>
              <w:rPr>
                <w:rFonts w:ascii="Arial" w:hAnsi="Arial" w:cs="Arial"/>
                <w:b/>
                <w:bCs/>
                <w:sz w:val="22"/>
                <w:szCs w:val="22"/>
              </w:rPr>
            </w:pPr>
          </w:p>
          <w:p w14:paraId="0EE2A548" w14:textId="77777777" w:rsidR="00714926" w:rsidRDefault="00714926" w:rsidP="00C05521">
            <w:pPr>
              <w:jc w:val="both"/>
              <w:rPr>
                <w:rFonts w:ascii="Arial" w:hAnsi="Arial" w:cs="Arial"/>
                <w:b/>
                <w:bCs/>
                <w:sz w:val="22"/>
                <w:szCs w:val="22"/>
              </w:rPr>
            </w:pPr>
          </w:p>
          <w:p w14:paraId="0E450B6C" w14:textId="77777777" w:rsidR="00714926" w:rsidRDefault="00714926" w:rsidP="00C05521">
            <w:pPr>
              <w:jc w:val="both"/>
              <w:rPr>
                <w:rFonts w:ascii="Arial" w:hAnsi="Arial" w:cs="Arial"/>
                <w:b/>
                <w:bCs/>
                <w:sz w:val="22"/>
                <w:szCs w:val="22"/>
              </w:rPr>
            </w:pPr>
          </w:p>
          <w:p w14:paraId="22E279A2" w14:textId="77777777" w:rsidR="00714926" w:rsidRDefault="00714926" w:rsidP="00C05521">
            <w:pPr>
              <w:jc w:val="both"/>
              <w:rPr>
                <w:rFonts w:ascii="Arial" w:hAnsi="Arial" w:cs="Arial"/>
                <w:b/>
                <w:bCs/>
                <w:sz w:val="22"/>
                <w:szCs w:val="22"/>
              </w:rPr>
            </w:pPr>
          </w:p>
          <w:p w14:paraId="55429EBC" w14:textId="77777777" w:rsidR="00714926" w:rsidRDefault="00714926" w:rsidP="00C05521">
            <w:pPr>
              <w:jc w:val="both"/>
              <w:rPr>
                <w:rFonts w:ascii="Arial" w:hAnsi="Arial" w:cs="Arial"/>
                <w:b/>
                <w:bCs/>
                <w:sz w:val="22"/>
                <w:szCs w:val="22"/>
              </w:rPr>
            </w:pPr>
          </w:p>
          <w:p w14:paraId="13DC74DA" w14:textId="77777777" w:rsidR="00714926" w:rsidRDefault="00714926" w:rsidP="00C05521">
            <w:pPr>
              <w:jc w:val="both"/>
              <w:rPr>
                <w:rFonts w:ascii="Arial" w:hAnsi="Arial" w:cs="Arial"/>
                <w:b/>
                <w:bCs/>
                <w:sz w:val="22"/>
                <w:szCs w:val="22"/>
              </w:rPr>
            </w:pPr>
          </w:p>
          <w:p w14:paraId="1ED4B531" w14:textId="77777777" w:rsidR="00714926" w:rsidRDefault="00714926" w:rsidP="00C05521">
            <w:pPr>
              <w:jc w:val="both"/>
              <w:rPr>
                <w:rFonts w:ascii="Arial" w:hAnsi="Arial" w:cs="Arial"/>
                <w:b/>
                <w:bCs/>
                <w:sz w:val="22"/>
                <w:szCs w:val="22"/>
              </w:rPr>
            </w:pPr>
          </w:p>
          <w:p w14:paraId="34375661" w14:textId="77777777" w:rsidR="00714926" w:rsidRDefault="00714926" w:rsidP="00C05521">
            <w:pPr>
              <w:jc w:val="both"/>
              <w:rPr>
                <w:rFonts w:ascii="Arial" w:hAnsi="Arial" w:cs="Arial"/>
                <w:b/>
                <w:bCs/>
                <w:sz w:val="22"/>
                <w:szCs w:val="22"/>
              </w:rPr>
            </w:pPr>
          </w:p>
          <w:p w14:paraId="090CC949" w14:textId="77777777" w:rsidR="00714926" w:rsidRDefault="00714926" w:rsidP="00C05521">
            <w:pPr>
              <w:jc w:val="both"/>
              <w:rPr>
                <w:rFonts w:ascii="Arial" w:hAnsi="Arial" w:cs="Arial"/>
                <w:b/>
                <w:bCs/>
                <w:sz w:val="22"/>
                <w:szCs w:val="22"/>
              </w:rPr>
            </w:pPr>
          </w:p>
          <w:p w14:paraId="781C484A" w14:textId="77777777" w:rsidR="00714926" w:rsidRDefault="00714926" w:rsidP="00C05521">
            <w:pPr>
              <w:jc w:val="both"/>
              <w:rPr>
                <w:rFonts w:ascii="Arial" w:hAnsi="Arial" w:cs="Arial"/>
                <w:b/>
                <w:bCs/>
                <w:sz w:val="22"/>
                <w:szCs w:val="22"/>
              </w:rPr>
            </w:pPr>
          </w:p>
          <w:p w14:paraId="69BA2D3A" w14:textId="77777777" w:rsidR="00714926" w:rsidRDefault="00714926" w:rsidP="00C05521">
            <w:pPr>
              <w:jc w:val="both"/>
              <w:rPr>
                <w:rFonts w:ascii="Arial" w:hAnsi="Arial" w:cs="Arial"/>
                <w:b/>
                <w:bCs/>
                <w:sz w:val="22"/>
                <w:szCs w:val="22"/>
              </w:rPr>
            </w:pPr>
          </w:p>
          <w:p w14:paraId="2E9D2B0A" w14:textId="77777777" w:rsidR="00714926" w:rsidRDefault="00714926" w:rsidP="00C05521">
            <w:pPr>
              <w:jc w:val="both"/>
              <w:rPr>
                <w:rFonts w:ascii="Arial" w:hAnsi="Arial" w:cs="Arial"/>
                <w:b/>
                <w:bCs/>
                <w:sz w:val="22"/>
                <w:szCs w:val="22"/>
              </w:rPr>
            </w:pPr>
          </w:p>
          <w:p w14:paraId="4857C421" w14:textId="77777777" w:rsidR="00714926" w:rsidRDefault="00714926" w:rsidP="00C05521">
            <w:pPr>
              <w:jc w:val="both"/>
              <w:rPr>
                <w:rFonts w:ascii="Arial" w:hAnsi="Arial" w:cs="Arial"/>
                <w:b/>
                <w:bCs/>
                <w:sz w:val="22"/>
                <w:szCs w:val="22"/>
              </w:rPr>
            </w:pPr>
          </w:p>
          <w:p w14:paraId="67FDC9B9" w14:textId="77777777" w:rsidR="00714926" w:rsidRDefault="00714926" w:rsidP="00C05521">
            <w:pPr>
              <w:jc w:val="both"/>
              <w:rPr>
                <w:rFonts w:ascii="Arial" w:hAnsi="Arial" w:cs="Arial"/>
                <w:b/>
                <w:bCs/>
                <w:sz w:val="22"/>
                <w:szCs w:val="22"/>
              </w:rPr>
            </w:pPr>
          </w:p>
          <w:p w14:paraId="7B0C0198" w14:textId="77777777" w:rsidR="00714926" w:rsidRDefault="00714926" w:rsidP="00C05521">
            <w:pPr>
              <w:jc w:val="both"/>
              <w:rPr>
                <w:rFonts w:ascii="Arial" w:hAnsi="Arial" w:cs="Arial"/>
                <w:b/>
                <w:bCs/>
                <w:sz w:val="22"/>
                <w:szCs w:val="22"/>
              </w:rPr>
            </w:pPr>
          </w:p>
          <w:p w14:paraId="7EE713F1" w14:textId="77777777" w:rsidR="00714926" w:rsidRDefault="00714926" w:rsidP="00C05521">
            <w:pPr>
              <w:jc w:val="both"/>
              <w:rPr>
                <w:rFonts w:ascii="Arial" w:hAnsi="Arial" w:cs="Arial"/>
                <w:b/>
                <w:bCs/>
                <w:sz w:val="22"/>
                <w:szCs w:val="22"/>
              </w:rPr>
            </w:pPr>
          </w:p>
          <w:p w14:paraId="318D3D60" w14:textId="77777777" w:rsidR="00714926" w:rsidRDefault="00714926" w:rsidP="00C05521">
            <w:pPr>
              <w:jc w:val="both"/>
              <w:rPr>
                <w:rFonts w:ascii="Arial" w:hAnsi="Arial" w:cs="Arial"/>
                <w:b/>
                <w:bCs/>
                <w:sz w:val="22"/>
                <w:szCs w:val="22"/>
              </w:rPr>
            </w:pPr>
          </w:p>
          <w:p w14:paraId="2BB2D665" w14:textId="77777777" w:rsidR="00714926" w:rsidRDefault="00714926" w:rsidP="00C05521">
            <w:pPr>
              <w:jc w:val="both"/>
              <w:rPr>
                <w:rFonts w:ascii="Arial" w:hAnsi="Arial" w:cs="Arial"/>
                <w:b/>
                <w:bCs/>
                <w:sz w:val="22"/>
                <w:szCs w:val="22"/>
              </w:rPr>
            </w:pPr>
          </w:p>
          <w:p w14:paraId="1C1350FB" w14:textId="77777777" w:rsidR="00714926" w:rsidRDefault="00714926" w:rsidP="00C05521">
            <w:pPr>
              <w:jc w:val="both"/>
              <w:rPr>
                <w:rFonts w:ascii="Arial" w:hAnsi="Arial" w:cs="Arial"/>
                <w:b/>
                <w:bCs/>
                <w:sz w:val="22"/>
                <w:szCs w:val="22"/>
              </w:rPr>
            </w:pPr>
          </w:p>
          <w:p w14:paraId="70C94D99" w14:textId="77777777" w:rsidR="00714926" w:rsidRDefault="00714926" w:rsidP="00C05521">
            <w:pPr>
              <w:jc w:val="both"/>
              <w:rPr>
                <w:rFonts w:ascii="Arial" w:hAnsi="Arial" w:cs="Arial"/>
                <w:b/>
                <w:bCs/>
                <w:sz w:val="22"/>
                <w:szCs w:val="22"/>
              </w:rPr>
            </w:pPr>
          </w:p>
          <w:p w14:paraId="6BBF7997" w14:textId="77777777" w:rsidR="00714926" w:rsidRDefault="00714926" w:rsidP="00C05521">
            <w:pPr>
              <w:jc w:val="both"/>
              <w:rPr>
                <w:rFonts w:ascii="Arial" w:hAnsi="Arial" w:cs="Arial"/>
                <w:b/>
                <w:bCs/>
                <w:sz w:val="22"/>
                <w:szCs w:val="22"/>
              </w:rPr>
            </w:pPr>
          </w:p>
          <w:p w14:paraId="7CD99778" w14:textId="77777777" w:rsidR="00714926" w:rsidRDefault="00714926" w:rsidP="00C05521">
            <w:pPr>
              <w:jc w:val="both"/>
              <w:rPr>
                <w:rFonts w:ascii="Arial" w:hAnsi="Arial" w:cs="Arial"/>
                <w:b/>
                <w:bCs/>
                <w:sz w:val="22"/>
                <w:szCs w:val="22"/>
              </w:rPr>
            </w:pPr>
          </w:p>
          <w:p w14:paraId="63433EF4" w14:textId="77777777" w:rsidR="00714926" w:rsidRDefault="00714926" w:rsidP="00C05521">
            <w:pPr>
              <w:jc w:val="both"/>
              <w:rPr>
                <w:rFonts w:ascii="Arial" w:hAnsi="Arial" w:cs="Arial"/>
                <w:b/>
                <w:bCs/>
                <w:sz w:val="22"/>
                <w:szCs w:val="22"/>
              </w:rPr>
            </w:pPr>
          </w:p>
          <w:p w14:paraId="2D70D608" w14:textId="77777777" w:rsidR="00714926" w:rsidRDefault="00714926" w:rsidP="00C05521">
            <w:pPr>
              <w:jc w:val="both"/>
              <w:rPr>
                <w:rFonts w:ascii="Arial" w:hAnsi="Arial" w:cs="Arial"/>
                <w:b/>
                <w:bCs/>
                <w:sz w:val="22"/>
                <w:szCs w:val="22"/>
              </w:rPr>
            </w:pPr>
          </w:p>
          <w:p w14:paraId="27FE5174" w14:textId="77777777" w:rsidR="00714926" w:rsidRDefault="00714926" w:rsidP="00C05521">
            <w:pPr>
              <w:jc w:val="both"/>
              <w:rPr>
                <w:rFonts w:ascii="Arial" w:hAnsi="Arial" w:cs="Arial"/>
                <w:b/>
                <w:bCs/>
                <w:sz w:val="22"/>
                <w:szCs w:val="22"/>
              </w:rPr>
            </w:pPr>
          </w:p>
          <w:p w14:paraId="0500C9AF" w14:textId="77777777" w:rsidR="00714926" w:rsidRDefault="00714926" w:rsidP="00C05521">
            <w:pPr>
              <w:jc w:val="both"/>
              <w:rPr>
                <w:rFonts w:ascii="Arial" w:hAnsi="Arial" w:cs="Arial"/>
                <w:b/>
                <w:bCs/>
                <w:sz w:val="22"/>
                <w:szCs w:val="22"/>
              </w:rPr>
            </w:pPr>
          </w:p>
          <w:p w14:paraId="399180D1" w14:textId="77777777" w:rsidR="00714926" w:rsidRDefault="00714926" w:rsidP="00C05521">
            <w:pPr>
              <w:jc w:val="both"/>
              <w:rPr>
                <w:rFonts w:ascii="Arial" w:hAnsi="Arial" w:cs="Arial"/>
                <w:b/>
                <w:bCs/>
                <w:sz w:val="22"/>
                <w:szCs w:val="22"/>
              </w:rPr>
            </w:pPr>
          </w:p>
          <w:p w14:paraId="25A90325" w14:textId="77777777" w:rsidR="00714926" w:rsidRDefault="00714926" w:rsidP="00C05521">
            <w:pPr>
              <w:jc w:val="both"/>
              <w:rPr>
                <w:rFonts w:ascii="Arial" w:hAnsi="Arial" w:cs="Arial"/>
                <w:b/>
                <w:bCs/>
                <w:sz w:val="22"/>
                <w:szCs w:val="22"/>
              </w:rPr>
            </w:pPr>
          </w:p>
          <w:p w14:paraId="41A60837" w14:textId="77777777" w:rsidR="00714926" w:rsidRDefault="00714926" w:rsidP="00C05521">
            <w:pPr>
              <w:jc w:val="both"/>
              <w:rPr>
                <w:rFonts w:ascii="Arial" w:hAnsi="Arial" w:cs="Arial"/>
                <w:b/>
                <w:bCs/>
                <w:sz w:val="22"/>
                <w:szCs w:val="22"/>
              </w:rPr>
            </w:pPr>
          </w:p>
          <w:p w14:paraId="2C4CF866" w14:textId="77777777" w:rsidR="00714926" w:rsidRDefault="00714926" w:rsidP="00C05521">
            <w:pPr>
              <w:jc w:val="both"/>
              <w:rPr>
                <w:rFonts w:ascii="Arial" w:hAnsi="Arial" w:cs="Arial"/>
                <w:b/>
                <w:bCs/>
                <w:sz w:val="22"/>
                <w:szCs w:val="22"/>
              </w:rPr>
            </w:pPr>
          </w:p>
          <w:p w14:paraId="44731AF1" w14:textId="77777777" w:rsidR="00714926" w:rsidRDefault="00714926" w:rsidP="00C05521">
            <w:pPr>
              <w:jc w:val="both"/>
              <w:rPr>
                <w:rFonts w:ascii="Arial" w:hAnsi="Arial" w:cs="Arial"/>
                <w:b/>
                <w:bCs/>
                <w:sz w:val="22"/>
                <w:szCs w:val="22"/>
              </w:rPr>
            </w:pPr>
          </w:p>
          <w:p w14:paraId="5F57908B" w14:textId="77777777" w:rsidR="00714926" w:rsidRDefault="00714926" w:rsidP="00C05521">
            <w:pPr>
              <w:jc w:val="both"/>
              <w:rPr>
                <w:rFonts w:ascii="Arial" w:hAnsi="Arial" w:cs="Arial"/>
                <w:b/>
                <w:bCs/>
                <w:sz w:val="22"/>
                <w:szCs w:val="22"/>
              </w:rPr>
            </w:pPr>
          </w:p>
          <w:p w14:paraId="66EC5E67" w14:textId="77777777" w:rsidR="00714926" w:rsidRDefault="00714926" w:rsidP="00C05521">
            <w:pPr>
              <w:jc w:val="both"/>
              <w:rPr>
                <w:rFonts w:ascii="Arial" w:hAnsi="Arial" w:cs="Arial"/>
                <w:b/>
                <w:bCs/>
                <w:sz w:val="22"/>
                <w:szCs w:val="22"/>
              </w:rPr>
            </w:pPr>
          </w:p>
          <w:p w14:paraId="1F4AEDCF" w14:textId="77777777" w:rsidR="00714926" w:rsidRDefault="00714926" w:rsidP="00C05521">
            <w:pPr>
              <w:jc w:val="both"/>
              <w:rPr>
                <w:rFonts w:ascii="Arial" w:hAnsi="Arial" w:cs="Arial"/>
                <w:b/>
                <w:bCs/>
                <w:sz w:val="22"/>
                <w:szCs w:val="22"/>
              </w:rPr>
            </w:pPr>
          </w:p>
          <w:p w14:paraId="2DC98426" w14:textId="77777777" w:rsidR="00714926" w:rsidRDefault="00714926" w:rsidP="00C05521">
            <w:pPr>
              <w:jc w:val="both"/>
              <w:rPr>
                <w:rFonts w:ascii="Arial" w:hAnsi="Arial" w:cs="Arial"/>
                <w:b/>
                <w:bCs/>
                <w:sz w:val="22"/>
                <w:szCs w:val="22"/>
              </w:rPr>
            </w:pPr>
          </w:p>
          <w:p w14:paraId="666A5789" w14:textId="77777777" w:rsidR="00714926" w:rsidRDefault="00714926" w:rsidP="00C05521">
            <w:pPr>
              <w:jc w:val="both"/>
              <w:rPr>
                <w:rFonts w:ascii="Arial" w:hAnsi="Arial" w:cs="Arial"/>
                <w:b/>
                <w:bCs/>
                <w:sz w:val="22"/>
                <w:szCs w:val="22"/>
              </w:rPr>
            </w:pPr>
          </w:p>
          <w:p w14:paraId="41B103D5" w14:textId="77777777" w:rsidR="00714926" w:rsidRDefault="00714926" w:rsidP="00C05521">
            <w:pPr>
              <w:jc w:val="both"/>
              <w:rPr>
                <w:rFonts w:ascii="Arial" w:hAnsi="Arial" w:cs="Arial"/>
                <w:b/>
                <w:bCs/>
                <w:sz w:val="22"/>
                <w:szCs w:val="22"/>
              </w:rPr>
            </w:pPr>
          </w:p>
          <w:p w14:paraId="1F984437" w14:textId="77777777" w:rsidR="00714926" w:rsidRDefault="00714926" w:rsidP="00C05521">
            <w:pPr>
              <w:jc w:val="both"/>
              <w:rPr>
                <w:rFonts w:ascii="Arial" w:hAnsi="Arial" w:cs="Arial"/>
                <w:b/>
                <w:bCs/>
                <w:sz w:val="22"/>
                <w:szCs w:val="22"/>
              </w:rPr>
            </w:pPr>
          </w:p>
          <w:p w14:paraId="06EFF540" w14:textId="77777777" w:rsidR="00714926" w:rsidRDefault="00714926" w:rsidP="00C05521">
            <w:pPr>
              <w:jc w:val="both"/>
              <w:rPr>
                <w:rFonts w:ascii="Arial" w:hAnsi="Arial" w:cs="Arial"/>
                <w:b/>
                <w:bCs/>
                <w:sz w:val="22"/>
                <w:szCs w:val="22"/>
              </w:rPr>
            </w:pPr>
          </w:p>
          <w:p w14:paraId="27A28371" w14:textId="77777777" w:rsidR="00714926" w:rsidRDefault="00714926" w:rsidP="00C05521">
            <w:pPr>
              <w:jc w:val="both"/>
              <w:rPr>
                <w:rFonts w:ascii="Arial" w:hAnsi="Arial" w:cs="Arial"/>
                <w:b/>
                <w:bCs/>
                <w:sz w:val="22"/>
                <w:szCs w:val="22"/>
              </w:rPr>
            </w:pPr>
          </w:p>
          <w:p w14:paraId="33490A4F" w14:textId="77777777" w:rsidR="00714926" w:rsidRDefault="00714926" w:rsidP="00C05521">
            <w:pPr>
              <w:jc w:val="both"/>
              <w:rPr>
                <w:rFonts w:ascii="Arial" w:hAnsi="Arial" w:cs="Arial"/>
                <w:b/>
                <w:bCs/>
                <w:sz w:val="22"/>
                <w:szCs w:val="22"/>
              </w:rPr>
            </w:pPr>
          </w:p>
          <w:p w14:paraId="415687F0" w14:textId="77777777" w:rsidR="00714926" w:rsidRDefault="00714926" w:rsidP="00C05521">
            <w:pPr>
              <w:jc w:val="both"/>
              <w:rPr>
                <w:rFonts w:ascii="Arial" w:hAnsi="Arial" w:cs="Arial"/>
                <w:b/>
                <w:bCs/>
                <w:sz w:val="22"/>
                <w:szCs w:val="22"/>
              </w:rPr>
            </w:pPr>
          </w:p>
          <w:p w14:paraId="2284A90E" w14:textId="77777777" w:rsidR="00714926" w:rsidRDefault="00714926" w:rsidP="00C05521">
            <w:pPr>
              <w:jc w:val="both"/>
              <w:rPr>
                <w:rFonts w:ascii="Arial" w:hAnsi="Arial" w:cs="Arial"/>
                <w:b/>
                <w:bCs/>
                <w:sz w:val="22"/>
                <w:szCs w:val="22"/>
              </w:rPr>
            </w:pPr>
          </w:p>
          <w:p w14:paraId="43D7D190" w14:textId="77777777" w:rsidR="00714926" w:rsidRDefault="00714926" w:rsidP="00C05521">
            <w:pPr>
              <w:jc w:val="both"/>
              <w:rPr>
                <w:rFonts w:ascii="Arial" w:hAnsi="Arial" w:cs="Arial"/>
                <w:b/>
                <w:bCs/>
                <w:sz w:val="22"/>
                <w:szCs w:val="22"/>
              </w:rPr>
            </w:pPr>
          </w:p>
          <w:p w14:paraId="1A8C25A5" w14:textId="77777777" w:rsidR="00714926" w:rsidRDefault="00714926" w:rsidP="00C05521">
            <w:pPr>
              <w:jc w:val="both"/>
              <w:rPr>
                <w:rFonts w:ascii="Arial" w:hAnsi="Arial" w:cs="Arial"/>
                <w:b/>
                <w:bCs/>
                <w:sz w:val="22"/>
                <w:szCs w:val="22"/>
              </w:rPr>
            </w:pPr>
          </w:p>
          <w:p w14:paraId="73D27749" w14:textId="77777777" w:rsidR="00714926" w:rsidRDefault="00714926" w:rsidP="00C05521">
            <w:pPr>
              <w:jc w:val="both"/>
              <w:rPr>
                <w:rFonts w:ascii="Arial" w:hAnsi="Arial" w:cs="Arial"/>
                <w:b/>
                <w:bCs/>
                <w:sz w:val="22"/>
                <w:szCs w:val="22"/>
              </w:rPr>
            </w:pPr>
          </w:p>
          <w:p w14:paraId="19FA1C60" w14:textId="77777777" w:rsidR="00714926" w:rsidRDefault="00714926" w:rsidP="00C05521">
            <w:pPr>
              <w:jc w:val="both"/>
              <w:rPr>
                <w:rFonts w:ascii="Arial" w:hAnsi="Arial" w:cs="Arial"/>
                <w:b/>
                <w:bCs/>
                <w:sz w:val="22"/>
                <w:szCs w:val="22"/>
              </w:rPr>
            </w:pPr>
          </w:p>
          <w:p w14:paraId="6B46B116" w14:textId="77777777" w:rsidR="00714926" w:rsidRDefault="00714926" w:rsidP="00C05521">
            <w:pPr>
              <w:jc w:val="both"/>
              <w:rPr>
                <w:rFonts w:ascii="Arial" w:hAnsi="Arial" w:cs="Arial"/>
                <w:b/>
                <w:bCs/>
                <w:sz w:val="22"/>
                <w:szCs w:val="22"/>
              </w:rPr>
            </w:pPr>
          </w:p>
          <w:p w14:paraId="53763BEE" w14:textId="77777777" w:rsidR="00714926" w:rsidRDefault="00714926" w:rsidP="00C05521">
            <w:pPr>
              <w:jc w:val="both"/>
              <w:rPr>
                <w:rFonts w:ascii="Arial" w:hAnsi="Arial" w:cs="Arial"/>
                <w:b/>
                <w:bCs/>
                <w:sz w:val="22"/>
                <w:szCs w:val="22"/>
              </w:rPr>
            </w:pPr>
          </w:p>
          <w:p w14:paraId="075FEF61" w14:textId="77777777" w:rsidR="00714926" w:rsidRDefault="00714926" w:rsidP="00C05521">
            <w:pPr>
              <w:jc w:val="both"/>
              <w:rPr>
                <w:rFonts w:ascii="Arial" w:hAnsi="Arial" w:cs="Arial"/>
                <w:b/>
                <w:bCs/>
                <w:sz w:val="22"/>
                <w:szCs w:val="22"/>
              </w:rPr>
            </w:pPr>
          </w:p>
          <w:p w14:paraId="6DA3B22F" w14:textId="77777777" w:rsidR="00714926" w:rsidRDefault="00714926" w:rsidP="00C05521">
            <w:pPr>
              <w:jc w:val="both"/>
              <w:rPr>
                <w:rFonts w:ascii="Arial" w:hAnsi="Arial" w:cs="Arial"/>
                <w:b/>
                <w:bCs/>
                <w:sz w:val="22"/>
                <w:szCs w:val="22"/>
              </w:rPr>
            </w:pPr>
          </w:p>
          <w:p w14:paraId="281200A1" w14:textId="77777777" w:rsidR="00714926" w:rsidRDefault="00714926" w:rsidP="00C05521">
            <w:pPr>
              <w:jc w:val="both"/>
              <w:rPr>
                <w:rFonts w:ascii="Arial" w:hAnsi="Arial" w:cs="Arial"/>
                <w:b/>
                <w:bCs/>
                <w:sz w:val="22"/>
                <w:szCs w:val="22"/>
              </w:rPr>
            </w:pPr>
          </w:p>
          <w:p w14:paraId="4365990F" w14:textId="77777777" w:rsidR="00714926" w:rsidRDefault="00714926" w:rsidP="00C05521">
            <w:pPr>
              <w:jc w:val="both"/>
              <w:rPr>
                <w:rFonts w:ascii="Arial" w:hAnsi="Arial" w:cs="Arial"/>
                <w:b/>
                <w:bCs/>
                <w:sz w:val="22"/>
                <w:szCs w:val="22"/>
              </w:rPr>
            </w:pPr>
          </w:p>
          <w:p w14:paraId="4276EDDF" w14:textId="77777777" w:rsidR="00714926" w:rsidRDefault="00714926" w:rsidP="00C05521">
            <w:pPr>
              <w:jc w:val="both"/>
              <w:rPr>
                <w:rFonts w:ascii="Arial" w:hAnsi="Arial" w:cs="Arial"/>
                <w:b/>
                <w:bCs/>
                <w:sz w:val="22"/>
                <w:szCs w:val="22"/>
              </w:rPr>
            </w:pPr>
          </w:p>
          <w:p w14:paraId="292DDD34" w14:textId="77777777" w:rsidR="00714926" w:rsidRDefault="00714926" w:rsidP="00C05521">
            <w:pPr>
              <w:jc w:val="both"/>
              <w:rPr>
                <w:rFonts w:ascii="Arial" w:hAnsi="Arial" w:cs="Arial"/>
                <w:b/>
                <w:bCs/>
                <w:sz w:val="22"/>
                <w:szCs w:val="22"/>
              </w:rPr>
            </w:pPr>
          </w:p>
          <w:p w14:paraId="7D469EBF" w14:textId="77777777" w:rsidR="00B20715" w:rsidRDefault="00B20715" w:rsidP="009E4D8E">
            <w:pPr>
              <w:jc w:val="center"/>
              <w:rPr>
                <w:rFonts w:ascii="Arial" w:hAnsi="Arial" w:cs="Arial"/>
                <w:b/>
                <w:bCs/>
                <w:sz w:val="22"/>
                <w:szCs w:val="22"/>
              </w:rPr>
            </w:pPr>
          </w:p>
          <w:p w14:paraId="09E2AD5D" w14:textId="77777777" w:rsidR="00B20715" w:rsidRDefault="00B20715" w:rsidP="009E4D8E">
            <w:pPr>
              <w:jc w:val="center"/>
              <w:rPr>
                <w:rFonts w:ascii="Arial" w:hAnsi="Arial" w:cs="Arial"/>
                <w:b/>
                <w:bCs/>
                <w:sz w:val="22"/>
                <w:szCs w:val="22"/>
              </w:rPr>
            </w:pPr>
          </w:p>
          <w:p w14:paraId="4FD17E94" w14:textId="1945127B" w:rsidR="009E4D8E" w:rsidRDefault="009E4D8E" w:rsidP="009E4D8E">
            <w:pPr>
              <w:jc w:val="center"/>
              <w:rPr>
                <w:rFonts w:ascii="Arial" w:hAnsi="Arial" w:cs="Arial"/>
                <w:b/>
                <w:bCs/>
                <w:sz w:val="22"/>
                <w:szCs w:val="22"/>
              </w:rPr>
            </w:pPr>
            <w:r>
              <w:rPr>
                <w:rFonts w:ascii="Arial" w:hAnsi="Arial" w:cs="Arial"/>
                <w:b/>
                <w:bCs/>
                <w:sz w:val="22"/>
                <w:szCs w:val="22"/>
              </w:rPr>
              <w:t>4%</w:t>
            </w:r>
          </w:p>
          <w:p w14:paraId="14F85E72" w14:textId="77777777" w:rsidR="00714926" w:rsidRDefault="00714926" w:rsidP="00C05521">
            <w:pPr>
              <w:jc w:val="both"/>
              <w:rPr>
                <w:rFonts w:ascii="Arial" w:hAnsi="Arial" w:cs="Arial"/>
                <w:b/>
                <w:bCs/>
                <w:sz w:val="22"/>
                <w:szCs w:val="22"/>
              </w:rPr>
            </w:pPr>
          </w:p>
          <w:p w14:paraId="59DE728E" w14:textId="77777777" w:rsidR="00714926" w:rsidRDefault="00714926" w:rsidP="00C05521">
            <w:pPr>
              <w:jc w:val="both"/>
              <w:rPr>
                <w:rFonts w:ascii="Arial" w:hAnsi="Arial" w:cs="Arial"/>
                <w:b/>
                <w:bCs/>
                <w:sz w:val="22"/>
                <w:szCs w:val="22"/>
              </w:rPr>
            </w:pPr>
          </w:p>
          <w:p w14:paraId="5BD1A940" w14:textId="77777777" w:rsidR="00C21254" w:rsidRDefault="00C21254" w:rsidP="00C05521">
            <w:pPr>
              <w:jc w:val="both"/>
              <w:rPr>
                <w:rFonts w:ascii="Arial" w:hAnsi="Arial" w:cs="Arial"/>
                <w:b/>
                <w:bCs/>
                <w:sz w:val="22"/>
                <w:szCs w:val="22"/>
              </w:rPr>
            </w:pPr>
          </w:p>
          <w:p w14:paraId="5FF27BCA" w14:textId="77777777" w:rsidR="009E4D8E" w:rsidRDefault="009E4D8E" w:rsidP="00C05521">
            <w:pPr>
              <w:jc w:val="both"/>
              <w:rPr>
                <w:rFonts w:ascii="Arial" w:hAnsi="Arial" w:cs="Arial"/>
                <w:b/>
                <w:bCs/>
                <w:sz w:val="22"/>
                <w:szCs w:val="22"/>
              </w:rPr>
            </w:pPr>
          </w:p>
          <w:p w14:paraId="048778F6" w14:textId="77777777" w:rsidR="009E4D8E" w:rsidRDefault="009E4D8E" w:rsidP="00C05521">
            <w:pPr>
              <w:jc w:val="both"/>
              <w:rPr>
                <w:rFonts w:ascii="Arial" w:hAnsi="Arial" w:cs="Arial"/>
                <w:b/>
                <w:bCs/>
                <w:sz w:val="22"/>
                <w:szCs w:val="22"/>
              </w:rPr>
            </w:pPr>
          </w:p>
          <w:p w14:paraId="39A2F07E" w14:textId="77777777" w:rsidR="009E4D8E" w:rsidRDefault="009E4D8E" w:rsidP="00C05521">
            <w:pPr>
              <w:jc w:val="both"/>
              <w:rPr>
                <w:rFonts w:ascii="Arial" w:hAnsi="Arial" w:cs="Arial"/>
                <w:b/>
                <w:bCs/>
                <w:sz w:val="22"/>
                <w:szCs w:val="22"/>
              </w:rPr>
            </w:pPr>
          </w:p>
          <w:p w14:paraId="4888AC53" w14:textId="77777777" w:rsidR="009E4D8E" w:rsidRDefault="009E4D8E" w:rsidP="00C05521">
            <w:pPr>
              <w:jc w:val="both"/>
              <w:rPr>
                <w:rFonts w:ascii="Arial" w:hAnsi="Arial" w:cs="Arial"/>
                <w:b/>
                <w:bCs/>
                <w:sz w:val="22"/>
                <w:szCs w:val="22"/>
              </w:rPr>
            </w:pPr>
          </w:p>
          <w:p w14:paraId="65970F82" w14:textId="77777777" w:rsidR="009E4D8E" w:rsidRDefault="009E4D8E" w:rsidP="00C05521">
            <w:pPr>
              <w:jc w:val="both"/>
              <w:rPr>
                <w:rFonts w:ascii="Arial" w:hAnsi="Arial" w:cs="Arial"/>
                <w:b/>
                <w:bCs/>
                <w:sz w:val="22"/>
                <w:szCs w:val="22"/>
              </w:rPr>
            </w:pPr>
          </w:p>
          <w:p w14:paraId="404A611F" w14:textId="77777777" w:rsidR="009E4D8E" w:rsidRDefault="009E4D8E" w:rsidP="00C05521">
            <w:pPr>
              <w:jc w:val="both"/>
              <w:rPr>
                <w:rFonts w:ascii="Arial" w:hAnsi="Arial" w:cs="Arial"/>
                <w:b/>
                <w:bCs/>
                <w:sz w:val="22"/>
                <w:szCs w:val="22"/>
              </w:rPr>
            </w:pPr>
          </w:p>
          <w:p w14:paraId="49522542" w14:textId="77777777" w:rsidR="009E4D8E" w:rsidRDefault="009E4D8E" w:rsidP="00C05521">
            <w:pPr>
              <w:jc w:val="both"/>
              <w:rPr>
                <w:rFonts w:ascii="Arial" w:hAnsi="Arial" w:cs="Arial"/>
                <w:b/>
                <w:bCs/>
                <w:sz w:val="22"/>
                <w:szCs w:val="22"/>
              </w:rPr>
            </w:pPr>
          </w:p>
          <w:p w14:paraId="264C8E0B" w14:textId="77777777" w:rsidR="009E4D8E" w:rsidRDefault="009E4D8E" w:rsidP="00C05521">
            <w:pPr>
              <w:jc w:val="both"/>
              <w:rPr>
                <w:rFonts w:ascii="Arial" w:hAnsi="Arial" w:cs="Arial"/>
                <w:b/>
                <w:bCs/>
                <w:sz w:val="22"/>
                <w:szCs w:val="22"/>
              </w:rPr>
            </w:pPr>
          </w:p>
          <w:p w14:paraId="1D485AEB" w14:textId="77777777" w:rsidR="009E4D8E" w:rsidRDefault="009E4D8E" w:rsidP="00C05521">
            <w:pPr>
              <w:jc w:val="both"/>
              <w:rPr>
                <w:rFonts w:ascii="Arial" w:hAnsi="Arial" w:cs="Arial"/>
                <w:b/>
                <w:bCs/>
                <w:sz w:val="22"/>
                <w:szCs w:val="22"/>
              </w:rPr>
            </w:pPr>
          </w:p>
          <w:p w14:paraId="2A7A5580" w14:textId="77777777" w:rsidR="009E4D8E" w:rsidRDefault="009E4D8E" w:rsidP="00C05521">
            <w:pPr>
              <w:jc w:val="both"/>
              <w:rPr>
                <w:rFonts w:ascii="Arial" w:hAnsi="Arial" w:cs="Arial"/>
                <w:b/>
                <w:bCs/>
                <w:sz w:val="22"/>
                <w:szCs w:val="22"/>
              </w:rPr>
            </w:pPr>
          </w:p>
          <w:p w14:paraId="4A7B9A24" w14:textId="77777777" w:rsidR="009E4D8E" w:rsidRDefault="009E4D8E" w:rsidP="00C05521">
            <w:pPr>
              <w:jc w:val="both"/>
              <w:rPr>
                <w:rFonts w:ascii="Arial" w:hAnsi="Arial" w:cs="Arial"/>
                <w:b/>
                <w:bCs/>
                <w:sz w:val="22"/>
                <w:szCs w:val="22"/>
              </w:rPr>
            </w:pPr>
          </w:p>
          <w:p w14:paraId="4A7A19BF" w14:textId="77777777" w:rsidR="009E4D8E" w:rsidRDefault="009E4D8E" w:rsidP="00C05521">
            <w:pPr>
              <w:jc w:val="both"/>
              <w:rPr>
                <w:rFonts w:ascii="Arial" w:hAnsi="Arial" w:cs="Arial"/>
                <w:b/>
                <w:bCs/>
                <w:sz w:val="22"/>
                <w:szCs w:val="22"/>
              </w:rPr>
            </w:pPr>
          </w:p>
          <w:p w14:paraId="6663B043" w14:textId="77777777" w:rsidR="009E4D8E" w:rsidRDefault="009E4D8E" w:rsidP="00C05521">
            <w:pPr>
              <w:jc w:val="both"/>
              <w:rPr>
                <w:rFonts w:ascii="Arial" w:hAnsi="Arial" w:cs="Arial"/>
                <w:b/>
                <w:bCs/>
                <w:sz w:val="22"/>
                <w:szCs w:val="22"/>
              </w:rPr>
            </w:pPr>
          </w:p>
          <w:p w14:paraId="267D0E5B" w14:textId="77777777" w:rsidR="009E4D8E" w:rsidRDefault="009E4D8E" w:rsidP="00C05521">
            <w:pPr>
              <w:jc w:val="both"/>
              <w:rPr>
                <w:rFonts w:ascii="Arial" w:hAnsi="Arial" w:cs="Arial"/>
                <w:b/>
                <w:bCs/>
                <w:sz w:val="22"/>
                <w:szCs w:val="22"/>
              </w:rPr>
            </w:pPr>
          </w:p>
          <w:p w14:paraId="5FB9735B" w14:textId="77777777" w:rsidR="009E4D8E" w:rsidRDefault="009E4D8E" w:rsidP="00C05521">
            <w:pPr>
              <w:jc w:val="both"/>
              <w:rPr>
                <w:rFonts w:ascii="Arial" w:hAnsi="Arial" w:cs="Arial"/>
                <w:b/>
                <w:bCs/>
                <w:sz w:val="22"/>
                <w:szCs w:val="22"/>
              </w:rPr>
            </w:pPr>
          </w:p>
          <w:p w14:paraId="424579E4" w14:textId="77777777" w:rsidR="009E4D8E" w:rsidRDefault="009E4D8E" w:rsidP="00C05521">
            <w:pPr>
              <w:jc w:val="both"/>
              <w:rPr>
                <w:rFonts w:ascii="Arial" w:hAnsi="Arial" w:cs="Arial"/>
                <w:b/>
                <w:bCs/>
                <w:sz w:val="22"/>
                <w:szCs w:val="22"/>
              </w:rPr>
            </w:pPr>
          </w:p>
          <w:p w14:paraId="0E1E9908" w14:textId="77777777" w:rsidR="009E4D8E" w:rsidRDefault="009E4D8E" w:rsidP="00C05521">
            <w:pPr>
              <w:jc w:val="both"/>
              <w:rPr>
                <w:rFonts w:ascii="Arial" w:hAnsi="Arial" w:cs="Arial"/>
                <w:b/>
                <w:bCs/>
                <w:sz w:val="22"/>
                <w:szCs w:val="22"/>
              </w:rPr>
            </w:pPr>
          </w:p>
          <w:p w14:paraId="54106738" w14:textId="77777777" w:rsidR="009E4D8E" w:rsidRDefault="009E4D8E" w:rsidP="00C05521">
            <w:pPr>
              <w:jc w:val="both"/>
              <w:rPr>
                <w:rFonts w:ascii="Arial" w:hAnsi="Arial" w:cs="Arial"/>
                <w:b/>
                <w:bCs/>
                <w:sz w:val="22"/>
                <w:szCs w:val="22"/>
              </w:rPr>
            </w:pPr>
          </w:p>
          <w:p w14:paraId="119D22B6" w14:textId="77777777" w:rsidR="009E4D8E" w:rsidRDefault="009E4D8E" w:rsidP="00C05521">
            <w:pPr>
              <w:jc w:val="both"/>
              <w:rPr>
                <w:rFonts w:ascii="Arial" w:hAnsi="Arial" w:cs="Arial"/>
                <w:b/>
                <w:bCs/>
                <w:sz w:val="22"/>
                <w:szCs w:val="22"/>
              </w:rPr>
            </w:pPr>
          </w:p>
          <w:p w14:paraId="1D49722F" w14:textId="77777777" w:rsidR="009E4D8E" w:rsidRDefault="009E4D8E" w:rsidP="00C05521">
            <w:pPr>
              <w:jc w:val="both"/>
              <w:rPr>
                <w:rFonts w:ascii="Arial" w:hAnsi="Arial" w:cs="Arial"/>
                <w:b/>
                <w:bCs/>
                <w:sz w:val="22"/>
                <w:szCs w:val="22"/>
              </w:rPr>
            </w:pPr>
          </w:p>
          <w:p w14:paraId="28CBD310" w14:textId="77777777" w:rsidR="009E4D8E" w:rsidRDefault="009E4D8E" w:rsidP="00C05521">
            <w:pPr>
              <w:jc w:val="both"/>
              <w:rPr>
                <w:rFonts w:ascii="Arial" w:hAnsi="Arial" w:cs="Arial"/>
                <w:b/>
                <w:bCs/>
                <w:sz w:val="22"/>
                <w:szCs w:val="22"/>
              </w:rPr>
            </w:pPr>
          </w:p>
          <w:p w14:paraId="2249ACCF" w14:textId="77777777" w:rsidR="009E4D8E" w:rsidRDefault="009E4D8E" w:rsidP="00C05521">
            <w:pPr>
              <w:jc w:val="both"/>
              <w:rPr>
                <w:rFonts w:ascii="Arial" w:hAnsi="Arial" w:cs="Arial"/>
                <w:b/>
                <w:bCs/>
                <w:sz w:val="22"/>
                <w:szCs w:val="22"/>
              </w:rPr>
            </w:pPr>
          </w:p>
          <w:p w14:paraId="1D3D8ABA" w14:textId="77777777" w:rsidR="009E4D8E" w:rsidRDefault="009E4D8E" w:rsidP="00C05521">
            <w:pPr>
              <w:jc w:val="both"/>
              <w:rPr>
                <w:rFonts w:ascii="Arial" w:hAnsi="Arial" w:cs="Arial"/>
                <w:b/>
                <w:bCs/>
                <w:sz w:val="22"/>
                <w:szCs w:val="22"/>
              </w:rPr>
            </w:pPr>
          </w:p>
          <w:p w14:paraId="5A1ED007" w14:textId="77777777" w:rsidR="009E4D8E" w:rsidRDefault="009E4D8E" w:rsidP="00C05521">
            <w:pPr>
              <w:jc w:val="both"/>
              <w:rPr>
                <w:rFonts w:ascii="Arial" w:hAnsi="Arial" w:cs="Arial"/>
                <w:b/>
                <w:bCs/>
                <w:sz w:val="22"/>
                <w:szCs w:val="22"/>
              </w:rPr>
            </w:pPr>
          </w:p>
          <w:p w14:paraId="34157C5B" w14:textId="77777777" w:rsidR="009E4D8E" w:rsidRDefault="009E4D8E" w:rsidP="00C05521">
            <w:pPr>
              <w:jc w:val="both"/>
              <w:rPr>
                <w:rFonts w:ascii="Arial" w:hAnsi="Arial" w:cs="Arial"/>
                <w:b/>
                <w:bCs/>
                <w:sz w:val="22"/>
                <w:szCs w:val="22"/>
              </w:rPr>
            </w:pPr>
          </w:p>
          <w:p w14:paraId="273D592E" w14:textId="77777777" w:rsidR="009E4D8E" w:rsidRDefault="009E4D8E" w:rsidP="00C05521">
            <w:pPr>
              <w:jc w:val="both"/>
              <w:rPr>
                <w:rFonts w:ascii="Arial" w:hAnsi="Arial" w:cs="Arial"/>
                <w:b/>
                <w:bCs/>
                <w:sz w:val="22"/>
                <w:szCs w:val="22"/>
              </w:rPr>
            </w:pPr>
          </w:p>
          <w:p w14:paraId="5CB8C40E" w14:textId="77777777" w:rsidR="009E4D8E" w:rsidRDefault="009E4D8E" w:rsidP="00C05521">
            <w:pPr>
              <w:jc w:val="both"/>
              <w:rPr>
                <w:rFonts w:ascii="Arial" w:hAnsi="Arial" w:cs="Arial"/>
                <w:b/>
                <w:bCs/>
                <w:sz w:val="22"/>
                <w:szCs w:val="22"/>
              </w:rPr>
            </w:pPr>
          </w:p>
          <w:p w14:paraId="195BA341" w14:textId="77777777" w:rsidR="009E4D8E" w:rsidRDefault="009E4D8E" w:rsidP="00C05521">
            <w:pPr>
              <w:jc w:val="both"/>
              <w:rPr>
                <w:rFonts w:ascii="Arial" w:hAnsi="Arial" w:cs="Arial"/>
                <w:b/>
                <w:bCs/>
                <w:sz w:val="22"/>
                <w:szCs w:val="22"/>
              </w:rPr>
            </w:pPr>
          </w:p>
          <w:p w14:paraId="777D6709" w14:textId="77777777" w:rsidR="009E4D8E" w:rsidRDefault="009E4D8E" w:rsidP="00C05521">
            <w:pPr>
              <w:jc w:val="both"/>
              <w:rPr>
                <w:rFonts w:ascii="Arial" w:hAnsi="Arial" w:cs="Arial"/>
                <w:b/>
                <w:bCs/>
                <w:sz w:val="22"/>
                <w:szCs w:val="22"/>
              </w:rPr>
            </w:pPr>
          </w:p>
          <w:p w14:paraId="5193161D" w14:textId="77777777" w:rsidR="009E4D8E" w:rsidRDefault="009E4D8E" w:rsidP="00C05521">
            <w:pPr>
              <w:jc w:val="both"/>
              <w:rPr>
                <w:rFonts w:ascii="Arial" w:hAnsi="Arial" w:cs="Arial"/>
                <w:b/>
                <w:bCs/>
                <w:sz w:val="22"/>
                <w:szCs w:val="22"/>
              </w:rPr>
            </w:pPr>
          </w:p>
          <w:p w14:paraId="0EB99F6F" w14:textId="77777777" w:rsidR="009E4D8E" w:rsidRDefault="009E4D8E" w:rsidP="00C05521">
            <w:pPr>
              <w:jc w:val="both"/>
              <w:rPr>
                <w:rFonts w:ascii="Arial" w:hAnsi="Arial" w:cs="Arial"/>
                <w:b/>
                <w:bCs/>
                <w:sz w:val="22"/>
                <w:szCs w:val="22"/>
              </w:rPr>
            </w:pPr>
          </w:p>
          <w:p w14:paraId="0B7B17AC" w14:textId="77777777" w:rsidR="009E4D8E" w:rsidRDefault="009E4D8E" w:rsidP="00C05521">
            <w:pPr>
              <w:jc w:val="both"/>
              <w:rPr>
                <w:rFonts w:ascii="Arial" w:hAnsi="Arial" w:cs="Arial"/>
                <w:b/>
                <w:bCs/>
                <w:sz w:val="22"/>
                <w:szCs w:val="22"/>
              </w:rPr>
            </w:pPr>
          </w:p>
          <w:p w14:paraId="3C685706" w14:textId="77777777" w:rsidR="009E4D8E" w:rsidRDefault="009E4D8E" w:rsidP="00C05521">
            <w:pPr>
              <w:jc w:val="both"/>
              <w:rPr>
                <w:rFonts w:ascii="Arial" w:hAnsi="Arial" w:cs="Arial"/>
                <w:b/>
                <w:bCs/>
                <w:sz w:val="22"/>
                <w:szCs w:val="22"/>
              </w:rPr>
            </w:pPr>
          </w:p>
          <w:p w14:paraId="5630D16B" w14:textId="77777777" w:rsidR="009E4D8E" w:rsidRDefault="009E4D8E" w:rsidP="00C05521">
            <w:pPr>
              <w:jc w:val="both"/>
              <w:rPr>
                <w:rFonts w:ascii="Arial" w:hAnsi="Arial" w:cs="Arial"/>
                <w:b/>
                <w:bCs/>
                <w:sz w:val="22"/>
                <w:szCs w:val="22"/>
              </w:rPr>
            </w:pPr>
          </w:p>
          <w:p w14:paraId="64042897" w14:textId="77777777" w:rsidR="009E4D8E" w:rsidRDefault="009E4D8E" w:rsidP="00C05521">
            <w:pPr>
              <w:jc w:val="both"/>
              <w:rPr>
                <w:rFonts w:ascii="Arial" w:hAnsi="Arial" w:cs="Arial"/>
                <w:b/>
                <w:bCs/>
                <w:sz w:val="22"/>
                <w:szCs w:val="22"/>
              </w:rPr>
            </w:pPr>
          </w:p>
          <w:p w14:paraId="2CE0CD9A" w14:textId="77777777" w:rsidR="009E4D8E" w:rsidRDefault="009E4D8E" w:rsidP="00C05521">
            <w:pPr>
              <w:jc w:val="both"/>
              <w:rPr>
                <w:rFonts w:ascii="Arial" w:hAnsi="Arial" w:cs="Arial"/>
                <w:b/>
                <w:bCs/>
                <w:sz w:val="22"/>
                <w:szCs w:val="22"/>
              </w:rPr>
            </w:pPr>
          </w:p>
          <w:p w14:paraId="73AA59E7" w14:textId="77777777" w:rsidR="009E4D8E" w:rsidRDefault="009E4D8E" w:rsidP="00C05521">
            <w:pPr>
              <w:jc w:val="both"/>
              <w:rPr>
                <w:rFonts w:ascii="Arial" w:hAnsi="Arial" w:cs="Arial"/>
                <w:b/>
                <w:bCs/>
                <w:sz w:val="22"/>
                <w:szCs w:val="22"/>
              </w:rPr>
            </w:pPr>
          </w:p>
          <w:p w14:paraId="085ADD2F" w14:textId="77777777" w:rsidR="009E4D8E" w:rsidRDefault="009E4D8E" w:rsidP="00C05521">
            <w:pPr>
              <w:jc w:val="both"/>
              <w:rPr>
                <w:rFonts w:ascii="Arial" w:hAnsi="Arial" w:cs="Arial"/>
                <w:b/>
                <w:bCs/>
                <w:sz w:val="22"/>
                <w:szCs w:val="22"/>
              </w:rPr>
            </w:pPr>
          </w:p>
          <w:p w14:paraId="64B53868" w14:textId="77777777" w:rsidR="009E4D8E" w:rsidRDefault="009E4D8E" w:rsidP="00C05521">
            <w:pPr>
              <w:jc w:val="both"/>
              <w:rPr>
                <w:rFonts w:ascii="Arial" w:hAnsi="Arial" w:cs="Arial"/>
                <w:b/>
                <w:bCs/>
                <w:sz w:val="22"/>
                <w:szCs w:val="22"/>
              </w:rPr>
            </w:pPr>
          </w:p>
          <w:p w14:paraId="51A24FC9" w14:textId="77777777" w:rsidR="009E4D8E" w:rsidRDefault="009E4D8E" w:rsidP="00C05521">
            <w:pPr>
              <w:jc w:val="both"/>
              <w:rPr>
                <w:rFonts w:ascii="Arial" w:hAnsi="Arial" w:cs="Arial"/>
                <w:b/>
                <w:bCs/>
                <w:sz w:val="22"/>
                <w:szCs w:val="22"/>
              </w:rPr>
            </w:pPr>
          </w:p>
          <w:p w14:paraId="3AF4EAB8" w14:textId="77777777" w:rsidR="009E4D8E" w:rsidRDefault="009E4D8E" w:rsidP="00C05521">
            <w:pPr>
              <w:jc w:val="both"/>
              <w:rPr>
                <w:rFonts w:ascii="Arial" w:hAnsi="Arial" w:cs="Arial"/>
                <w:b/>
                <w:bCs/>
                <w:sz w:val="22"/>
                <w:szCs w:val="22"/>
              </w:rPr>
            </w:pPr>
          </w:p>
          <w:p w14:paraId="2AEBD5BD" w14:textId="77777777" w:rsidR="009E4D8E" w:rsidRDefault="009E4D8E" w:rsidP="00C05521">
            <w:pPr>
              <w:jc w:val="both"/>
              <w:rPr>
                <w:rFonts w:ascii="Arial" w:hAnsi="Arial" w:cs="Arial"/>
                <w:b/>
                <w:bCs/>
                <w:sz w:val="22"/>
                <w:szCs w:val="22"/>
              </w:rPr>
            </w:pPr>
          </w:p>
          <w:p w14:paraId="4CBDFF10" w14:textId="77777777" w:rsidR="009E4D8E" w:rsidRDefault="009E4D8E" w:rsidP="00C05521">
            <w:pPr>
              <w:jc w:val="both"/>
              <w:rPr>
                <w:rFonts w:ascii="Arial" w:hAnsi="Arial" w:cs="Arial"/>
                <w:b/>
                <w:bCs/>
                <w:sz w:val="22"/>
                <w:szCs w:val="22"/>
              </w:rPr>
            </w:pPr>
          </w:p>
          <w:p w14:paraId="7D2333B0" w14:textId="77777777" w:rsidR="009E4D8E" w:rsidRDefault="009E4D8E" w:rsidP="00C05521">
            <w:pPr>
              <w:jc w:val="both"/>
              <w:rPr>
                <w:rFonts w:ascii="Arial" w:hAnsi="Arial" w:cs="Arial"/>
                <w:b/>
                <w:bCs/>
                <w:sz w:val="22"/>
                <w:szCs w:val="22"/>
              </w:rPr>
            </w:pPr>
          </w:p>
          <w:p w14:paraId="18356112" w14:textId="77777777" w:rsidR="009E4D8E" w:rsidRDefault="009E4D8E" w:rsidP="00C05521">
            <w:pPr>
              <w:jc w:val="both"/>
              <w:rPr>
                <w:rFonts w:ascii="Arial" w:hAnsi="Arial" w:cs="Arial"/>
                <w:b/>
                <w:bCs/>
                <w:sz w:val="22"/>
                <w:szCs w:val="22"/>
              </w:rPr>
            </w:pPr>
          </w:p>
          <w:p w14:paraId="4154D113" w14:textId="77777777" w:rsidR="00B20715" w:rsidRDefault="00B20715" w:rsidP="00C05521">
            <w:pPr>
              <w:jc w:val="both"/>
              <w:rPr>
                <w:rFonts w:ascii="Arial" w:hAnsi="Arial" w:cs="Arial"/>
                <w:b/>
                <w:bCs/>
                <w:sz w:val="22"/>
                <w:szCs w:val="22"/>
              </w:rPr>
            </w:pPr>
          </w:p>
          <w:p w14:paraId="2789B243" w14:textId="77777777" w:rsidR="009E4D8E" w:rsidRDefault="009E4D8E" w:rsidP="00C05521">
            <w:pPr>
              <w:jc w:val="both"/>
              <w:rPr>
                <w:rFonts w:ascii="Arial" w:hAnsi="Arial" w:cs="Arial"/>
                <w:b/>
                <w:bCs/>
                <w:sz w:val="22"/>
                <w:szCs w:val="22"/>
              </w:rPr>
            </w:pPr>
          </w:p>
          <w:p w14:paraId="58E31678" w14:textId="7E68F532" w:rsidR="009E4D8E" w:rsidRDefault="009E4D8E" w:rsidP="009E4D8E">
            <w:pPr>
              <w:jc w:val="center"/>
              <w:rPr>
                <w:rFonts w:ascii="Arial" w:hAnsi="Arial" w:cs="Arial"/>
                <w:b/>
                <w:bCs/>
                <w:sz w:val="22"/>
                <w:szCs w:val="22"/>
              </w:rPr>
            </w:pPr>
            <w:r>
              <w:rPr>
                <w:rFonts w:ascii="Arial" w:hAnsi="Arial" w:cs="Arial"/>
                <w:b/>
                <w:bCs/>
                <w:sz w:val="22"/>
                <w:szCs w:val="22"/>
              </w:rPr>
              <w:t>4%</w:t>
            </w:r>
          </w:p>
          <w:p w14:paraId="669582AE" w14:textId="77777777" w:rsidR="009E4D8E" w:rsidRDefault="009E4D8E" w:rsidP="00C05521">
            <w:pPr>
              <w:jc w:val="both"/>
              <w:rPr>
                <w:rFonts w:ascii="Arial" w:hAnsi="Arial" w:cs="Arial"/>
                <w:b/>
                <w:bCs/>
                <w:sz w:val="22"/>
                <w:szCs w:val="22"/>
              </w:rPr>
            </w:pPr>
          </w:p>
          <w:p w14:paraId="2E4CFAE4" w14:textId="77777777" w:rsidR="009E4D8E" w:rsidRDefault="009E4D8E" w:rsidP="00C05521">
            <w:pPr>
              <w:jc w:val="both"/>
              <w:rPr>
                <w:rFonts w:ascii="Arial" w:hAnsi="Arial" w:cs="Arial"/>
                <w:b/>
                <w:bCs/>
                <w:sz w:val="22"/>
                <w:szCs w:val="22"/>
              </w:rPr>
            </w:pPr>
          </w:p>
          <w:p w14:paraId="7338A47B" w14:textId="2DD63ECB" w:rsidR="009E4D8E" w:rsidRDefault="009E4D8E" w:rsidP="009E4D8E">
            <w:pPr>
              <w:jc w:val="center"/>
              <w:rPr>
                <w:rFonts w:ascii="Arial" w:hAnsi="Arial" w:cs="Arial"/>
                <w:b/>
                <w:bCs/>
                <w:sz w:val="22"/>
                <w:szCs w:val="22"/>
              </w:rPr>
            </w:pPr>
            <w:r>
              <w:rPr>
                <w:rFonts w:ascii="Arial" w:hAnsi="Arial" w:cs="Arial"/>
                <w:b/>
                <w:bCs/>
                <w:sz w:val="22"/>
                <w:szCs w:val="22"/>
              </w:rPr>
              <w:t>4%</w:t>
            </w:r>
          </w:p>
          <w:p w14:paraId="428666B7" w14:textId="77777777" w:rsidR="009E4D8E" w:rsidRDefault="009E4D8E" w:rsidP="00C05521">
            <w:pPr>
              <w:jc w:val="both"/>
              <w:rPr>
                <w:rFonts w:ascii="Arial" w:hAnsi="Arial" w:cs="Arial"/>
                <w:b/>
                <w:bCs/>
                <w:sz w:val="22"/>
                <w:szCs w:val="22"/>
              </w:rPr>
            </w:pPr>
          </w:p>
          <w:p w14:paraId="012688A6" w14:textId="77777777" w:rsidR="009E4D8E" w:rsidRDefault="009E4D8E" w:rsidP="00C05521">
            <w:pPr>
              <w:jc w:val="both"/>
              <w:rPr>
                <w:rFonts w:ascii="Arial" w:hAnsi="Arial" w:cs="Arial"/>
                <w:b/>
                <w:bCs/>
                <w:sz w:val="22"/>
                <w:szCs w:val="22"/>
              </w:rPr>
            </w:pPr>
          </w:p>
          <w:p w14:paraId="5B15B2CE" w14:textId="77777777" w:rsidR="009E4D8E" w:rsidRDefault="009E4D8E" w:rsidP="00C05521">
            <w:pPr>
              <w:jc w:val="both"/>
              <w:rPr>
                <w:rFonts w:ascii="Arial" w:hAnsi="Arial" w:cs="Arial"/>
                <w:b/>
                <w:bCs/>
                <w:sz w:val="22"/>
                <w:szCs w:val="22"/>
              </w:rPr>
            </w:pPr>
          </w:p>
          <w:p w14:paraId="50607AC6" w14:textId="77777777" w:rsidR="009E4D8E" w:rsidRDefault="009E4D8E" w:rsidP="00C05521">
            <w:pPr>
              <w:jc w:val="both"/>
              <w:rPr>
                <w:rFonts w:ascii="Arial" w:hAnsi="Arial" w:cs="Arial"/>
                <w:b/>
                <w:bCs/>
                <w:sz w:val="22"/>
                <w:szCs w:val="22"/>
              </w:rPr>
            </w:pPr>
          </w:p>
          <w:p w14:paraId="4F24C189" w14:textId="77777777" w:rsidR="009E4D8E" w:rsidRDefault="009E4D8E" w:rsidP="00C05521">
            <w:pPr>
              <w:jc w:val="both"/>
              <w:rPr>
                <w:rFonts w:ascii="Arial" w:hAnsi="Arial" w:cs="Arial"/>
                <w:b/>
                <w:bCs/>
                <w:sz w:val="22"/>
                <w:szCs w:val="22"/>
              </w:rPr>
            </w:pPr>
          </w:p>
          <w:p w14:paraId="334D3274" w14:textId="2BC329BE" w:rsidR="009E4D8E" w:rsidRDefault="009E4D8E" w:rsidP="009E4D8E">
            <w:pPr>
              <w:jc w:val="center"/>
              <w:rPr>
                <w:rFonts w:ascii="Arial" w:hAnsi="Arial" w:cs="Arial"/>
                <w:b/>
                <w:bCs/>
                <w:sz w:val="22"/>
                <w:szCs w:val="22"/>
              </w:rPr>
            </w:pPr>
            <w:r>
              <w:rPr>
                <w:rFonts w:ascii="Arial" w:hAnsi="Arial" w:cs="Arial"/>
                <w:b/>
                <w:bCs/>
                <w:sz w:val="22"/>
                <w:szCs w:val="22"/>
              </w:rPr>
              <w:t>4%</w:t>
            </w:r>
          </w:p>
          <w:p w14:paraId="1EEF03BC" w14:textId="77777777" w:rsidR="009E4D8E" w:rsidRDefault="009E4D8E" w:rsidP="009E4D8E">
            <w:pPr>
              <w:jc w:val="center"/>
              <w:rPr>
                <w:rFonts w:ascii="Arial" w:hAnsi="Arial" w:cs="Arial"/>
                <w:b/>
                <w:bCs/>
                <w:sz w:val="22"/>
                <w:szCs w:val="22"/>
              </w:rPr>
            </w:pPr>
          </w:p>
          <w:p w14:paraId="06D851C7" w14:textId="77777777" w:rsidR="009E4D8E" w:rsidRDefault="009E4D8E" w:rsidP="009E4D8E">
            <w:pPr>
              <w:jc w:val="center"/>
              <w:rPr>
                <w:rFonts w:ascii="Arial" w:hAnsi="Arial" w:cs="Arial"/>
                <w:b/>
                <w:bCs/>
                <w:sz w:val="22"/>
                <w:szCs w:val="22"/>
              </w:rPr>
            </w:pPr>
          </w:p>
          <w:p w14:paraId="4AFC8CE1" w14:textId="77777777" w:rsidR="009E4D8E" w:rsidRDefault="009E4D8E" w:rsidP="009E4D8E">
            <w:pPr>
              <w:jc w:val="center"/>
              <w:rPr>
                <w:rFonts w:ascii="Arial" w:hAnsi="Arial" w:cs="Arial"/>
                <w:b/>
                <w:bCs/>
                <w:sz w:val="22"/>
                <w:szCs w:val="22"/>
              </w:rPr>
            </w:pPr>
          </w:p>
          <w:p w14:paraId="2A3FAF33" w14:textId="77777777" w:rsidR="009E4D8E" w:rsidRDefault="009E4D8E" w:rsidP="009E4D8E">
            <w:pPr>
              <w:jc w:val="center"/>
              <w:rPr>
                <w:rFonts w:ascii="Arial" w:hAnsi="Arial" w:cs="Arial"/>
                <w:b/>
                <w:bCs/>
                <w:sz w:val="22"/>
                <w:szCs w:val="22"/>
              </w:rPr>
            </w:pPr>
          </w:p>
          <w:p w14:paraId="3CD8DBCE" w14:textId="77777777" w:rsidR="009E4D8E" w:rsidRDefault="009E4D8E" w:rsidP="009E4D8E">
            <w:pPr>
              <w:jc w:val="center"/>
              <w:rPr>
                <w:rFonts w:ascii="Arial" w:hAnsi="Arial" w:cs="Arial"/>
                <w:b/>
                <w:bCs/>
                <w:sz w:val="22"/>
                <w:szCs w:val="22"/>
              </w:rPr>
            </w:pPr>
          </w:p>
          <w:p w14:paraId="3B15177D" w14:textId="77777777" w:rsidR="009E4D8E" w:rsidRDefault="009E4D8E" w:rsidP="009E4D8E">
            <w:pPr>
              <w:jc w:val="center"/>
              <w:rPr>
                <w:rFonts w:ascii="Arial" w:hAnsi="Arial" w:cs="Arial"/>
                <w:b/>
                <w:bCs/>
                <w:sz w:val="22"/>
                <w:szCs w:val="22"/>
              </w:rPr>
            </w:pPr>
          </w:p>
          <w:p w14:paraId="41DBF415" w14:textId="77777777" w:rsidR="009E4D8E" w:rsidRDefault="009E4D8E" w:rsidP="009E4D8E">
            <w:pPr>
              <w:jc w:val="center"/>
              <w:rPr>
                <w:rFonts w:ascii="Arial" w:hAnsi="Arial" w:cs="Arial"/>
                <w:b/>
                <w:bCs/>
                <w:sz w:val="22"/>
                <w:szCs w:val="22"/>
              </w:rPr>
            </w:pPr>
          </w:p>
          <w:p w14:paraId="72042244" w14:textId="77777777" w:rsidR="009E4D8E" w:rsidRDefault="009E4D8E" w:rsidP="009E4D8E">
            <w:pPr>
              <w:jc w:val="center"/>
              <w:rPr>
                <w:rFonts w:ascii="Arial" w:hAnsi="Arial" w:cs="Arial"/>
                <w:b/>
                <w:bCs/>
                <w:sz w:val="22"/>
                <w:szCs w:val="22"/>
              </w:rPr>
            </w:pPr>
          </w:p>
          <w:p w14:paraId="53907DFA" w14:textId="77777777" w:rsidR="009E4D8E" w:rsidRDefault="009E4D8E" w:rsidP="009E4D8E">
            <w:pPr>
              <w:jc w:val="center"/>
              <w:rPr>
                <w:rFonts w:ascii="Arial" w:hAnsi="Arial" w:cs="Arial"/>
                <w:b/>
                <w:bCs/>
                <w:sz w:val="22"/>
                <w:szCs w:val="22"/>
              </w:rPr>
            </w:pPr>
          </w:p>
          <w:p w14:paraId="00AC32B3" w14:textId="77777777" w:rsidR="009E4D8E" w:rsidRDefault="009E4D8E" w:rsidP="009E4D8E">
            <w:pPr>
              <w:jc w:val="center"/>
              <w:rPr>
                <w:rFonts w:ascii="Arial" w:hAnsi="Arial" w:cs="Arial"/>
                <w:b/>
                <w:bCs/>
                <w:sz w:val="22"/>
                <w:szCs w:val="22"/>
              </w:rPr>
            </w:pPr>
          </w:p>
          <w:p w14:paraId="4BB6BF76" w14:textId="77777777" w:rsidR="009E4D8E" w:rsidRDefault="009E4D8E" w:rsidP="009E4D8E">
            <w:pPr>
              <w:jc w:val="center"/>
              <w:rPr>
                <w:rFonts w:ascii="Arial" w:hAnsi="Arial" w:cs="Arial"/>
                <w:b/>
                <w:bCs/>
                <w:sz w:val="22"/>
                <w:szCs w:val="22"/>
              </w:rPr>
            </w:pPr>
          </w:p>
          <w:p w14:paraId="5A33A457" w14:textId="77777777" w:rsidR="009E4D8E" w:rsidRDefault="009E4D8E" w:rsidP="009E4D8E">
            <w:pPr>
              <w:jc w:val="center"/>
              <w:rPr>
                <w:rFonts w:ascii="Arial" w:hAnsi="Arial" w:cs="Arial"/>
                <w:b/>
                <w:bCs/>
                <w:sz w:val="22"/>
                <w:szCs w:val="22"/>
              </w:rPr>
            </w:pPr>
          </w:p>
          <w:p w14:paraId="1CE4FEE9" w14:textId="77777777" w:rsidR="009E4D8E" w:rsidRDefault="009E4D8E" w:rsidP="009E4D8E">
            <w:pPr>
              <w:jc w:val="center"/>
              <w:rPr>
                <w:rFonts w:ascii="Arial" w:hAnsi="Arial" w:cs="Arial"/>
                <w:b/>
                <w:bCs/>
                <w:sz w:val="22"/>
                <w:szCs w:val="22"/>
              </w:rPr>
            </w:pPr>
          </w:p>
          <w:p w14:paraId="528FD7FA" w14:textId="77777777" w:rsidR="009E4D8E" w:rsidRDefault="009E4D8E" w:rsidP="009E4D8E">
            <w:pPr>
              <w:jc w:val="center"/>
              <w:rPr>
                <w:rFonts w:ascii="Arial" w:hAnsi="Arial" w:cs="Arial"/>
                <w:b/>
                <w:bCs/>
                <w:sz w:val="22"/>
                <w:szCs w:val="22"/>
              </w:rPr>
            </w:pPr>
          </w:p>
          <w:p w14:paraId="65C95818" w14:textId="77777777" w:rsidR="009E4D8E" w:rsidRDefault="009E4D8E" w:rsidP="009E4D8E">
            <w:pPr>
              <w:jc w:val="center"/>
              <w:rPr>
                <w:rFonts w:ascii="Arial" w:hAnsi="Arial" w:cs="Arial"/>
                <w:b/>
                <w:bCs/>
                <w:sz w:val="22"/>
                <w:szCs w:val="22"/>
              </w:rPr>
            </w:pPr>
          </w:p>
          <w:p w14:paraId="1CC7A296" w14:textId="77777777" w:rsidR="009E4D8E" w:rsidRDefault="009E4D8E" w:rsidP="009E4D8E">
            <w:pPr>
              <w:jc w:val="center"/>
              <w:rPr>
                <w:rFonts w:ascii="Arial" w:hAnsi="Arial" w:cs="Arial"/>
                <w:b/>
                <w:bCs/>
                <w:sz w:val="22"/>
                <w:szCs w:val="22"/>
              </w:rPr>
            </w:pPr>
          </w:p>
          <w:p w14:paraId="0A35F8CD" w14:textId="77777777" w:rsidR="009E4D8E" w:rsidRDefault="009E4D8E" w:rsidP="009E4D8E">
            <w:pPr>
              <w:jc w:val="center"/>
              <w:rPr>
                <w:rFonts w:ascii="Arial" w:hAnsi="Arial" w:cs="Arial"/>
                <w:b/>
                <w:bCs/>
                <w:sz w:val="22"/>
                <w:szCs w:val="22"/>
              </w:rPr>
            </w:pPr>
          </w:p>
          <w:p w14:paraId="5289F958" w14:textId="77777777" w:rsidR="009E4D8E" w:rsidRDefault="009E4D8E" w:rsidP="009E4D8E">
            <w:pPr>
              <w:jc w:val="center"/>
              <w:rPr>
                <w:rFonts w:ascii="Arial" w:hAnsi="Arial" w:cs="Arial"/>
                <w:b/>
                <w:bCs/>
                <w:sz w:val="22"/>
                <w:szCs w:val="22"/>
              </w:rPr>
            </w:pPr>
          </w:p>
          <w:p w14:paraId="41096EE3" w14:textId="77777777" w:rsidR="00C21254" w:rsidRDefault="00C21254" w:rsidP="00C05521">
            <w:pPr>
              <w:jc w:val="both"/>
              <w:rPr>
                <w:rFonts w:ascii="Arial" w:hAnsi="Arial" w:cs="Arial"/>
                <w:b/>
                <w:bCs/>
                <w:sz w:val="22"/>
                <w:szCs w:val="22"/>
              </w:rPr>
            </w:pPr>
          </w:p>
          <w:p w14:paraId="0934C010" w14:textId="77777777" w:rsidR="00C21254" w:rsidRDefault="00C21254" w:rsidP="00C05521">
            <w:pPr>
              <w:jc w:val="both"/>
              <w:rPr>
                <w:rFonts w:ascii="Arial" w:hAnsi="Arial" w:cs="Arial"/>
                <w:b/>
                <w:bCs/>
                <w:sz w:val="22"/>
                <w:szCs w:val="22"/>
              </w:rPr>
            </w:pPr>
          </w:p>
          <w:p w14:paraId="4182AF7F" w14:textId="77777777" w:rsidR="009E4D8E" w:rsidRDefault="009E4D8E" w:rsidP="00C05521">
            <w:pPr>
              <w:jc w:val="both"/>
              <w:rPr>
                <w:rFonts w:ascii="Arial" w:hAnsi="Arial" w:cs="Arial"/>
                <w:b/>
                <w:bCs/>
                <w:sz w:val="22"/>
                <w:szCs w:val="22"/>
              </w:rPr>
            </w:pPr>
          </w:p>
          <w:p w14:paraId="29DC5072" w14:textId="77777777" w:rsidR="009E4D8E" w:rsidRDefault="009E4D8E" w:rsidP="00C05521">
            <w:pPr>
              <w:jc w:val="both"/>
              <w:rPr>
                <w:rFonts w:ascii="Arial" w:hAnsi="Arial" w:cs="Arial"/>
                <w:b/>
                <w:bCs/>
                <w:sz w:val="22"/>
                <w:szCs w:val="22"/>
              </w:rPr>
            </w:pPr>
          </w:p>
          <w:p w14:paraId="1AA0BC1E" w14:textId="77777777" w:rsidR="009E4D8E" w:rsidRDefault="009E4D8E" w:rsidP="00C05521">
            <w:pPr>
              <w:jc w:val="both"/>
              <w:rPr>
                <w:rFonts w:ascii="Arial" w:hAnsi="Arial" w:cs="Arial"/>
                <w:b/>
                <w:bCs/>
                <w:sz w:val="22"/>
                <w:szCs w:val="22"/>
              </w:rPr>
            </w:pPr>
          </w:p>
          <w:p w14:paraId="55A63075" w14:textId="77777777" w:rsidR="009E4D8E" w:rsidRDefault="009E4D8E" w:rsidP="00C05521">
            <w:pPr>
              <w:jc w:val="both"/>
              <w:rPr>
                <w:rFonts w:ascii="Arial" w:hAnsi="Arial" w:cs="Arial"/>
                <w:b/>
                <w:bCs/>
                <w:sz w:val="22"/>
                <w:szCs w:val="22"/>
              </w:rPr>
            </w:pPr>
          </w:p>
          <w:p w14:paraId="3C1C234B" w14:textId="77777777" w:rsidR="009E4D8E" w:rsidRDefault="009E4D8E" w:rsidP="00C05521">
            <w:pPr>
              <w:jc w:val="both"/>
              <w:rPr>
                <w:rFonts w:ascii="Arial" w:hAnsi="Arial" w:cs="Arial"/>
                <w:b/>
                <w:bCs/>
                <w:sz w:val="22"/>
                <w:szCs w:val="22"/>
              </w:rPr>
            </w:pPr>
          </w:p>
          <w:p w14:paraId="1820D696" w14:textId="77777777" w:rsidR="009E4D8E" w:rsidRDefault="009E4D8E" w:rsidP="00C05521">
            <w:pPr>
              <w:jc w:val="both"/>
              <w:rPr>
                <w:rFonts w:ascii="Arial" w:hAnsi="Arial" w:cs="Arial"/>
                <w:b/>
                <w:bCs/>
                <w:sz w:val="22"/>
                <w:szCs w:val="22"/>
              </w:rPr>
            </w:pPr>
          </w:p>
          <w:p w14:paraId="0961DB49" w14:textId="77777777" w:rsidR="009E4D8E" w:rsidRDefault="009E4D8E" w:rsidP="00C05521">
            <w:pPr>
              <w:jc w:val="both"/>
              <w:rPr>
                <w:rFonts w:ascii="Arial" w:hAnsi="Arial" w:cs="Arial"/>
                <w:b/>
                <w:bCs/>
                <w:sz w:val="22"/>
                <w:szCs w:val="22"/>
              </w:rPr>
            </w:pPr>
          </w:p>
          <w:p w14:paraId="78E656A1" w14:textId="77777777" w:rsidR="009E4D8E" w:rsidRDefault="009E4D8E" w:rsidP="00C05521">
            <w:pPr>
              <w:jc w:val="both"/>
              <w:rPr>
                <w:rFonts w:ascii="Arial" w:hAnsi="Arial" w:cs="Arial"/>
                <w:b/>
                <w:bCs/>
                <w:sz w:val="22"/>
                <w:szCs w:val="22"/>
              </w:rPr>
            </w:pPr>
          </w:p>
          <w:p w14:paraId="1EBB7E0D" w14:textId="77777777" w:rsidR="009E4D8E" w:rsidRDefault="009E4D8E" w:rsidP="00C05521">
            <w:pPr>
              <w:jc w:val="both"/>
              <w:rPr>
                <w:rFonts w:ascii="Arial" w:hAnsi="Arial" w:cs="Arial"/>
                <w:b/>
                <w:bCs/>
                <w:sz w:val="22"/>
                <w:szCs w:val="22"/>
              </w:rPr>
            </w:pPr>
          </w:p>
          <w:p w14:paraId="2C40C6F3" w14:textId="77777777" w:rsidR="009E4D8E" w:rsidRDefault="009E4D8E" w:rsidP="00C05521">
            <w:pPr>
              <w:jc w:val="both"/>
              <w:rPr>
                <w:rFonts w:ascii="Arial" w:hAnsi="Arial" w:cs="Arial"/>
                <w:b/>
                <w:bCs/>
                <w:sz w:val="22"/>
                <w:szCs w:val="22"/>
              </w:rPr>
            </w:pPr>
          </w:p>
          <w:p w14:paraId="150A723D" w14:textId="77777777" w:rsidR="009E4D8E" w:rsidRDefault="009E4D8E" w:rsidP="00C05521">
            <w:pPr>
              <w:jc w:val="both"/>
              <w:rPr>
                <w:rFonts w:ascii="Arial" w:hAnsi="Arial" w:cs="Arial"/>
                <w:b/>
                <w:bCs/>
                <w:sz w:val="22"/>
                <w:szCs w:val="22"/>
              </w:rPr>
            </w:pPr>
          </w:p>
          <w:p w14:paraId="7D135114" w14:textId="77777777" w:rsidR="009E4D8E" w:rsidRDefault="009E4D8E" w:rsidP="00C05521">
            <w:pPr>
              <w:jc w:val="both"/>
              <w:rPr>
                <w:rFonts w:ascii="Arial" w:hAnsi="Arial" w:cs="Arial"/>
                <w:b/>
                <w:bCs/>
                <w:sz w:val="22"/>
                <w:szCs w:val="22"/>
              </w:rPr>
            </w:pPr>
          </w:p>
          <w:p w14:paraId="327B8EE7" w14:textId="77777777" w:rsidR="009E4D8E" w:rsidRDefault="009E4D8E" w:rsidP="00C05521">
            <w:pPr>
              <w:jc w:val="both"/>
              <w:rPr>
                <w:rFonts w:ascii="Arial" w:hAnsi="Arial" w:cs="Arial"/>
                <w:b/>
                <w:bCs/>
                <w:sz w:val="22"/>
                <w:szCs w:val="22"/>
              </w:rPr>
            </w:pPr>
          </w:p>
          <w:p w14:paraId="4F97EEF0" w14:textId="77777777" w:rsidR="009E4D8E" w:rsidRDefault="009E4D8E" w:rsidP="00C05521">
            <w:pPr>
              <w:jc w:val="both"/>
              <w:rPr>
                <w:rFonts w:ascii="Arial" w:hAnsi="Arial" w:cs="Arial"/>
                <w:b/>
                <w:bCs/>
                <w:sz w:val="22"/>
                <w:szCs w:val="22"/>
              </w:rPr>
            </w:pPr>
          </w:p>
          <w:p w14:paraId="77CC7252" w14:textId="77777777" w:rsidR="009E4D8E" w:rsidRDefault="009E4D8E" w:rsidP="00C05521">
            <w:pPr>
              <w:jc w:val="both"/>
              <w:rPr>
                <w:rFonts w:ascii="Arial" w:hAnsi="Arial" w:cs="Arial"/>
                <w:b/>
                <w:bCs/>
                <w:sz w:val="22"/>
                <w:szCs w:val="22"/>
              </w:rPr>
            </w:pPr>
          </w:p>
          <w:p w14:paraId="41C28AC7" w14:textId="77777777" w:rsidR="009E4D8E" w:rsidRDefault="009E4D8E" w:rsidP="00C05521">
            <w:pPr>
              <w:jc w:val="both"/>
              <w:rPr>
                <w:rFonts w:ascii="Arial" w:hAnsi="Arial" w:cs="Arial"/>
                <w:b/>
                <w:bCs/>
                <w:sz w:val="22"/>
                <w:szCs w:val="22"/>
              </w:rPr>
            </w:pPr>
          </w:p>
          <w:p w14:paraId="054AD095" w14:textId="77777777" w:rsidR="009E4D8E" w:rsidRDefault="009E4D8E" w:rsidP="00C05521">
            <w:pPr>
              <w:jc w:val="both"/>
              <w:rPr>
                <w:rFonts w:ascii="Arial" w:hAnsi="Arial" w:cs="Arial"/>
                <w:b/>
                <w:bCs/>
                <w:sz w:val="22"/>
                <w:szCs w:val="22"/>
              </w:rPr>
            </w:pPr>
          </w:p>
          <w:p w14:paraId="3BB3B850" w14:textId="77777777" w:rsidR="009E4D8E" w:rsidRDefault="009E4D8E" w:rsidP="00C05521">
            <w:pPr>
              <w:jc w:val="both"/>
              <w:rPr>
                <w:rFonts w:ascii="Arial" w:hAnsi="Arial" w:cs="Arial"/>
                <w:b/>
                <w:bCs/>
                <w:sz w:val="22"/>
                <w:szCs w:val="22"/>
              </w:rPr>
            </w:pPr>
          </w:p>
          <w:p w14:paraId="76604E74" w14:textId="77777777" w:rsidR="009E4D8E" w:rsidRDefault="009E4D8E" w:rsidP="00C05521">
            <w:pPr>
              <w:jc w:val="both"/>
              <w:rPr>
                <w:rFonts w:ascii="Arial" w:hAnsi="Arial" w:cs="Arial"/>
                <w:b/>
                <w:bCs/>
                <w:sz w:val="22"/>
                <w:szCs w:val="22"/>
              </w:rPr>
            </w:pPr>
          </w:p>
          <w:p w14:paraId="3486DDDB" w14:textId="2347973E" w:rsidR="009E4D8E" w:rsidRDefault="009E4D8E" w:rsidP="009E4D8E">
            <w:pPr>
              <w:jc w:val="center"/>
              <w:rPr>
                <w:rFonts w:ascii="Arial" w:hAnsi="Arial" w:cs="Arial"/>
                <w:b/>
                <w:bCs/>
                <w:sz w:val="22"/>
                <w:szCs w:val="22"/>
              </w:rPr>
            </w:pPr>
            <w:r>
              <w:rPr>
                <w:rFonts w:ascii="Arial" w:hAnsi="Arial" w:cs="Arial"/>
                <w:b/>
                <w:bCs/>
                <w:sz w:val="22"/>
                <w:szCs w:val="22"/>
              </w:rPr>
              <w:t>4%</w:t>
            </w:r>
          </w:p>
          <w:p w14:paraId="6E8DEE3A" w14:textId="77777777" w:rsidR="009E4D8E" w:rsidRDefault="009E4D8E" w:rsidP="009E4D8E">
            <w:pPr>
              <w:jc w:val="center"/>
              <w:rPr>
                <w:rFonts w:ascii="Arial" w:hAnsi="Arial" w:cs="Arial"/>
                <w:b/>
                <w:bCs/>
                <w:sz w:val="22"/>
                <w:szCs w:val="22"/>
              </w:rPr>
            </w:pPr>
          </w:p>
          <w:p w14:paraId="5095AF12" w14:textId="77777777" w:rsidR="009E4D8E" w:rsidRDefault="009E4D8E" w:rsidP="009E4D8E">
            <w:pPr>
              <w:jc w:val="center"/>
              <w:rPr>
                <w:rFonts w:ascii="Arial" w:hAnsi="Arial" w:cs="Arial"/>
                <w:b/>
                <w:bCs/>
                <w:sz w:val="22"/>
                <w:szCs w:val="22"/>
              </w:rPr>
            </w:pPr>
          </w:p>
          <w:p w14:paraId="1AFA131B" w14:textId="77777777" w:rsidR="009E4D8E" w:rsidRDefault="009E4D8E" w:rsidP="009E4D8E">
            <w:pPr>
              <w:jc w:val="center"/>
              <w:rPr>
                <w:rFonts w:ascii="Arial" w:hAnsi="Arial" w:cs="Arial"/>
                <w:b/>
                <w:bCs/>
                <w:sz w:val="22"/>
                <w:szCs w:val="22"/>
              </w:rPr>
            </w:pPr>
          </w:p>
          <w:p w14:paraId="6A62539C" w14:textId="77777777" w:rsidR="009E4D8E" w:rsidRDefault="009E4D8E" w:rsidP="009E4D8E">
            <w:pPr>
              <w:jc w:val="center"/>
              <w:rPr>
                <w:rFonts w:ascii="Arial" w:hAnsi="Arial" w:cs="Arial"/>
                <w:b/>
                <w:bCs/>
                <w:sz w:val="22"/>
                <w:szCs w:val="22"/>
              </w:rPr>
            </w:pPr>
          </w:p>
          <w:p w14:paraId="64CCBFD6" w14:textId="77777777" w:rsidR="009E4D8E" w:rsidRDefault="009E4D8E" w:rsidP="009E4D8E">
            <w:pPr>
              <w:jc w:val="center"/>
              <w:rPr>
                <w:rFonts w:ascii="Arial" w:hAnsi="Arial" w:cs="Arial"/>
                <w:b/>
                <w:bCs/>
                <w:sz w:val="22"/>
                <w:szCs w:val="22"/>
              </w:rPr>
            </w:pPr>
          </w:p>
          <w:p w14:paraId="761844E8" w14:textId="77777777" w:rsidR="009E4D8E" w:rsidRDefault="009E4D8E" w:rsidP="009E4D8E">
            <w:pPr>
              <w:jc w:val="center"/>
              <w:rPr>
                <w:rFonts w:ascii="Arial" w:hAnsi="Arial" w:cs="Arial"/>
                <w:b/>
                <w:bCs/>
                <w:sz w:val="22"/>
                <w:szCs w:val="22"/>
              </w:rPr>
            </w:pPr>
          </w:p>
          <w:p w14:paraId="71ADA08C" w14:textId="77777777" w:rsidR="009E4D8E" w:rsidRDefault="009E4D8E" w:rsidP="009E4D8E">
            <w:pPr>
              <w:jc w:val="center"/>
              <w:rPr>
                <w:rFonts w:ascii="Arial" w:hAnsi="Arial" w:cs="Arial"/>
                <w:b/>
                <w:bCs/>
                <w:sz w:val="22"/>
                <w:szCs w:val="22"/>
              </w:rPr>
            </w:pPr>
          </w:p>
          <w:p w14:paraId="50A93751" w14:textId="77777777" w:rsidR="009E4D8E" w:rsidRDefault="009E4D8E" w:rsidP="009E4D8E">
            <w:pPr>
              <w:jc w:val="center"/>
              <w:rPr>
                <w:rFonts w:ascii="Arial" w:hAnsi="Arial" w:cs="Arial"/>
                <w:b/>
                <w:bCs/>
                <w:sz w:val="22"/>
                <w:szCs w:val="22"/>
              </w:rPr>
            </w:pPr>
          </w:p>
          <w:p w14:paraId="7563AC89" w14:textId="77777777" w:rsidR="009E4D8E" w:rsidRDefault="009E4D8E" w:rsidP="009E4D8E">
            <w:pPr>
              <w:jc w:val="center"/>
              <w:rPr>
                <w:rFonts w:ascii="Arial" w:hAnsi="Arial" w:cs="Arial"/>
                <w:b/>
                <w:bCs/>
                <w:sz w:val="22"/>
                <w:szCs w:val="22"/>
              </w:rPr>
            </w:pPr>
          </w:p>
          <w:p w14:paraId="02BFBAA1" w14:textId="77777777" w:rsidR="009E4D8E" w:rsidRDefault="009E4D8E" w:rsidP="009E4D8E">
            <w:pPr>
              <w:jc w:val="center"/>
              <w:rPr>
                <w:rFonts w:ascii="Arial" w:hAnsi="Arial" w:cs="Arial"/>
                <w:b/>
                <w:bCs/>
                <w:sz w:val="22"/>
                <w:szCs w:val="22"/>
              </w:rPr>
            </w:pPr>
          </w:p>
          <w:p w14:paraId="68A8B2F2" w14:textId="77777777" w:rsidR="009E4D8E" w:rsidRDefault="009E4D8E" w:rsidP="009E4D8E">
            <w:pPr>
              <w:jc w:val="center"/>
              <w:rPr>
                <w:rFonts w:ascii="Arial" w:hAnsi="Arial" w:cs="Arial"/>
                <w:b/>
                <w:bCs/>
                <w:sz w:val="22"/>
                <w:szCs w:val="22"/>
              </w:rPr>
            </w:pPr>
          </w:p>
          <w:p w14:paraId="51F8460D" w14:textId="77777777" w:rsidR="009E4D8E" w:rsidRDefault="009E4D8E" w:rsidP="009E4D8E">
            <w:pPr>
              <w:jc w:val="center"/>
              <w:rPr>
                <w:rFonts w:ascii="Arial" w:hAnsi="Arial" w:cs="Arial"/>
                <w:b/>
                <w:bCs/>
                <w:sz w:val="22"/>
                <w:szCs w:val="22"/>
              </w:rPr>
            </w:pPr>
          </w:p>
          <w:p w14:paraId="069D9300" w14:textId="77777777" w:rsidR="009E4D8E" w:rsidRDefault="009E4D8E" w:rsidP="009E4D8E">
            <w:pPr>
              <w:jc w:val="center"/>
              <w:rPr>
                <w:rFonts w:ascii="Arial" w:hAnsi="Arial" w:cs="Arial"/>
                <w:b/>
                <w:bCs/>
                <w:sz w:val="22"/>
                <w:szCs w:val="22"/>
              </w:rPr>
            </w:pPr>
          </w:p>
          <w:p w14:paraId="07147A68" w14:textId="77777777" w:rsidR="009E4D8E" w:rsidRDefault="009E4D8E" w:rsidP="009E4D8E">
            <w:pPr>
              <w:jc w:val="center"/>
              <w:rPr>
                <w:rFonts w:ascii="Arial" w:hAnsi="Arial" w:cs="Arial"/>
                <w:b/>
                <w:bCs/>
                <w:sz w:val="22"/>
                <w:szCs w:val="22"/>
              </w:rPr>
            </w:pPr>
          </w:p>
          <w:p w14:paraId="5C86AB8F" w14:textId="77777777" w:rsidR="009E4D8E" w:rsidRDefault="009E4D8E" w:rsidP="009E4D8E">
            <w:pPr>
              <w:jc w:val="center"/>
              <w:rPr>
                <w:rFonts w:ascii="Arial" w:hAnsi="Arial" w:cs="Arial"/>
                <w:b/>
                <w:bCs/>
                <w:sz w:val="22"/>
                <w:szCs w:val="22"/>
              </w:rPr>
            </w:pPr>
          </w:p>
          <w:p w14:paraId="34FE9B3A" w14:textId="77777777" w:rsidR="009E4D8E" w:rsidRDefault="009E4D8E" w:rsidP="009E4D8E">
            <w:pPr>
              <w:jc w:val="center"/>
              <w:rPr>
                <w:rFonts w:ascii="Arial" w:hAnsi="Arial" w:cs="Arial"/>
                <w:b/>
                <w:bCs/>
                <w:sz w:val="22"/>
                <w:szCs w:val="22"/>
              </w:rPr>
            </w:pPr>
          </w:p>
          <w:p w14:paraId="5CD2DCF4" w14:textId="77777777" w:rsidR="009E4D8E" w:rsidRDefault="009E4D8E" w:rsidP="009E4D8E">
            <w:pPr>
              <w:jc w:val="center"/>
              <w:rPr>
                <w:rFonts w:ascii="Arial" w:hAnsi="Arial" w:cs="Arial"/>
                <w:b/>
                <w:bCs/>
                <w:sz w:val="22"/>
                <w:szCs w:val="22"/>
              </w:rPr>
            </w:pPr>
          </w:p>
          <w:p w14:paraId="078F52E8" w14:textId="77777777" w:rsidR="009E4D8E" w:rsidRDefault="009E4D8E" w:rsidP="009E4D8E">
            <w:pPr>
              <w:jc w:val="center"/>
              <w:rPr>
                <w:rFonts w:ascii="Arial" w:hAnsi="Arial" w:cs="Arial"/>
                <w:b/>
                <w:bCs/>
                <w:sz w:val="22"/>
                <w:szCs w:val="22"/>
              </w:rPr>
            </w:pPr>
          </w:p>
          <w:p w14:paraId="73884821" w14:textId="77777777" w:rsidR="009E4D8E" w:rsidRDefault="009E4D8E" w:rsidP="009E4D8E">
            <w:pPr>
              <w:jc w:val="center"/>
              <w:rPr>
                <w:rFonts w:ascii="Arial" w:hAnsi="Arial" w:cs="Arial"/>
                <w:b/>
                <w:bCs/>
                <w:sz w:val="22"/>
                <w:szCs w:val="22"/>
              </w:rPr>
            </w:pPr>
          </w:p>
          <w:p w14:paraId="24772984" w14:textId="28DB9942" w:rsidR="009E4D8E" w:rsidRDefault="009E4D8E" w:rsidP="009E4D8E">
            <w:pPr>
              <w:jc w:val="center"/>
              <w:rPr>
                <w:rFonts w:ascii="Arial" w:hAnsi="Arial" w:cs="Arial"/>
                <w:b/>
                <w:bCs/>
                <w:sz w:val="22"/>
                <w:szCs w:val="22"/>
              </w:rPr>
            </w:pPr>
            <w:r>
              <w:rPr>
                <w:rFonts w:ascii="Arial" w:hAnsi="Arial" w:cs="Arial"/>
                <w:b/>
                <w:bCs/>
                <w:sz w:val="22"/>
                <w:szCs w:val="22"/>
              </w:rPr>
              <w:t>4%</w:t>
            </w:r>
          </w:p>
          <w:p w14:paraId="2AE05000" w14:textId="77777777" w:rsidR="009E4D8E" w:rsidRDefault="009E4D8E" w:rsidP="009E4D8E">
            <w:pPr>
              <w:jc w:val="center"/>
              <w:rPr>
                <w:rFonts w:ascii="Arial" w:hAnsi="Arial" w:cs="Arial"/>
                <w:b/>
                <w:bCs/>
                <w:sz w:val="22"/>
                <w:szCs w:val="22"/>
              </w:rPr>
            </w:pPr>
          </w:p>
          <w:p w14:paraId="2D636A69" w14:textId="35DD964F" w:rsidR="009E4D8E" w:rsidRDefault="009E4D8E" w:rsidP="009E4D8E">
            <w:pPr>
              <w:jc w:val="center"/>
              <w:rPr>
                <w:rFonts w:ascii="Arial" w:hAnsi="Arial" w:cs="Arial"/>
                <w:b/>
                <w:bCs/>
                <w:sz w:val="22"/>
                <w:szCs w:val="22"/>
              </w:rPr>
            </w:pPr>
            <w:r>
              <w:rPr>
                <w:rFonts w:ascii="Arial" w:hAnsi="Arial" w:cs="Arial"/>
                <w:b/>
                <w:bCs/>
                <w:sz w:val="22"/>
                <w:szCs w:val="22"/>
              </w:rPr>
              <w:t>4%</w:t>
            </w:r>
          </w:p>
          <w:p w14:paraId="133E68EE" w14:textId="77777777" w:rsidR="004555D2" w:rsidRDefault="004555D2" w:rsidP="009E4D8E">
            <w:pPr>
              <w:jc w:val="center"/>
              <w:rPr>
                <w:rFonts w:ascii="Arial" w:hAnsi="Arial" w:cs="Arial"/>
                <w:b/>
                <w:bCs/>
                <w:sz w:val="22"/>
                <w:szCs w:val="22"/>
              </w:rPr>
            </w:pPr>
          </w:p>
          <w:p w14:paraId="6F66C4B8" w14:textId="77777777" w:rsidR="004555D2" w:rsidRDefault="004555D2" w:rsidP="009E4D8E">
            <w:pPr>
              <w:jc w:val="center"/>
              <w:rPr>
                <w:rFonts w:ascii="Arial" w:hAnsi="Arial" w:cs="Arial"/>
                <w:b/>
                <w:bCs/>
                <w:sz w:val="22"/>
                <w:szCs w:val="22"/>
              </w:rPr>
            </w:pPr>
          </w:p>
          <w:p w14:paraId="11132855" w14:textId="049822AF" w:rsidR="004555D2" w:rsidRDefault="004555D2" w:rsidP="009E4D8E">
            <w:pPr>
              <w:jc w:val="center"/>
              <w:rPr>
                <w:rFonts w:ascii="Arial" w:hAnsi="Arial" w:cs="Arial"/>
                <w:b/>
                <w:bCs/>
                <w:sz w:val="22"/>
                <w:szCs w:val="22"/>
              </w:rPr>
            </w:pPr>
            <w:r>
              <w:rPr>
                <w:rFonts w:ascii="Arial" w:hAnsi="Arial" w:cs="Arial"/>
                <w:b/>
                <w:bCs/>
                <w:sz w:val="22"/>
                <w:szCs w:val="22"/>
              </w:rPr>
              <w:t>4%</w:t>
            </w:r>
          </w:p>
          <w:p w14:paraId="0C323546" w14:textId="77777777" w:rsidR="004555D2" w:rsidRDefault="004555D2" w:rsidP="009E4D8E">
            <w:pPr>
              <w:jc w:val="center"/>
              <w:rPr>
                <w:rFonts w:ascii="Arial" w:hAnsi="Arial" w:cs="Arial"/>
                <w:b/>
                <w:bCs/>
                <w:sz w:val="22"/>
                <w:szCs w:val="22"/>
              </w:rPr>
            </w:pPr>
          </w:p>
          <w:p w14:paraId="14F20FD1" w14:textId="77777777" w:rsidR="004555D2" w:rsidRDefault="004555D2" w:rsidP="009E4D8E">
            <w:pPr>
              <w:jc w:val="center"/>
              <w:rPr>
                <w:rFonts w:ascii="Arial" w:hAnsi="Arial" w:cs="Arial"/>
                <w:b/>
                <w:bCs/>
                <w:sz w:val="22"/>
                <w:szCs w:val="22"/>
              </w:rPr>
            </w:pPr>
          </w:p>
          <w:p w14:paraId="5B82D2E1" w14:textId="77777777" w:rsidR="004555D2" w:rsidRDefault="004555D2" w:rsidP="009E4D8E">
            <w:pPr>
              <w:jc w:val="center"/>
              <w:rPr>
                <w:rFonts w:ascii="Arial" w:hAnsi="Arial" w:cs="Arial"/>
                <w:b/>
                <w:bCs/>
                <w:sz w:val="22"/>
                <w:szCs w:val="22"/>
              </w:rPr>
            </w:pPr>
          </w:p>
          <w:p w14:paraId="061D1759" w14:textId="77777777" w:rsidR="004555D2" w:rsidRDefault="004555D2" w:rsidP="009E4D8E">
            <w:pPr>
              <w:jc w:val="center"/>
              <w:rPr>
                <w:rFonts w:ascii="Arial" w:hAnsi="Arial" w:cs="Arial"/>
                <w:b/>
                <w:bCs/>
                <w:sz w:val="22"/>
                <w:szCs w:val="22"/>
              </w:rPr>
            </w:pPr>
          </w:p>
          <w:p w14:paraId="42169BDF" w14:textId="77777777" w:rsidR="004555D2" w:rsidRDefault="004555D2" w:rsidP="009E4D8E">
            <w:pPr>
              <w:jc w:val="center"/>
              <w:rPr>
                <w:rFonts w:ascii="Arial" w:hAnsi="Arial" w:cs="Arial"/>
                <w:b/>
                <w:bCs/>
                <w:sz w:val="22"/>
                <w:szCs w:val="22"/>
              </w:rPr>
            </w:pPr>
          </w:p>
          <w:p w14:paraId="0F8B432B" w14:textId="77777777" w:rsidR="004555D2" w:rsidRPr="00C27983" w:rsidRDefault="004555D2" w:rsidP="009E4D8E">
            <w:pPr>
              <w:jc w:val="center"/>
              <w:rPr>
                <w:rFonts w:ascii="Arial" w:hAnsi="Arial" w:cs="Arial"/>
                <w:b/>
                <w:bCs/>
                <w:sz w:val="16"/>
                <w:szCs w:val="16"/>
              </w:rPr>
            </w:pPr>
          </w:p>
          <w:p w14:paraId="509224D6" w14:textId="77777777" w:rsidR="00C27983" w:rsidRDefault="00C27983" w:rsidP="009E4D8E">
            <w:pPr>
              <w:jc w:val="center"/>
              <w:rPr>
                <w:rFonts w:ascii="Arial" w:hAnsi="Arial" w:cs="Arial"/>
                <w:b/>
                <w:bCs/>
                <w:sz w:val="22"/>
                <w:szCs w:val="22"/>
              </w:rPr>
            </w:pPr>
          </w:p>
          <w:p w14:paraId="4A3A9DCA" w14:textId="66AB3160" w:rsidR="004555D2" w:rsidRDefault="004555D2" w:rsidP="009E4D8E">
            <w:pPr>
              <w:jc w:val="center"/>
              <w:rPr>
                <w:rFonts w:ascii="Arial" w:hAnsi="Arial" w:cs="Arial"/>
                <w:b/>
                <w:bCs/>
                <w:sz w:val="22"/>
                <w:szCs w:val="22"/>
              </w:rPr>
            </w:pPr>
            <w:r>
              <w:rPr>
                <w:rFonts w:ascii="Arial" w:hAnsi="Arial" w:cs="Arial"/>
                <w:b/>
                <w:bCs/>
                <w:sz w:val="22"/>
                <w:szCs w:val="22"/>
              </w:rPr>
              <w:t>4%</w:t>
            </w:r>
          </w:p>
          <w:p w14:paraId="106D6E36" w14:textId="77777777" w:rsidR="004555D2" w:rsidRDefault="004555D2" w:rsidP="009E4D8E">
            <w:pPr>
              <w:jc w:val="center"/>
              <w:rPr>
                <w:rFonts w:ascii="Arial" w:hAnsi="Arial" w:cs="Arial"/>
                <w:b/>
                <w:bCs/>
                <w:sz w:val="22"/>
                <w:szCs w:val="22"/>
              </w:rPr>
            </w:pPr>
          </w:p>
          <w:p w14:paraId="2BC504FB" w14:textId="77777777" w:rsidR="00C27983" w:rsidRDefault="00C27983" w:rsidP="009E4D8E">
            <w:pPr>
              <w:jc w:val="center"/>
              <w:rPr>
                <w:rFonts w:ascii="Arial" w:hAnsi="Arial" w:cs="Arial"/>
                <w:b/>
                <w:bCs/>
                <w:sz w:val="22"/>
                <w:szCs w:val="22"/>
              </w:rPr>
            </w:pPr>
          </w:p>
          <w:p w14:paraId="434769AD" w14:textId="77777777" w:rsidR="00C27983" w:rsidRDefault="00C27983" w:rsidP="009E4D8E">
            <w:pPr>
              <w:jc w:val="center"/>
              <w:rPr>
                <w:rFonts w:ascii="Arial" w:hAnsi="Arial" w:cs="Arial"/>
                <w:b/>
                <w:bCs/>
                <w:sz w:val="22"/>
                <w:szCs w:val="22"/>
              </w:rPr>
            </w:pPr>
          </w:p>
          <w:p w14:paraId="1D656308" w14:textId="77777777" w:rsidR="00C27983" w:rsidRDefault="00C27983" w:rsidP="009E4D8E">
            <w:pPr>
              <w:jc w:val="center"/>
              <w:rPr>
                <w:rFonts w:ascii="Arial" w:hAnsi="Arial" w:cs="Arial"/>
                <w:b/>
                <w:bCs/>
                <w:sz w:val="22"/>
                <w:szCs w:val="22"/>
              </w:rPr>
            </w:pPr>
          </w:p>
          <w:p w14:paraId="4F113B54" w14:textId="6E5DBFC4" w:rsidR="00C27983" w:rsidRDefault="00C27983" w:rsidP="009E4D8E">
            <w:pPr>
              <w:jc w:val="center"/>
              <w:rPr>
                <w:rFonts w:ascii="Arial" w:hAnsi="Arial" w:cs="Arial"/>
                <w:b/>
                <w:bCs/>
                <w:sz w:val="22"/>
                <w:szCs w:val="22"/>
              </w:rPr>
            </w:pPr>
            <w:r>
              <w:rPr>
                <w:rFonts w:ascii="Arial" w:hAnsi="Arial" w:cs="Arial"/>
                <w:b/>
                <w:bCs/>
                <w:sz w:val="22"/>
                <w:szCs w:val="22"/>
              </w:rPr>
              <w:t>4%</w:t>
            </w:r>
          </w:p>
          <w:p w14:paraId="21B1C789" w14:textId="77777777" w:rsidR="00C27983" w:rsidRDefault="00C27983" w:rsidP="009E4D8E">
            <w:pPr>
              <w:jc w:val="center"/>
              <w:rPr>
                <w:rFonts w:ascii="Arial" w:hAnsi="Arial" w:cs="Arial"/>
                <w:b/>
                <w:bCs/>
                <w:sz w:val="22"/>
                <w:szCs w:val="22"/>
              </w:rPr>
            </w:pPr>
          </w:p>
          <w:p w14:paraId="12A18E1B" w14:textId="77777777" w:rsidR="00C27983" w:rsidRPr="00C27983" w:rsidRDefault="00C27983" w:rsidP="009E4D8E">
            <w:pPr>
              <w:jc w:val="center"/>
              <w:rPr>
                <w:rFonts w:ascii="Arial" w:hAnsi="Arial" w:cs="Arial"/>
                <w:b/>
                <w:bCs/>
                <w:sz w:val="18"/>
                <w:szCs w:val="18"/>
              </w:rPr>
            </w:pPr>
          </w:p>
          <w:p w14:paraId="44E806AF" w14:textId="77777777" w:rsidR="00C27983" w:rsidRDefault="00C27983" w:rsidP="009E4D8E">
            <w:pPr>
              <w:jc w:val="center"/>
              <w:rPr>
                <w:rFonts w:ascii="Arial" w:hAnsi="Arial" w:cs="Arial"/>
                <w:b/>
                <w:bCs/>
                <w:sz w:val="22"/>
                <w:szCs w:val="22"/>
              </w:rPr>
            </w:pPr>
          </w:p>
          <w:p w14:paraId="2517788E" w14:textId="79C58288" w:rsidR="00C27983" w:rsidRDefault="00C27983" w:rsidP="009E4D8E">
            <w:pPr>
              <w:jc w:val="center"/>
              <w:rPr>
                <w:rFonts w:ascii="Arial" w:hAnsi="Arial" w:cs="Arial"/>
                <w:b/>
                <w:bCs/>
                <w:sz w:val="22"/>
                <w:szCs w:val="22"/>
              </w:rPr>
            </w:pPr>
            <w:r>
              <w:rPr>
                <w:rFonts w:ascii="Arial" w:hAnsi="Arial" w:cs="Arial"/>
                <w:b/>
                <w:bCs/>
                <w:sz w:val="22"/>
                <w:szCs w:val="22"/>
              </w:rPr>
              <w:t>4%</w:t>
            </w:r>
          </w:p>
          <w:p w14:paraId="19B9BA74" w14:textId="77777777" w:rsidR="00C21254" w:rsidRDefault="00C21254" w:rsidP="00C05521">
            <w:pPr>
              <w:jc w:val="both"/>
              <w:rPr>
                <w:rFonts w:ascii="Arial" w:hAnsi="Arial" w:cs="Arial"/>
                <w:b/>
                <w:bCs/>
                <w:sz w:val="22"/>
                <w:szCs w:val="22"/>
              </w:rPr>
            </w:pPr>
          </w:p>
          <w:p w14:paraId="05B0CEEA" w14:textId="77777777" w:rsidR="00C21254" w:rsidRDefault="00C21254" w:rsidP="00C05521">
            <w:pPr>
              <w:jc w:val="both"/>
              <w:rPr>
                <w:rFonts w:ascii="Arial" w:hAnsi="Arial" w:cs="Arial"/>
                <w:b/>
                <w:bCs/>
                <w:sz w:val="22"/>
                <w:szCs w:val="22"/>
              </w:rPr>
            </w:pPr>
          </w:p>
          <w:p w14:paraId="46F1BC44" w14:textId="77777777" w:rsidR="00C21254" w:rsidRDefault="00C21254" w:rsidP="00C05521">
            <w:pPr>
              <w:jc w:val="both"/>
              <w:rPr>
                <w:rFonts w:ascii="Arial" w:hAnsi="Arial" w:cs="Arial"/>
                <w:b/>
                <w:bCs/>
                <w:sz w:val="22"/>
                <w:szCs w:val="22"/>
              </w:rPr>
            </w:pPr>
          </w:p>
          <w:p w14:paraId="549DCE17" w14:textId="77777777" w:rsidR="00C27983" w:rsidRDefault="00C27983" w:rsidP="00C05521">
            <w:pPr>
              <w:jc w:val="both"/>
              <w:rPr>
                <w:rFonts w:ascii="Arial" w:hAnsi="Arial" w:cs="Arial"/>
                <w:b/>
                <w:bCs/>
                <w:sz w:val="22"/>
                <w:szCs w:val="22"/>
              </w:rPr>
            </w:pPr>
          </w:p>
          <w:p w14:paraId="0246DBAC" w14:textId="77777777" w:rsidR="00C27983" w:rsidRDefault="00C27983" w:rsidP="00C05521">
            <w:pPr>
              <w:jc w:val="both"/>
              <w:rPr>
                <w:rFonts w:ascii="Arial" w:hAnsi="Arial" w:cs="Arial"/>
                <w:b/>
                <w:bCs/>
                <w:sz w:val="22"/>
                <w:szCs w:val="22"/>
              </w:rPr>
            </w:pPr>
          </w:p>
          <w:p w14:paraId="4FA5CC5F" w14:textId="7D6A57CF" w:rsidR="00C21254" w:rsidRDefault="00C27983" w:rsidP="00C27983">
            <w:pPr>
              <w:jc w:val="center"/>
              <w:rPr>
                <w:rFonts w:ascii="Arial" w:hAnsi="Arial" w:cs="Arial"/>
                <w:b/>
                <w:bCs/>
                <w:sz w:val="22"/>
                <w:szCs w:val="22"/>
              </w:rPr>
            </w:pPr>
            <w:r>
              <w:rPr>
                <w:rFonts w:ascii="Arial" w:hAnsi="Arial" w:cs="Arial"/>
                <w:b/>
                <w:bCs/>
                <w:sz w:val="22"/>
                <w:szCs w:val="22"/>
              </w:rPr>
              <w:t>4%</w:t>
            </w:r>
          </w:p>
          <w:p w14:paraId="1F4629A0" w14:textId="77777777" w:rsidR="00C21254" w:rsidRDefault="00C21254" w:rsidP="00C05521">
            <w:pPr>
              <w:jc w:val="both"/>
              <w:rPr>
                <w:rFonts w:ascii="Arial" w:hAnsi="Arial" w:cs="Arial"/>
                <w:b/>
                <w:bCs/>
                <w:sz w:val="22"/>
                <w:szCs w:val="22"/>
              </w:rPr>
            </w:pPr>
          </w:p>
          <w:p w14:paraId="5EC43E79" w14:textId="77777777" w:rsidR="00C21254" w:rsidRDefault="00C21254" w:rsidP="00C05521">
            <w:pPr>
              <w:jc w:val="both"/>
              <w:rPr>
                <w:rFonts w:ascii="Arial" w:hAnsi="Arial" w:cs="Arial"/>
                <w:b/>
                <w:bCs/>
                <w:sz w:val="22"/>
                <w:szCs w:val="22"/>
              </w:rPr>
            </w:pPr>
          </w:p>
          <w:p w14:paraId="647219AE" w14:textId="77777777" w:rsidR="00C27983" w:rsidRDefault="00C27983" w:rsidP="00C05521">
            <w:pPr>
              <w:jc w:val="both"/>
              <w:rPr>
                <w:rFonts w:ascii="Arial" w:hAnsi="Arial" w:cs="Arial"/>
                <w:b/>
                <w:bCs/>
                <w:sz w:val="22"/>
                <w:szCs w:val="22"/>
              </w:rPr>
            </w:pPr>
          </w:p>
          <w:p w14:paraId="74C180DB" w14:textId="77777777" w:rsidR="00D45979" w:rsidRDefault="00D45979" w:rsidP="00C05521">
            <w:pPr>
              <w:jc w:val="both"/>
              <w:rPr>
                <w:rFonts w:ascii="Arial" w:hAnsi="Arial" w:cs="Arial"/>
                <w:b/>
                <w:bCs/>
                <w:sz w:val="22"/>
                <w:szCs w:val="22"/>
              </w:rPr>
            </w:pPr>
          </w:p>
          <w:p w14:paraId="4F53B6CF" w14:textId="77777777" w:rsidR="00D45979" w:rsidRDefault="00D45979" w:rsidP="00C05521">
            <w:pPr>
              <w:jc w:val="both"/>
              <w:rPr>
                <w:rFonts w:ascii="Arial" w:hAnsi="Arial" w:cs="Arial"/>
                <w:b/>
                <w:bCs/>
                <w:sz w:val="22"/>
                <w:szCs w:val="22"/>
              </w:rPr>
            </w:pPr>
          </w:p>
          <w:p w14:paraId="60357784" w14:textId="77777777" w:rsidR="00D45979" w:rsidRDefault="00D45979" w:rsidP="00C05521">
            <w:pPr>
              <w:jc w:val="both"/>
              <w:rPr>
                <w:rFonts w:ascii="Arial" w:hAnsi="Arial" w:cs="Arial"/>
                <w:b/>
                <w:bCs/>
                <w:sz w:val="22"/>
                <w:szCs w:val="22"/>
              </w:rPr>
            </w:pPr>
          </w:p>
          <w:p w14:paraId="1A484358" w14:textId="77777777" w:rsidR="00D45979" w:rsidRDefault="00D45979" w:rsidP="00C05521">
            <w:pPr>
              <w:jc w:val="both"/>
              <w:rPr>
                <w:rFonts w:ascii="Arial" w:hAnsi="Arial" w:cs="Arial"/>
                <w:b/>
                <w:bCs/>
                <w:sz w:val="22"/>
                <w:szCs w:val="22"/>
              </w:rPr>
            </w:pPr>
          </w:p>
          <w:p w14:paraId="6B5809BE" w14:textId="77777777" w:rsidR="00D45979" w:rsidRDefault="00D45979" w:rsidP="00C05521">
            <w:pPr>
              <w:jc w:val="both"/>
              <w:rPr>
                <w:rFonts w:ascii="Arial" w:hAnsi="Arial" w:cs="Arial"/>
                <w:b/>
                <w:bCs/>
                <w:sz w:val="22"/>
                <w:szCs w:val="22"/>
              </w:rPr>
            </w:pPr>
          </w:p>
          <w:p w14:paraId="1B59F16E" w14:textId="77777777" w:rsidR="00D45979" w:rsidRDefault="00D45979" w:rsidP="00C05521">
            <w:pPr>
              <w:jc w:val="both"/>
              <w:rPr>
                <w:rFonts w:ascii="Arial" w:hAnsi="Arial" w:cs="Arial"/>
                <w:b/>
                <w:bCs/>
                <w:sz w:val="22"/>
                <w:szCs w:val="22"/>
              </w:rPr>
            </w:pPr>
          </w:p>
          <w:p w14:paraId="78AA4CF4" w14:textId="77777777" w:rsidR="00D45979" w:rsidRDefault="00D45979" w:rsidP="00C05521">
            <w:pPr>
              <w:jc w:val="both"/>
              <w:rPr>
                <w:rFonts w:ascii="Arial" w:hAnsi="Arial" w:cs="Arial"/>
                <w:b/>
                <w:bCs/>
                <w:sz w:val="22"/>
                <w:szCs w:val="22"/>
              </w:rPr>
            </w:pPr>
          </w:p>
          <w:p w14:paraId="004F6F9A" w14:textId="77777777" w:rsidR="00D45979" w:rsidRDefault="00D45979" w:rsidP="00C05521">
            <w:pPr>
              <w:jc w:val="both"/>
              <w:rPr>
                <w:rFonts w:ascii="Arial" w:hAnsi="Arial" w:cs="Arial"/>
                <w:b/>
                <w:bCs/>
                <w:sz w:val="22"/>
                <w:szCs w:val="22"/>
              </w:rPr>
            </w:pPr>
          </w:p>
          <w:p w14:paraId="791D283E" w14:textId="77777777" w:rsidR="00D45979" w:rsidRDefault="00D45979" w:rsidP="00C05521">
            <w:pPr>
              <w:jc w:val="both"/>
              <w:rPr>
                <w:rFonts w:ascii="Arial" w:hAnsi="Arial" w:cs="Arial"/>
                <w:b/>
                <w:bCs/>
                <w:sz w:val="22"/>
                <w:szCs w:val="22"/>
              </w:rPr>
            </w:pPr>
          </w:p>
          <w:p w14:paraId="382AE27C" w14:textId="77777777" w:rsidR="00D45979" w:rsidRDefault="00D45979" w:rsidP="00C05521">
            <w:pPr>
              <w:jc w:val="both"/>
              <w:rPr>
                <w:rFonts w:ascii="Arial" w:hAnsi="Arial" w:cs="Arial"/>
                <w:b/>
                <w:bCs/>
                <w:sz w:val="22"/>
                <w:szCs w:val="22"/>
              </w:rPr>
            </w:pPr>
          </w:p>
          <w:p w14:paraId="325FE6C6" w14:textId="77777777" w:rsidR="00D45979" w:rsidRDefault="00D45979" w:rsidP="00C05521">
            <w:pPr>
              <w:jc w:val="both"/>
              <w:rPr>
                <w:rFonts w:ascii="Arial" w:hAnsi="Arial" w:cs="Arial"/>
                <w:b/>
                <w:bCs/>
                <w:sz w:val="22"/>
                <w:szCs w:val="22"/>
              </w:rPr>
            </w:pPr>
          </w:p>
          <w:p w14:paraId="3CC7C600" w14:textId="77777777" w:rsidR="00D45979" w:rsidRDefault="00D45979" w:rsidP="00C05521">
            <w:pPr>
              <w:jc w:val="both"/>
              <w:rPr>
                <w:rFonts w:ascii="Arial" w:hAnsi="Arial" w:cs="Arial"/>
                <w:b/>
                <w:bCs/>
                <w:sz w:val="22"/>
                <w:szCs w:val="22"/>
              </w:rPr>
            </w:pPr>
          </w:p>
          <w:p w14:paraId="43D4BA48" w14:textId="77777777" w:rsidR="00D45979" w:rsidRDefault="00D45979" w:rsidP="00C05521">
            <w:pPr>
              <w:jc w:val="both"/>
              <w:rPr>
                <w:rFonts w:ascii="Arial" w:hAnsi="Arial" w:cs="Arial"/>
                <w:b/>
                <w:bCs/>
                <w:sz w:val="22"/>
                <w:szCs w:val="22"/>
              </w:rPr>
            </w:pPr>
          </w:p>
          <w:p w14:paraId="0B224000" w14:textId="77777777" w:rsidR="00D45979" w:rsidRDefault="00D45979" w:rsidP="00C05521">
            <w:pPr>
              <w:jc w:val="both"/>
              <w:rPr>
                <w:rFonts w:ascii="Arial" w:hAnsi="Arial" w:cs="Arial"/>
                <w:b/>
                <w:bCs/>
                <w:sz w:val="22"/>
                <w:szCs w:val="22"/>
              </w:rPr>
            </w:pPr>
          </w:p>
          <w:p w14:paraId="19E8102F" w14:textId="77777777" w:rsidR="00D45979" w:rsidRDefault="00D45979" w:rsidP="00C05521">
            <w:pPr>
              <w:jc w:val="both"/>
              <w:rPr>
                <w:rFonts w:ascii="Arial" w:hAnsi="Arial" w:cs="Arial"/>
                <w:b/>
                <w:bCs/>
                <w:sz w:val="22"/>
                <w:szCs w:val="22"/>
              </w:rPr>
            </w:pPr>
          </w:p>
          <w:p w14:paraId="7AA90757" w14:textId="77777777" w:rsidR="00D45979" w:rsidRDefault="00D45979" w:rsidP="00C05521">
            <w:pPr>
              <w:jc w:val="both"/>
              <w:rPr>
                <w:rFonts w:ascii="Arial" w:hAnsi="Arial" w:cs="Arial"/>
                <w:b/>
                <w:bCs/>
                <w:sz w:val="22"/>
                <w:szCs w:val="22"/>
              </w:rPr>
            </w:pPr>
          </w:p>
          <w:p w14:paraId="2123AE9B" w14:textId="77777777" w:rsidR="00D45979" w:rsidRDefault="00D45979" w:rsidP="00C05521">
            <w:pPr>
              <w:jc w:val="both"/>
              <w:rPr>
                <w:rFonts w:ascii="Arial" w:hAnsi="Arial" w:cs="Arial"/>
                <w:b/>
                <w:bCs/>
                <w:sz w:val="22"/>
                <w:szCs w:val="22"/>
              </w:rPr>
            </w:pPr>
          </w:p>
          <w:p w14:paraId="7DBCA6B6" w14:textId="77777777" w:rsidR="00D45979" w:rsidRDefault="00D45979" w:rsidP="00C05521">
            <w:pPr>
              <w:jc w:val="both"/>
              <w:rPr>
                <w:rFonts w:ascii="Arial" w:hAnsi="Arial" w:cs="Arial"/>
                <w:b/>
                <w:bCs/>
                <w:sz w:val="22"/>
                <w:szCs w:val="22"/>
              </w:rPr>
            </w:pPr>
          </w:p>
          <w:p w14:paraId="4A7ABA2D" w14:textId="77777777" w:rsidR="00D45979" w:rsidRDefault="00D45979" w:rsidP="00C05521">
            <w:pPr>
              <w:jc w:val="both"/>
              <w:rPr>
                <w:rFonts w:ascii="Arial" w:hAnsi="Arial" w:cs="Arial"/>
                <w:b/>
                <w:bCs/>
                <w:sz w:val="22"/>
                <w:szCs w:val="22"/>
              </w:rPr>
            </w:pPr>
          </w:p>
          <w:p w14:paraId="37281153" w14:textId="77777777" w:rsidR="00D45979" w:rsidRDefault="00D45979" w:rsidP="00C05521">
            <w:pPr>
              <w:jc w:val="both"/>
              <w:rPr>
                <w:rFonts w:ascii="Arial" w:hAnsi="Arial" w:cs="Arial"/>
                <w:b/>
                <w:bCs/>
                <w:sz w:val="22"/>
                <w:szCs w:val="22"/>
              </w:rPr>
            </w:pPr>
          </w:p>
          <w:p w14:paraId="43A87D90" w14:textId="77777777" w:rsidR="00D45979" w:rsidRDefault="00D45979" w:rsidP="00C05521">
            <w:pPr>
              <w:jc w:val="both"/>
              <w:rPr>
                <w:rFonts w:ascii="Arial" w:hAnsi="Arial" w:cs="Arial"/>
                <w:b/>
                <w:bCs/>
                <w:sz w:val="22"/>
                <w:szCs w:val="22"/>
              </w:rPr>
            </w:pPr>
          </w:p>
          <w:p w14:paraId="571D4020" w14:textId="77777777" w:rsidR="00D45979" w:rsidRDefault="00D45979" w:rsidP="00C05521">
            <w:pPr>
              <w:jc w:val="both"/>
              <w:rPr>
                <w:rFonts w:ascii="Arial" w:hAnsi="Arial" w:cs="Arial"/>
                <w:b/>
                <w:bCs/>
                <w:sz w:val="22"/>
                <w:szCs w:val="22"/>
              </w:rPr>
            </w:pPr>
          </w:p>
          <w:p w14:paraId="50FFCC94" w14:textId="77777777" w:rsidR="00D45979" w:rsidRDefault="00D45979" w:rsidP="00C05521">
            <w:pPr>
              <w:jc w:val="both"/>
              <w:rPr>
                <w:rFonts w:ascii="Arial" w:hAnsi="Arial" w:cs="Arial"/>
                <w:b/>
                <w:bCs/>
                <w:sz w:val="22"/>
                <w:szCs w:val="22"/>
              </w:rPr>
            </w:pPr>
          </w:p>
          <w:p w14:paraId="505DA2DA" w14:textId="77777777" w:rsidR="00D45979" w:rsidRDefault="00D45979" w:rsidP="00C05521">
            <w:pPr>
              <w:jc w:val="both"/>
              <w:rPr>
                <w:rFonts w:ascii="Arial" w:hAnsi="Arial" w:cs="Arial"/>
                <w:b/>
                <w:bCs/>
                <w:sz w:val="22"/>
                <w:szCs w:val="22"/>
              </w:rPr>
            </w:pPr>
          </w:p>
          <w:p w14:paraId="53C46437" w14:textId="77777777" w:rsidR="00D45979" w:rsidRDefault="00D45979" w:rsidP="00C05521">
            <w:pPr>
              <w:jc w:val="both"/>
              <w:rPr>
                <w:rFonts w:ascii="Arial" w:hAnsi="Arial" w:cs="Arial"/>
                <w:b/>
                <w:bCs/>
                <w:sz w:val="22"/>
                <w:szCs w:val="22"/>
              </w:rPr>
            </w:pPr>
          </w:p>
          <w:p w14:paraId="74AA6D69" w14:textId="77777777" w:rsidR="00D45979" w:rsidRDefault="00D45979" w:rsidP="00C05521">
            <w:pPr>
              <w:jc w:val="both"/>
              <w:rPr>
                <w:rFonts w:ascii="Arial" w:hAnsi="Arial" w:cs="Arial"/>
                <w:b/>
                <w:bCs/>
                <w:sz w:val="22"/>
                <w:szCs w:val="22"/>
              </w:rPr>
            </w:pPr>
          </w:p>
          <w:p w14:paraId="7859220A" w14:textId="77777777" w:rsidR="00D45979" w:rsidRDefault="00D45979" w:rsidP="00C05521">
            <w:pPr>
              <w:jc w:val="both"/>
              <w:rPr>
                <w:rFonts w:ascii="Arial" w:hAnsi="Arial" w:cs="Arial"/>
                <w:b/>
                <w:bCs/>
                <w:sz w:val="22"/>
                <w:szCs w:val="22"/>
              </w:rPr>
            </w:pPr>
          </w:p>
          <w:p w14:paraId="3D2D7D6C" w14:textId="77777777" w:rsidR="00D45979" w:rsidRDefault="00D45979" w:rsidP="00C05521">
            <w:pPr>
              <w:jc w:val="both"/>
              <w:rPr>
                <w:rFonts w:ascii="Arial" w:hAnsi="Arial" w:cs="Arial"/>
                <w:b/>
                <w:bCs/>
                <w:sz w:val="22"/>
                <w:szCs w:val="22"/>
              </w:rPr>
            </w:pPr>
          </w:p>
          <w:p w14:paraId="24C136C6" w14:textId="77777777" w:rsidR="00D45979" w:rsidRDefault="00D45979" w:rsidP="00C05521">
            <w:pPr>
              <w:jc w:val="both"/>
              <w:rPr>
                <w:rFonts w:ascii="Arial" w:hAnsi="Arial" w:cs="Arial"/>
                <w:b/>
                <w:bCs/>
                <w:sz w:val="22"/>
                <w:szCs w:val="22"/>
              </w:rPr>
            </w:pPr>
          </w:p>
          <w:p w14:paraId="12DAFA87" w14:textId="77777777" w:rsidR="00D45979" w:rsidRDefault="00D45979" w:rsidP="00C05521">
            <w:pPr>
              <w:jc w:val="both"/>
              <w:rPr>
                <w:rFonts w:ascii="Arial" w:hAnsi="Arial" w:cs="Arial"/>
                <w:b/>
                <w:bCs/>
                <w:sz w:val="22"/>
                <w:szCs w:val="22"/>
              </w:rPr>
            </w:pPr>
          </w:p>
          <w:p w14:paraId="5908132F" w14:textId="77777777" w:rsidR="00D45979" w:rsidRDefault="00D45979" w:rsidP="00C05521">
            <w:pPr>
              <w:jc w:val="both"/>
              <w:rPr>
                <w:rFonts w:ascii="Arial" w:hAnsi="Arial" w:cs="Arial"/>
                <w:b/>
                <w:bCs/>
                <w:sz w:val="22"/>
                <w:szCs w:val="22"/>
              </w:rPr>
            </w:pPr>
          </w:p>
          <w:p w14:paraId="71AACA24" w14:textId="77777777" w:rsidR="00D45979" w:rsidRDefault="00D45979" w:rsidP="00C05521">
            <w:pPr>
              <w:jc w:val="both"/>
              <w:rPr>
                <w:rFonts w:ascii="Arial" w:hAnsi="Arial" w:cs="Arial"/>
                <w:b/>
                <w:bCs/>
                <w:sz w:val="22"/>
                <w:szCs w:val="22"/>
              </w:rPr>
            </w:pPr>
          </w:p>
          <w:p w14:paraId="34C30C26" w14:textId="77777777" w:rsidR="00D45979" w:rsidRDefault="00D45979" w:rsidP="00C05521">
            <w:pPr>
              <w:jc w:val="both"/>
              <w:rPr>
                <w:rFonts w:ascii="Arial" w:hAnsi="Arial" w:cs="Arial"/>
                <w:b/>
                <w:bCs/>
                <w:sz w:val="22"/>
                <w:szCs w:val="22"/>
              </w:rPr>
            </w:pPr>
          </w:p>
          <w:p w14:paraId="13228F81" w14:textId="77777777" w:rsidR="00D45979" w:rsidRDefault="00D45979" w:rsidP="00C05521">
            <w:pPr>
              <w:jc w:val="both"/>
              <w:rPr>
                <w:rFonts w:ascii="Arial" w:hAnsi="Arial" w:cs="Arial"/>
                <w:b/>
                <w:bCs/>
                <w:sz w:val="22"/>
                <w:szCs w:val="22"/>
              </w:rPr>
            </w:pPr>
          </w:p>
          <w:p w14:paraId="7217E4F9" w14:textId="77777777" w:rsidR="00D45979" w:rsidRDefault="00D45979" w:rsidP="00C05521">
            <w:pPr>
              <w:jc w:val="both"/>
              <w:rPr>
                <w:rFonts w:ascii="Arial" w:hAnsi="Arial" w:cs="Arial"/>
                <w:b/>
                <w:bCs/>
                <w:sz w:val="22"/>
                <w:szCs w:val="22"/>
              </w:rPr>
            </w:pPr>
          </w:p>
          <w:p w14:paraId="45FEF4C3" w14:textId="77777777" w:rsidR="00D45979" w:rsidRDefault="00D45979" w:rsidP="00C05521">
            <w:pPr>
              <w:jc w:val="both"/>
              <w:rPr>
                <w:rFonts w:ascii="Arial" w:hAnsi="Arial" w:cs="Arial"/>
                <w:b/>
                <w:bCs/>
                <w:sz w:val="22"/>
                <w:szCs w:val="22"/>
              </w:rPr>
            </w:pPr>
          </w:p>
          <w:p w14:paraId="74C3137D" w14:textId="77777777" w:rsidR="00D45979" w:rsidRDefault="00D45979" w:rsidP="00C05521">
            <w:pPr>
              <w:jc w:val="both"/>
              <w:rPr>
                <w:rFonts w:ascii="Arial" w:hAnsi="Arial" w:cs="Arial"/>
                <w:b/>
                <w:bCs/>
                <w:sz w:val="22"/>
                <w:szCs w:val="22"/>
              </w:rPr>
            </w:pPr>
          </w:p>
          <w:p w14:paraId="0BCC0522" w14:textId="77777777" w:rsidR="00D45979" w:rsidRDefault="00D45979" w:rsidP="00C05521">
            <w:pPr>
              <w:jc w:val="both"/>
              <w:rPr>
                <w:rFonts w:ascii="Arial" w:hAnsi="Arial" w:cs="Arial"/>
                <w:b/>
                <w:bCs/>
                <w:sz w:val="22"/>
                <w:szCs w:val="22"/>
              </w:rPr>
            </w:pPr>
          </w:p>
          <w:p w14:paraId="30FCD5D4" w14:textId="77777777" w:rsidR="00D45979" w:rsidRDefault="00D45979" w:rsidP="00C05521">
            <w:pPr>
              <w:jc w:val="both"/>
              <w:rPr>
                <w:rFonts w:ascii="Arial" w:hAnsi="Arial" w:cs="Arial"/>
                <w:b/>
                <w:bCs/>
                <w:sz w:val="22"/>
                <w:szCs w:val="22"/>
              </w:rPr>
            </w:pPr>
          </w:p>
          <w:p w14:paraId="23F48DBC" w14:textId="77777777" w:rsidR="00D45979" w:rsidRDefault="00D45979" w:rsidP="00C05521">
            <w:pPr>
              <w:jc w:val="both"/>
              <w:rPr>
                <w:rFonts w:ascii="Arial" w:hAnsi="Arial" w:cs="Arial"/>
                <w:b/>
                <w:bCs/>
                <w:sz w:val="22"/>
                <w:szCs w:val="22"/>
              </w:rPr>
            </w:pPr>
          </w:p>
          <w:p w14:paraId="057B271F" w14:textId="77777777" w:rsidR="00D45979" w:rsidRDefault="00D45979" w:rsidP="00C05521">
            <w:pPr>
              <w:jc w:val="both"/>
              <w:rPr>
                <w:rFonts w:ascii="Arial" w:hAnsi="Arial" w:cs="Arial"/>
                <w:b/>
                <w:bCs/>
                <w:sz w:val="22"/>
                <w:szCs w:val="22"/>
              </w:rPr>
            </w:pPr>
          </w:p>
          <w:p w14:paraId="55C93DEB" w14:textId="77777777" w:rsidR="00D45979" w:rsidRDefault="00D45979" w:rsidP="00C05521">
            <w:pPr>
              <w:jc w:val="both"/>
              <w:rPr>
                <w:rFonts w:ascii="Arial" w:hAnsi="Arial" w:cs="Arial"/>
                <w:b/>
                <w:bCs/>
                <w:sz w:val="22"/>
                <w:szCs w:val="22"/>
              </w:rPr>
            </w:pPr>
          </w:p>
          <w:p w14:paraId="0EE4323D" w14:textId="77777777" w:rsidR="00D45979" w:rsidRDefault="00D45979" w:rsidP="00C05521">
            <w:pPr>
              <w:jc w:val="both"/>
              <w:rPr>
                <w:rFonts w:ascii="Arial" w:hAnsi="Arial" w:cs="Arial"/>
                <w:b/>
                <w:bCs/>
                <w:sz w:val="22"/>
                <w:szCs w:val="22"/>
              </w:rPr>
            </w:pPr>
          </w:p>
          <w:p w14:paraId="2AC57CDA" w14:textId="77777777" w:rsidR="00D45979" w:rsidRDefault="00D45979" w:rsidP="00C05521">
            <w:pPr>
              <w:jc w:val="both"/>
              <w:rPr>
                <w:rFonts w:ascii="Arial" w:hAnsi="Arial" w:cs="Arial"/>
                <w:b/>
                <w:bCs/>
                <w:sz w:val="22"/>
                <w:szCs w:val="22"/>
              </w:rPr>
            </w:pPr>
          </w:p>
          <w:p w14:paraId="1D60CC73" w14:textId="77777777" w:rsidR="00D45979" w:rsidRDefault="00D45979" w:rsidP="00C05521">
            <w:pPr>
              <w:jc w:val="both"/>
              <w:rPr>
                <w:rFonts w:ascii="Arial" w:hAnsi="Arial" w:cs="Arial"/>
                <w:b/>
                <w:bCs/>
                <w:sz w:val="22"/>
                <w:szCs w:val="22"/>
              </w:rPr>
            </w:pPr>
          </w:p>
          <w:p w14:paraId="2581E674" w14:textId="77777777" w:rsidR="00D45979" w:rsidRDefault="00D45979" w:rsidP="00C05521">
            <w:pPr>
              <w:jc w:val="both"/>
              <w:rPr>
                <w:rFonts w:ascii="Arial" w:hAnsi="Arial" w:cs="Arial"/>
                <w:b/>
                <w:bCs/>
                <w:sz w:val="22"/>
                <w:szCs w:val="22"/>
              </w:rPr>
            </w:pPr>
          </w:p>
          <w:p w14:paraId="652BBA52" w14:textId="77777777" w:rsidR="00D45979" w:rsidRDefault="00D45979" w:rsidP="00C05521">
            <w:pPr>
              <w:jc w:val="both"/>
              <w:rPr>
                <w:rFonts w:ascii="Arial" w:hAnsi="Arial" w:cs="Arial"/>
                <w:b/>
                <w:bCs/>
                <w:sz w:val="22"/>
                <w:szCs w:val="22"/>
              </w:rPr>
            </w:pPr>
          </w:p>
          <w:p w14:paraId="2E309B5E" w14:textId="77777777" w:rsidR="00D45979" w:rsidRDefault="00D45979" w:rsidP="00C05521">
            <w:pPr>
              <w:jc w:val="both"/>
              <w:rPr>
                <w:rFonts w:ascii="Arial" w:hAnsi="Arial" w:cs="Arial"/>
                <w:b/>
                <w:bCs/>
                <w:sz w:val="22"/>
                <w:szCs w:val="22"/>
              </w:rPr>
            </w:pPr>
          </w:p>
          <w:p w14:paraId="3A96350E" w14:textId="77777777" w:rsidR="00D45979" w:rsidRDefault="00D45979" w:rsidP="00C05521">
            <w:pPr>
              <w:jc w:val="both"/>
              <w:rPr>
                <w:rFonts w:ascii="Arial" w:hAnsi="Arial" w:cs="Arial"/>
                <w:b/>
                <w:bCs/>
                <w:sz w:val="22"/>
                <w:szCs w:val="22"/>
              </w:rPr>
            </w:pPr>
          </w:p>
          <w:p w14:paraId="161F6DD8" w14:textId="77777777" w:rsidR="00D45979" w:rsidRDefault="00D45979" w:rsidP="00C05521">
            <w:pPr>
              <w:jc w:val="both"/>
              <w:rPr>
                <w:rFonts w:ascii="Arial" w:hAnsi="Arial" w:cs="Arial"/>
                <w:b/>
                <w:bCs/>
                <w:sz w:val="22"/>
                <w:szCs w:val="22"/>
              </w:rPr>
            </w:pPr>
          </w:p>
          <w:p w14:paraId="11330C78" w14:textId="77777777" w:rsidR="00D45979" w:rsidRDefault="00D45979" w:rsidP="00C05521">
            <w:pPr>
              <w:jc w:val="both"/>
              <w:rPr>
                <w:rFonts w:ascii="Arial" w:hAnsi="Arial" w:cs="Arial"/>
                <w:b/>
                <w:bCs/>
                <w:sz w:val="22"/>
                <w:szCs w:val="22"/>
              </w:rPr>
            </w:pPr>
          </w:p>
          <w:p w14:paraId="26AF93C4" w14:textId="77777777" w:rsidR="00D45979" w:rsidRDefault="00D45979" w:rsidP="00C05521">
            <w:pPr>
              <w:jc w:val="both"/>
              <w:rPr>
                <w:rFonts w:ascii="Arial" w:hAnsi="Arial" w:cs="Arial"/>
                <w:b/>
                <w:bCs/>
                <w:sz w:val="22"/>
                <w:szCs w:val="22"/>
              </w:rPr>
            </w:pPr>
          </w:p>
          <w:p w14:paraId="68C128BD" w14:textId="77777777" w:rsidR="00D45979" w:rsidRDefault="00D45979" w:rsidP="00C05521">
            <w:pPr>
              <w:jc w:val="both"/>
              <w:rPr>
                <w:rFonts w:ascii="Arial" w:hAnsi="Arial" w:cs="Arial"/>
                <w:b/>
                <w:bCs/>
                <w:sz w:val="22"/>
                <w:szCs w:val="22"/>
              </w:rPr>
            </w:pPr>
          </w:p>
          <w:p w14:paraId="48C4990D" w14:textId="77777777" w:rsidR="00D45979" w:rsidRDefault="00D45979" w:rsidP="00C05521">
            <w:pPr>
              <w:jc w:val="both"/>
              <w:rPr>
                <w:rFonts w:ascii="Arial" w:hAnsi="Arial" w:cs="Arial"/>
                <w:b/>
                <w:bCs/>
                <w:sz w:val="22"/>
                <w:szCs w:val="22"/>
              </w:rPr>
            </w:pPr>
          </w:p>
          <w:p w14:paraId="0EABB38B" w14:textId="77777777" w:rsidR="00D45979" w:rsidRDefault="00D45979" w:rsidP="00C05521">
            <w:pPr>
              <w:jc w:val="both"/>
              <w:rPr>
                <w:rFonts w:ascii="Arial" w:hAnsi="Arial" w:cs="Arial"/>
                <w:b/>
                <w:bCs/>
                <w:sz w:val="22"/>
                <w:szCs w:val="22"/>
              </w:rPr>
            </w:pPr>
          </w:p>
          <w:p w14:paraId="43DF8975" w14:textId="77777777" w:rsidR="00D45979" w:rsidRDefault="00D45979" w:rsidP="00C05521">
            <w:pPr>
              <w:jc w:val="both"/>
              <w:rPr>
                <w:rFonts w:ascii="Arial" w:hAnsi="Arial" w:cs="Arial"/>
                <w:b/>
                <w:bCs/>
                <w:sz w:val="22"/>
                <w:szCs w:val="22"/>
              </w:rPr>
            </w:pPr>
          </w:p>
          <w:p w14:paraId="038A934C" w14:textId="77777777" w:rsidR="00D45979" w:rsidRDefault="00D45979" w:rsidP="00C05521">
            <w:pPr>
              <w:jc w:val="both"/>
              <w:rPr>
                <w:rFonts w:ascii="Arial" w:hAnsi="Arial" w:cs="Arial"/>
                <w:b/>
                <w:bCs/>
                <w:sz w:val="22"/>
                <w:szCs w:val="22"/>
              </w:rPr>
            </w:pPr>
          </w:p>
          <w:p w14:paraId="4932E7CD" w14:textId="77777777" w:rsidR="00D45979" w:rsidRDefault="00D45979" w:rsidP="00C05521">
            <w:pPr>
              <w:jc w:val="both"/>
              <w:rPr>
                <w:rFonts w:ascii="Arial" w:hAnsi="Arial" w:cs="Arial"/>
                <w:b/>
                <w:bCs/>
                <w:sz w:val="22"/>
                <w:szCs w:val="22"/>
              </w:rPr>
            </w:pPr>
          </w:p>
          <w:p w14:paraId="5A939B48" w14:textId="77777777" w:rsidR="00D45979" w:rsidRDefault="00D45979" w:rsidP="00C05521">
            <w:pPr>
              <w:jc w:val="both"/>
              <w:rPr>
                <w:rFonts w:ascii="Arial" w:hAnsi="Arial" w:cs="Arial"/>
                <w:b/>
                <w:bCs/>
                <w:sz w:val="22"/>
                <w:szCs w:val="22"/>
              </w:rPr>
            </w:pPr>
          </w:p>
          <w:p w14:paraId="335A1AC6" w14:textId="77777777" w:rsidR="00D45979" w:rsidRDefault="00D45979" w:rsidP="00C05521">
            <w:pPr>
              <w:jc w:val="both"/>
              <w:rPr>
                <w:rFonts w:ascii="Arial" w:hAnsi="Arial" w:cs="Arial"/>
                <w:b/>
                <w:bCs/>
                <w:sz w:val="22"/>
                <w:szCs w:val="22"/>
              </w:rPr>
            </w:pPr>
          </w:p>
          <w:p w14:paraId="030F377D" w14:textId="77777777" w:rsidR="00D45979" w:rsidRDefault="00D45979" w:rsidP="00C05521">
            <w:pPr>
              <w:jc w:val="both"/>
              <w:rPr>
                <w:rFonts w:ascii="Arial" w:hAnsi="Arial" w:cs="Arial"/>
                <w:b/>
                <w:bCs/>
                <w:sz w:val="22"/>
                <w:szCs w:val="22"/>
              </w:rPr>
            </w:pPr>
          </w:p>
          <w:p w14:paraId="043152F2" w14:textId="77777777" w:rsidR="00C27983" w:rsidRDefault="00C27983" w:rsidP="00C05521">
            <w:pPr>
              <w:jc w:val="both"/>
              <w:rPr>
                <w:rFonts w:ascii="Arial" w:hAnsi="Arial" w:cs="Arial"/>
                <w:b/>
                <w:bCs/>
                <w:sz w:val="22"/>
                <w:szCs w:val="22"/>
              </w:rPr>
            </w:pPr>
          </w:p>
          <w:p w14:paraId="4B0DC00E" w14:textId="77777777" w:rsidR="00D45979" w:rsidRDefault="00D45979" w:rsidP="00C05521">
            <w:pPr>
              <w:jc w:val="both"/>
              <w:rPr>
                <w:rFonts w:ascii="Arial" w:hAnsi="Arial" w:cs="Arial"/>
                <w:b/>
                <w:bCs/>
                <w:sz w:val="22"/>
                <w:szCs w:val="22"/>
              </w:rPr>
            </w:pPr>
          </w:p>
          <w:p w14:paraId="7A33157E" w14:textId="77777777" w:rsidR="00D45979" w:rsidRDefault="00D45979" w:rsidP="00C05521">
            <w:pPr>
              <w:jc w:val="both"/>
              <w:rPr>
                <w:rFonts w:ascii="Arial" w:hAnsi="Arial" w:cs="Arial"/>
                <w:b/>
                <w:bCs/>
                <w:sz w:val="22"/>
                <w:szCs w:val="22"/>
              </w:rPr>
            </w:pPr>
          </w:p>
          <w:p w14:paraId="04FD403E" w14:textId="77777777" w:rsidR="00D45979" w:rsidRDefault="00D45979" w:rsidP="00C05521">
            <w:pPr>
              <w:jc w:val="both"/>
              <w:rPr>
                <w:rFonts w:ascii="Arial" w:hAnsi="Arial" w:cs="Arial"/>
                <w:b/>
                <w:bCs/>
                <w:sz w:val="22"/>
                <w:szCs w:val="22"/>
              </w:rPr>
            </w:pPr>
          </w:p>
          <w:p w14:paraId="5A312806" w14:textId="77777777" w:rsidR="00D45979" w:rsidRDefault="00D45979" w:rsidP="00C05521">
            <w:pPr>
              <w:jc w:val="both"/>
              <w:rPr>
                <w:rFonts w:ascii="Arial" w:hAnsi="Arial" w:cs="Arial"/>
                <w:b/>
                <w:bCs/>
                <w:sz w:val="22"/>
                <w:szCs w:val="22"/>
              </w:rPr>
            </w:pPr>
          </w:p>
          <w:p w14:paraId="6C9E7123" w14:textId="77777777" w:rsidR="00D45979" w:rsidRDefault="00D45979" w:rsidP="00C05521">
            <w:pPr>
              <w:jc w:val="both"/>
              <w:rPr>
                <w:rFonts w:ascii="Arial" w:hAnsi="Arial" w:cs="Arial"/>
                <w:b/>
                <w:bCs/>
                <w:sz w:val="22"/>
                <w:szCs w:val="22"/>
              </w:rPr>
            </w:pPr>
          </w:p>
          <w:p w14:paraId="32C1F732" w14:textId="77777777" w:rsidR="00D45979" w:rsidRDefault="00D45979" w:rsidP="00C05521">
            <w:pPr>
              <w:jc w:val="both"/>
              <w:rPr>
                <w:rFonts w:ascii="Arial" w:hAnsi="Arial" w:cs="Arial"/>
                <w:b/>
                <w:bCs/>
                <w:sz w:val="22"/>
                <w:szCs w:val="22"/>
              </w:rPr>
            </w:pPr>
          </w:p>
          <w:p w14:paraId="48F6AF46" w14:textId="77777777" w:rsidR="00D45979" w:rsidRDefault="00D45979" w:rsidP="00C05521">
            <w:pPr>
              <w:jc w:val="both"/>
              <w:rPr>
                <w:rFonts w:ascii="Arial" w:hAnsi="Arial" w:cs="Arial"/>
                <w:b/>
                <w:bCs/>
                <w:sz w:val="22"/>
                <w:szCs w:val="22"/>
              </w:rPr>
            </w:pPr>
          </w:p>
          <w:p w14:paraId="63B186FC" w14:textId="77777777" w:rsidR="00D45979" w:rsidRDefault="00D45979" w:rsidP="00C05521">
            <w:pPr>
              <w:jc w:val="both"/>
              <w:rPr>
                <w:rFonts w:ascii="Arial" w:hAnsi="Arial" w:cs="Arial"/>
                <w:b/>
                <w:bCs/>
                <w:sz w:val="22"/>
                <w:szCs w:val="22"/>
              </w:rPr>
            </w:pPr>
          </w:p>
          <w:p w14:paraId="5521CCD4" w14:textId="77777777" w:rsidR="00D45979" w:rsidRDefault="00D45979" w:rsidP="00C05521">
            <w:pPr>
              <w:jc w:val="both"/>
              <w:rPr>
                <w:rFonts w:ascii="Arial" w:hAnsi="Arial" w:cs="Arial"/>
                <w:b/>
                <w:bCs/>
                <w:sz w:val="22"/>
                <w:szCs w:val="22"/>
              </w:rPr>
            </w:pPr>
          </w:p>
          <w:p w14:paraId="6E9FC333" w14:textId="77777777" w:rsidR="00E165B7" w:rsidRDefault="00E165B7" w:rsidP="00C05521">
            <w:pPr>
              <w:jc w:val="both"/>
              <w:rPr>
                <w:rFonts w:ascii="Arial" w:hAnsi="Arial" w:cs="Arial"/>
                <w:b/>
                <w:bCs/>
                <w:sz w:val="22"/>
                <w:szCs w:val="22"/>
              </w:rPr>
            </w:pPr>
          </w:p>
          <w:p w14:paraId="588A672B" w14:textId="77777777" w:rsidR="00E165B7" w:rsidRDefault="00E165B7" w:rsidP="00C05521">
            <w:pPr>
              <w:jc w:val="both"/>
              <w:rPr>
                <w:rFonts w:ascii="Arial" w:hAnsi="Arial" w:cs="Arial"/>
                <w:b/>
                <w:bCs/>
                <w:sz w:val="22"/>
                <w:szCs w:val="22"/>
              </w:rPr>
            </w:pPr>
          </w:p>
          <w:p w14:paraId="57AF2EAD" w14:textId="77777777" w:rsidR="00E165B7" w:rsidRDefault="00E165B7" w:rsidP="00C05521">
            <w:pPr>
              <w:jc w:val="both"/>
              <w:rPr>
                <w:rFonts w:ascii="Arial" w:hAnsi="Arial" w:cs="Arial"/>
                <w:b/>
                <w:bCs/>
                <w:sz w:val="22"/>
                <w:szCs w:val="22"/>
              </w:rPr>
            </w:pPr>
          </w:p>
          <w:p w14:paraId="3C66B7FA" w14:textId="77777777" w:rsidR="00E165B7" w:rsidRDefault="00E165B7" w:rsidP="00C05521">
            <w:pPr>
              <w:jc w:val="both"/>
              <w:rPr>
                <w:rFonts w:ascii="Arial" w:hAnsi="Arial" w:cs="Arial"/>
                <w:b/>
                <w:bCs/>
                <w:sz w:val="22"/>
                <w:szCs w:val="22"/>
              </w:rPr>
            </w:pPr>
          </w:p>
          <w:p w14:paraId="3D8135EA" w14:textId="77777777" w:rsidR="00E165B7" w:rsidRDefault="00E165B7" w:rsidP="00C05521">
            <w:pPr>
              <w:jc w:val="both"/>
              <w:rPr>
                <w:rFonts w:ascii="Arial" w:hAnsi="Arial" w:cs="Arial"/>
                <w:b/>
                <w:bCs/>
                <w:sz w:val="22"/>
                <w:szCs w:val="22"/>
              </w:rPr>
            </w:pPr>
          </w:p>
          <w:p w14:paraId="50D101EB" w14:textId="77777777" w:rsidR="00E165B7" w:rsidRDefault="00E165B7" w:rsidP="00C05521">
            <w:pPr>
              <w:jc w:val="both"/>
              <w:rPr>
                <w:rFonts w:ascii="Arial" w:hAnsi="Arial" w:cs="Arial"/>
                <w:b/>
                <w:bCs/>
                <w:sz w:val="22"/>
                <w:szCs w:val="22"/>
              </w:rPr>
            </w:pPr>
          </w:p>
          <w:p w14:paraId="20A28B60" w14:textId="77777777" w:rsidR="00E165B7" w:rsidRDefault="00E165B7" w:rsidP="00C05521">
            <w:pPr>
              <w:jc w:val="both"/>
              <w:rPr>
                <w:rFonts w:ascii="Arial" w:hAnsi="Arial" w:cs="Arial"/>
                <w:b/>
                <w:bCs/>
                <w:sz w:val="22"/>
                <w:szCs w:val="22"/>
              </w:rPr>
            </w:pPr>
          </w:p>
          <w:p w14:paraId="5102D1E1" w14:textId="77777777" w:rsidR="00E165B7" w:rsidRDefault="00E165B7" w:rsidP="00C05521">
            <w:pPr>
              <w:jc w:val="both"/>
              <w:rPr>
                <w:rFonts w:ascii="Arial" w:hAnsi="Arial" w:cs="Arial"/>
                <w:b/>
                <w:bCs/>
                <w:sz w:val="22"/>
                <w:szCs w:val="22"/>
              </w:rPr>
            </w:pPr>
          </w:p>
          <w:p w14:paraId="05F0E498" w14:textId="77777777" w:rsidR="00E165B7" w:rsidRDefault="00E165B7" w:rsidP="00C05521">
            <w:pPr>
              <w:jc w:val="both"/>
              <w:rPr>
                <w:rFonts w:ascii="Arial" w:hAnsi="Arial" w:cs="Arial"/>
                <w:b/>
                <w:bCs/>
                <w:sz w:val="22"/>
                <w:szCs w:val="22"/>
              </w:rPr>
            </w:pPr>
          </w:p>
          <w:p w14:paraId="57E8E7FE" w14:textId="77777777" w:rsidR="00E165B7" w:rsidRDefault="00E165B7" w:rsidP="00C05521">
            <w:pPr>
              <w:jc w:val="both"/>
              <w:rPr>
                <w:rFonts w:ascii="Arial" w:hAnsi="Arial" w:cs="Arial"/>
                <w:b/>
                <w:bCs/>
                <w:sz w:val="22"/>
                <w:szCs w:val="22"/>
              </w:rPr>
            </w:pPr>
          </w:p>
          <w:p w14:paraId="5E863641" w14:textId="77777777" w:rsidR="00E165B7" w:rsidRDefault="00E165B7" w:rsidP="00C05521">
            <w:pPr>
              <w:jc w:val="both"/>
              <w:rPr>
                <w:rFonts w:ascii="Arial" w:hAnsi="Arial" w:cs="Arial"/>
                <w:b/>
                <w:bCs/>
                <w:sz w:val="22"/>
                <w:szCs w:val="22"/>
              </w:rPr>
            </w:pPr>
          </w:p>
          <w:p w14:paraId="6759CE03" w14:textId="77777777" w:rsidR="00E165B7" w:rsidRDefault="00E165B7" w:rsidP="00C05521">
            <w:pPr>
              <w:jc w:val="both"/>
              <w:rPr>
                <w:rFonts w:ascii="Arial" w:hAnsi="Arial" w:cs="Arial"/>
                <w:b/>
                <w:bCs/>
                <w:sz w:val="22"/>
                <w:szCs w:val="22"/>
              </w:rPr>
            </w:pPr>
          </w:p>
          <w:p w14:paraId="1146E3B3" w14:textId="77777777" w:rsidR="00E165B7" w:rsidRDefault="00E165B7" w:rsidP="00C05521">
            <w:pPr>
              <w:jc w:val="both"/>
              <w:rPr>
                <w:rFonts w:ascii="Arial" w:hAnsi="Arial" w:cs="Arial"/>
                <w:b/>
                <w:bCs/>
                <w:sz w:val="22"/>
                <w:szCs w:val="22"/>
              </w:rPr>
            </w:pPr>
          </w:p>
          <w:p w14:paraId="1A290955" w14:textId="77777777" w:rsidR="00E165B7" w:rsidRDefault="00E165B7" w:rsidP="00C05521">
            <w:pPr>
              <w:jc w:val="both"/>
              <w:rPr>
                <w:rFonts w:ascii="Arial" w:hAnsi="Arial" w:cs="Arial"/>
                <w:b/>
                <w:bCs/>
                <w:sz w:val="22"/>
                <w:szCs w:val="22"/>
              </w:rPr>
            </w:pPr>
          </w:p>
          <w:p w14:paraId="45DE00DA" w14:textId="77777777" w:rsidR="00E165B7" w:rsidRDefault="00E165B7" w:rsidP="00C05521">
            <w:pPr>
              <w:jc w:val="both"/>
              <w:rPr>
                <w:rFonts w:ascii="Arial" w:hAnsi="Arial" w:cs="Arial"/>
                <w:b/>
                <w:bCs/>
                <w:sz w:val="22"/>
                <w:szCs w:val="22"/>
              </w:rPr>
            </w:pPr>
          </w:p>
          <w:p w14:paraId="7EF0ECF0" w14:textId="77777777" w:rsidR="00E165B7" w:rsidRDefault="00E165B7" w:rsidP="00C05521">
            <w:pPr>
              <w:jc w:val="both"/>
              <w:rPr>
                <w:rFonts w:ascii="Arial" w:hAnsi="Arial" w:cs="Arial"/>
                <w:b/>
                <w:bCs/>
                <w:sz w:val="22"/>
                <w:szCs w:val="22"/>
              </w:rPr>
            </w:pPr>
          </w:p>
          <w:p w14:paraId="5B42F41D" w14:textId="77777777" w:rsidR="00E165B7" w:rsidRDefault="00E165B7" w:rsidP="00C05521">
            <w:pPr>
              <w:jc w:val="both"/>
              <w:rPr>
                <w:rFonts w:ascii="Arial" w:hAnsi="Arial" w:cs="Arial"/>
                <w:b/>
                <w:bCs/>
                <w:sz w:val="22"/>
                <w:szCs w:val="22"/>
              </w:rPr>
            </w:pPr>
          </w:p>
          <w:p w14:paraId="1F36F5A7" w14:textId="77777777" w:rsidR="00E165B7" w:rsidRDefault="00E165B7" w:rsidP="00C05521">
            <w:pPr>
              <w:jc w:val="both"/>
              <w:rPr>
                <w:rFonts w:ascii="Arial" w:hAnsi="Arial" w:cs="Arial"/>
                <w:b/>
                <w:bCs/>
                <w:sz w:val="22"/>
                <w:szCs w:val="22"/>
              </w:rPr>
            </w:pPr>
          </w:p>
          <w:p w14:paraId="74ABE69B" w14:textId="77777777" w:rsidR="00E165B7" w:rsidRDefault="00E165B7" w:rsidP="00C05521">
            <w:pPr>
              <w:jc w:val="both"/>
              <w:rPr>
                <w:rFonts w:ascii="Arial" w:hAnsi="Arial" w:cs="Arial"/>
                <w:b/>
                <w:bCs/>
                <w:sz w:val="22"/>
                <w:szCs w:val="22"/>
              </w:rPr>
            </w:pPr>
          </w:p>
          <w:p w14:paraId="74B9A632" w14:textId="77777777" w:rsidR="00E165B7" w:rsidRDefault="00E165B7" w:rsidP="00C05521">
            <w:pPr>
              <w:jc w:val="both"/>
              <w:rPr>
                <w:rFonts w:ascii="Arial" w:hAnsi="Arial" w:cs="Arial"/>
                <w:b/>
                <w:bCs/>
                <w:sz w:val="22"/>
                <w:szCs w:val="22"/>
              </w:rPr>
            </w:pPr>
          </w:p>
          <w:p w14:paraId="0CAEAE19" w14:textId="77777777" w:rsidR="00E165B7" w:rsidRDefault="00E165B7" w:rsidP="00C05521">
            <w:pPr>
              <w:jc w:val="both"/>
              <w:rPr>
                <w:rFonts w:ascii="Arial" w:hAnsi="Arial" w:cs="Arial"/>
                <w:b/>
                <w:bCs/>
                <w:sz w:val="22"/>
                <w:szCs w:val="22"/>
              </w:rPr>
            </w:pPr>
          </w:p>
          <w:p w14:paraId="205C13D6" w14:textId="77777777" w:rsidR="00E165B7" w:rsidRDefault="00E165B7" w:rsidP="00C05521">
            <w:pPr>
              <w:jc w:val="both"/>
              <w:rPr>
                <w:rFonts w:ascii="Arial" w:hAnsi="Arial" w:cs="Arial"/>
                <w:b/>
                <w:bCs/>
                <w:sz w:val="22"/>
                <w:szCs w:val="22"/>
              </w:rPr>
            </w:pPr>
          </w:p>
          <w:p w14:paraId="32162D6B" w14:textId="77777777" w:rsidR="00E165B7" w:rsidRDefault="00E165B7" w:rsidP="00C05521">
            <w:pPr>
              <w:jc w:val="both"/>
              <w:rPr>
                <w:rFonts w:ascii="Arial" w:hAnsi="Arial" w:cs="Arial"/>
                <w:b/>
                <w:bCs/>
                <w:sz w:val="22"/>
                <w:szCs w:val="22"/>
              </w:rPr>
            </w:pPr>
          </w:p>
          <w:p w14:paraId="01760215" w14:textId="77777777" w:rsidR="00E165B7" w:rsidRDefault="00E165B7" w:rsidP="00C05521">
            <w:pPr>
              <w:jc w:val="both"/>
              <w:rPr>
                <w:rFonts w:ascii="Arial" w:hAnsi="Arial" w:cs="Arial"/>
                <w:b/>
                <w:bCs/>
                <w:sz w:val="22"/>
                <w:szCs w:val="22"/>
              </w:rPr>
            </w:pPr>
          </w:p>
          <w:p w14:paraId="0B2D7B60" w14:textId="77777777" w:rsidR="00E165B7" w:rsidRDefault="00E165B7" w:rsidP="00C05521">
            <w:pPr>
              <w:jc w:val="both"/>
              <w:rPr>
                <w:rFonts w:ascii="Arial" w:hAnsi="Arial" w:cs="Arial"/>
                <w:b/>
                <w:bCs/>
                <w:sz w:val="22"/>
                <w:szCs w:val="22"/>
              </w:rPr>
            </w:pPr>
          </w:p>
          <w:p w14:paraId="1A75FB64" w14:textId="77777777" w:rsidR="00E165B7" w:rsidRDefault="00E165B7" w:rsidP="00C05521">
            <w:pPr>
              <w:jc w:val="both"/>
              <w:rPr>
                <w:rFonts w:ascii="Arial" w:hAnsi="Arial" w:cs="Arial"/>
                <w:b/>
                <w:bCs/>
                <w:sz w:val="22"/>
                <w:szCs w:val="22"/>
              </w:rPr>
            </w:pPr>
          </w:p>
          <w:p w14:paraId="358A1D7E" w14:textId="77777777" w:rsidR="00E165B7" w:rsidRDefault="00E165B7" w:rsidP="00C05521">
            <w:pPr>
              <w:jc w:val="both"/>
              <w:rPr>
                <w:rFonts w:ascii="Arial" w:hAnsi="Arial" w:cs="Arial"/>
                <w:b/>
                <w:bCs/>
                <w:sz w:val="22"/>
                <w:szCs w:val="22"/>
              </w:rPr>
            </w:pPr>
          </w:p>
          <w:p w14:paraId="4E109AAC" w14:textId="77777777" w:rsidR="00E165B7" w:rsidRDefault="00E165B7" w:rsidP="00C05521">
            <w:pPr>
              <w:jc w:val="both"/>
              <w:rPr>
                <w:rFonts w:ascii="Arial" w:hAnsi="Arial" w:cs="Arial"/>
                <w:b/>
                <w:bCs/>
                <w:sz w:val="22"/>
                <w:szCs w:val="22"/>
              </w:rPr>
            </w:pPr>
          </w:p>
          <w:p w14:paraId="2A0064C5" w14:textId="77777777" w:rsidR="00E165B7" w:rsidRDefault="00E165B7" w:rsidP="00C05521">
            <w:pPr>
              <w:jc w:val="both"/>
              <w:rPr>
                <w:rFonts w:ascii="Arial" w:hAnsi="Arial" w:cs="Arial"/>
                <w:b/>
                <w:bCs/>
                <w:sz w:val="22"/>
                <w:szCs w:val="22"/>
              </w:rPr>
            </w:pPr>
          </w:p>
          <w:p w14:paraId="21228C75" w14:textId="77777777" w:rsidR="00E165B7" w:rsidRDefault="00E165B7" w:rsidP="00C05521">
            <w:pPr>
              <w:jc w:val="both"/>
              <w:rPr>
                <w:rFonts w:ascii="Arial" w:hAnsi="Arial" w:cs="Arial"/>
                <w:b/>
                <w:bCs/>
                <w:sz w:val="22"/>
                <w:szCs w:val="22"/>
              </w:rPr>
            </w:pPr>
          </w:p>
          <w:p w14:paraId="70AD0D54" w14:textId="77777777" w:rsidR="00E165B7" w:rsidRDefault="00E165B7" w:rsidP="00C05521">
            <w:pPr>
              <w:jc w:val="both"/>
              <w:rPr>
                <w:rFonts w:ascii="Arial" w:hAnsi="Arial" w:cs="Arial"/>
                <w:b/>
                <w:bCs/>
                <w:sz w:val="22"/>
                <w:szCs w:val="22"/>
              </w:rPr>
            </w:pPr>
          </w:p>
          <w:p w14:paraId="2B8C6A79" w14:textId="77777777" w:rsidR="00E165B7" w:rsidRDefault="00E165B7" w:rsidP="00C05521">
            <w:pPr>
              <w:jc w:val="both"/>
              <w:rPr>
                <w:rFonts w:ascii="Arial" w:hAnsi="Arial" w:cs="Arial"/>
                <w:b/>
                <w:bCs/>
                <w:sz w:val="22"/>
                <w:szCs w:val="22"/>
              </w:rPr>
            </w:pPr>
          </w:p>
          <w:p w14:paraId="7F58367A" w14:textId="77777777" w:rsidR="00E165B7" w:rsidRDefault="00E165B7" w:rsidP="00C05521">
            <w:pPr>
              <w:jc w:val="both"/>
              <w:rPr>
                <w:rFonts w:ascii="Arial" w:hAnsi="Arial" w:cs="Arial"/>
                <w:b/>
                <w:bCs/>
                <w:sz w:val="22"/>
                <w:szCs w:val="22"/>
              </w:rPr>
            </w:pPr>
          </w:p>
          <w:p w14:paraId="00909188" w14:textId="77777777" w:rsidR="00E165B7" w:rsidRDefault="00E165B7" w:rsidP="00C05521">
            <w:pPr>
              <w:jc w:val="both"/>
              <w:rPr>
                <w:rFonts w:ascii="Arial" w:hAnsi="Arial" w:cs="Arial"/>
                <w:b/>
                <w:bCs/>
                <w:sz w:val="22"/>
                <w:szCs w:val="22"/>
              </w:rPr>
            </w:pPr>
          </w:p>
          <w:p w14:paraId="3A0D5489" w14:textId="77777777" w:rsidR="00E165B7" w:rsidRDefault="00E165B7" w:rsidP="00C05521">
            <w:pPr>
              <w:jc w:val="both"/>
              <w:rPr>
                <w:rFonts w:ascii="Arial" w:hAnsi="Arial" w:cs="Arial"/>
                <w:b/>
                <w:bCs/>
                <w:sz w:val="22"/>
                <w:szCs w:val="22"/>
              </w:rPr>
            </w:pPr>
          </w:p>
          <w:p w14:paraId="009B9511" w14:textId="77777777" w:rsidR="00E165B7" w:rsidRDefault="00E165B7" w:rsidP="00C05521">
            <w:pPr>
              <w:jc w:val="both"/>
              <w:rPr>
                <w:rFonts w:ascii="Arial" w:hAnsi="Arial" w:cs="Arial"/>
                <w:b/>
                <w:bCs/>
                <w:sz w:val="22"/>
                <w:szCs w:val="22"/>
              </w:rPr>
            </w:pPr>
          </w:p>
          <w:p w14:paraId="3380ABDF" w14:textId="77777777" w:rsidR="00E165B7" w:rsidRDefault="00E165B7" w:rsidP="00C05521">
            <w:pPr>
              <w:jc w:val="both"/>
              <w:rPr>
                <w:rFonts w:ascii="Arial" w:hAnsi="Arial" w:cs="Arial"/>
                <w:b/>
                <w:bCs/>
                <w:sz w:val="22"/>
                <w:szCs w:val="22"/>
              </w:rPr>
            </w:pPr>
          </w:p>
          <w:p w14:paraId="598AD433" w14:textId="77777777" w:rsidR="00E165B7" w:rsidRDefault="00E165B7" w:rsidP="00C05521">
            <w:pPr>
              <w:jc w:val="both"/>
              <w:rPr>
                <w:rFonts w:ascii="Arial" w:hAnsi="Arial" w:cs="Arial"/>
                <w:b/>
                <w:bCs/>
                <w:sz w:val="22"/>
                <w:szCs w:val="22"/>
              </w:rPr>
            </w:pPr>
          </w:p>
          <w:p w14:paraId="73DF2C2A" w14:textId="77777777" w:rsidR="00E165B7" w:rsidRDefault="00E165B7" w:rsidP="00C05521">
            <w:pPr>
              <w:jc w:val="both"/>
              <w:rPr>
                <w:rFonts w:ascii="Arial" w:hAnsi="Arial" w:cs="Arial"/>
                <w:b/>
                <w:bCs/>
                <w:sz w:val="22"/>
                <w:szCs w:val="22"/>
              </w:rPr>
            </w:pPr>
          </w:p>
          <w:p w14:paraId="5D91274A" w14:textId="77777777" w:rsidR="00E165B7" w:rsidRDefault="00E165B7" w:rsidP="00C05521">
            <w:pPr>
              <w:jc w:val="both"/>
              <w:rPr>
                <w:rFonts w:ascii="Arial" w:hAnsi="Arial" w:cs="Arial"/>
                <w:b/>
                <w:bCs/>
                <w:sz w:val="22"/>
                <w:szCs w:val="22"/>
              </w:rPr>
            </w:pPr>
          </w:p>
          <w:p w14:paraId="3B262F67" w14:textId="77777777" w:rsidR="00E165B7" w:rsidRDefault="00E165B7" w:rsidP="00C05521">
            <w:pPr>
              <w:jc w:val="both"/>
              <w:rPr>
                <w:rFonts w:ascii="Arial" w:hAnsi="Arial" w:cs="Arial"/>
                <w:b/>
                <w:bCs/>
                <w:sz w:val="22"/>
                <w:szCs w:val="22"/>
              </w:rPr>
            </w:pPr>
          </w:p>
          <w:p w14:paraId="5B87AEA3" w14:textId="77777777" w:rsidR="00E165B7" w:rsidRDefault="00E165B7" w:rsidP="00C05521">
            <w:pPr>
              <w:jc w:val="both"/>
              <w:rPr>
                <w:rFonts w:ascii="Arial" w:hAnsi="Arial" w:cs="Arial"/>
                <w:b/>
                <w:bCs/>
                <w:sz w:val="22"/>
                <w:szCs w:val="22"/>
              </w:rPr>
            </w:pPr>
          </w:p>
          <w:p w14:paraId="5C43A6B2" w14:textId="77777777" w:rsidR="00E165B7" w:rsidRDefault="00E165B7" w:rsidP="00C05521">
            <w:pPr>
              <w:jc w:val="both"/>
              <w:rPr>
                <w:rFonts w:ascii="Arial" w:hAnsi="Arial" w:cs="Arial"/>
                <w:b/>
                <w:bCs/>
                <w:sz w:val="22"/>
                <w:szCs w:val="22"/>
              </w:rPr>
            </w:pPr>
          </w:p>
          <w:p w14:paraId="13DA213A" w14:textId="77777777" w:rsidR="00E165B7" w:rsidRDefault="00E165B7" w:rsidP="00C05521">
            <w:pPr>
              <w:jc w:val="both"/>
              <w:rPr>
                <w:rFonts w:ascii="Arial" w:hAnsi="Arial" w:cs="Arial"/>
                <w:b/>
                <w:bCs/>
                <w:sz w:val="22"/>
                <w:szCs w:val="22"/>
              </w:rPr>
            </w:pPr>
          </w:p>
          <w:p w14:paraId="5FD5B8B8" w14:textId="77777777" w:rsidR="00E165B7" w:rsidRDefault="00E165B7" w:rsidP="00C05521">
            <w:pPr>
              <w:jc w:val="both"/>
              <w:rPr>
                <w:rFonts w:ascii="Arial" w:hAnsi="Arial" w:cs="Arial"/>
                <w:b/>
                <w:bCs/>
                <w:sz w:val="22"/>
                <w:szCs w:val="22"/>
              </w:rPr>
            </w:pPr>
          </w:p>
          <w:p w14:paraId="48A63DB2" w14:textId="77777777" w:rsidR="00E165B7" w:rsidRDefault="00E165B7" w:rsidP="00C05521">
            <w:pPr>
              <w:jc w:val="both"/>
              <w:rPr>
                <w:rFonts w:ascii="Arial" w:hAnsi="Arial" w:cs="Arial"/>
                <w:b/>
                <w:bCs/>
                <w:sz w:val="22"/>
                <w:szCs w:val="22"/>
              </w:rPr>
            </w:pPr>
          </w:p>
          <w:p w14:paraId="1D340D74" w14:textId="77777777" w:rsidR="00E165B7" w:rsidRDefault="00E165B7" w:rsidP="00C05521">
            <w:pPr>
              <w:jc w:val="both"/>
              <w:rPr>
                <w:rFonts w:ascii="Arial" w:hAnsi="Arial" w:cs="Arial"/>
                <w:b/>
                <w:bCs/>
                <w:sz w:val="22"/>
                <w:szCs w:val="22"/>
              </w:rPr>
            </w:pPr>
          </w:p>
          <w:p w14:paraId="7DB531E4" w14:textId="77777777" w:rsidR="00E165B7" w:rsidRDefault="00E165B7" w:rsidP="00C05521">
            <w:pPr>
              <w:jc w:val="both"/>
              <w:rPr>
                <w:rFonts w:ascii="Arial" w:hAnsi="Arial" w:cs="Arial"/>
                <w:b/>
                <w:bCs/>
                <w:sz w:val="22"/>
                <w:szCs w:val="22"/>
              </w:rPr>
            </w:pPr>
          </w:p>
          <w:p w14:paraId="01B5ABA9" w14:textId="77777777" w:rsidR="00E165B7" w:rsidRDefault="00E165B7" w:rsidP="00C05521">
            <w:pPr>
              <w:jc w:val="both"/>
              <w:rPr>
                <w:rFonts w:ascii="Arial" w:hAnsi="Arial" w:cs="Arial"/>
                <w:b/>
                <w:bCs/>
                <w:sz w:val="22"/>
                <w:szCs w:val="22"/>
              </w:rPr>
            </w:pPr>
          </w:p>
          <w:p w14:paraId="26A56621" w14:textId="77777777" w:rsidR="00E165B7" w:rsidRDefault="00E165B7" w:rsidP="00C05521">
            <w:pPr>
              <w:jc w:val="both"/>
              <w:rPr>
                <w:rFonts w:ascii="Arial" w:hAnsi="Arial" w:cs="Arial"/>
                <w:b/>
                <w:bCs/>
                <w:sz w:val="22"/>
                <w:szCs w:val="22"/>
              </w:rPr>
            </w:pPr>
          </w:p>
          <w:p w14:paraId="224F72EF" w14:textId="77777777" w:rsidR="00E165B7" w:rsidRDefault="00E165B7" w:rsidP="00C05521">
            <w:pPr>
              <w:jc w:val="both"/>
              <w:rPr>
                <w:rFonts w:ascii="Arial" w:hAnsi="Arial" w:cs="Arial"/>
                <w:b/>
                <w:bCs/>
                <w:sz w:val="22"/>
                <w:szCs w:val="22"/>
              </w:rPr>
            </w:pPr>
          </w:p>
          <w:p w14:paraId="54E09163" w14:textId="77777777" w:rsidR="00E165B7" w:rsidRDefault="00E165B7" w:rsidP="00C05521">
            <w:pPr>
              <w:jc w:val="both"/>
              <w:rPr>
                <w:rFonts w:ascii="Arial" w:hAnsi="Arial" w:cs="Arial"/>
                <w:b/>
                <w:bCs/>
                <w:sz w:val="22"/>
                <w:szCs w:val="22"/>
              </w:rPr>
            </w:pPr>
          </w:p>
          <w:p w14:paraId="2D45AB83" w14:textId="77777777" w:rsidR="00E165B7" w:rsidRDefault="00E165B7" w:rsidP="00C05521">
            <w:pPr>
              <w:jc w:val="both"/>
              <w:rPr>
                <w:rFonts w:ascii="Arial" w:hAnsi="Arial" w:cs="Arial"/>
                <w:b/>
                <w:bCs/>
                <w:sz w:val="22"/>
                <w:szCs w:val="22"/>
              </w:rPr>
            </w:pPr>
          </w:p>
          <w:p w14:paraId="54F3A41A" w14:textId="77777777" w:rsidR="00E165B7" w:rsidRDefault="00E165B7" w:rsidP="00C05521">
            <w:pPr>
              <w:jc w:val="both"/>
              <w:rPr>
                <w:rFonts w:ascii="Arial" w:hAnsi="Arial" w:cs="Arial"/>
                <w:b/>
                <w:bCs/>
                <w:sz w:val="22"/>
                <w:szCs w:val="22"/>
              </w:rPr>
            </w:pPr>
          </w:p>
          <w:p w14:paraId="5D84D691" w14:textId="77777777" w:rsidR="00E165B7" w:rsidRDefault="00E165B7" w:rsidP="00C05521">
            <w:pPr>
              <w:jc w:val="both"/>
              <w:rPr>
                <w:rFonts w:ascii="Arial" w:hAnsi="Arial" w:cs="Arial"/>
                <w:b/>
                <w:bCs/>
                <w:sz w:val="22"/>
                <w:szCs w:val="22"/>
              </w:rPr>
            </w:pPr>
          </w:p>
          <w:p w14:paraId="44EF0139" w14:textId="77777777" w:rsidR="00E165B7" w:rsidRDefault="00E165B7" w:rsidP="00C05521">
            <w:pPr>
              <w:jc w:val="both"/>
              <w:rPr>
                <w:rFonts w:ascii="Arial" w:hAnsi="Arial" w:cs="Arial"/>
                <w:b/>
                <w:bCs/>
                <w:sz w:val="22"/>
                <w:szCs w:val="22"/>
              </w:rPr>
            </w:pPr>
          </w:p>
          <w:p w14:paraId="73854E1C" w14:textId="77777777" w:rsidR="00E165B7" w:rsidRDefault="00E165B7" w:rsidP="00C05521">
            <w:pPr>
              <w:jc w:val="both"/>
              <w:rPr>
                <w:rFonts w:ascii="Arial" w:hAnsi="Arial" w:cs="Arial"/>
                <w:b/>
                <w:bCs/>
                <w:sz w:val="22"/>
                <w:szCs w:val="22"/>
              </w:rPr>
            </w:pPr>
          </w:p>
          <w:p w14:paraId="4F42CE65" w14:textId="77777777" w:rsidR="00E165B7" w:rsidRDefault="00E165B7" w:rsidP="00C05521">
            <w:pPr>
              <w:jc w:val="both"/>
              <w:rPr>
                <w:rFonts w:ascii="Arial" w:hAnsi="Arial" w:cs="Arial"/>
                <w:b/>
                <w:bCs/>
                <w:sz w:val="22"/>
                <w:szCs w:val="22"/>
              </w:rPr>
            </w:pPr>
          </w:p>
          <w:p w14:paraId="5D45C5AB" w14:textId="77777777" w:rsidR="00E165B7" w:rsidRDefault="00E165B7" w:rsidP="00C05521">
            <w:pPr>
              <w:jc w:val="both"/>
              <w:rPr>
                <w:rFonts w:ascii="Arial" w:hAnsi="Arial" w:cs="Arial"/>
                <w:b/>
                <w:bCs/>
                <w:sz w:val="22"/>
                <w:szCs w:val="22"/>
              </w:rPr>
            </w:pPr>
          </w:p>
          <w:p w14:paraId="6A7C4CF4" w14:textId="77777777" w:rsidR="00E165B7" w:rsidRDefault="00E165B7" w:rsidP="00C05521">
            <w:pPr>
              <w:jc w:val="both"/>
              <w:rPr>
                <w:rFonts w:ascii="Arial" w:hAnsi="Arial" w:cs="Arial"/>
                <w:b/>
                <w:bCs/>
                <w:sz w:val="22"/>
                <w:szCs w:val="22"/>
              </w:rPr>
            </w:pPr>
          </w:p>
          <w:p w14:paraId="6B5C0AF9" w14:textId="77777777" w:rsidR="00E165B7" w:rsidRDefault="00E165B7" w:rsidP="00C05521">
            <w:pPr>
              <w:jc w:val="both"/>
              <w:rPr>
                <w:rFonts w:ascii="Arial" w:hAnsi="Arial" w:cs="Arial"/>
                <w:b/>
                <w:bCs/>
                <w:sz w:val="22"/>
                <w:szCs w:val="22"/>
              </w:rPr>
            </w:pPr>
          </w:p>
          <w:p w14:paraId="2912ADCC" w14:textId="77777777" w:rsidR="00E165B7" w:rsidRDefault="00E165B7" w:rsidP="00C05521">
            <w:pPr>
              <w:jc w:val="both"/>
              <w:rPr>
                <w:rFonts w:ascii="Arial" w:hAnsi="Arial" w:cs="Arial"/>
                <w:b/>
                <w:bCs/>
                <w:sz w:val="22"/>
                <w:szCs w:val="22"/>
              </w:rPr>
            </w:pPr>
          </w:p>
          <w:p w14:paraId="037646EB" w14:textId="77777777" w:rsidR="00E165B7" w:rsidRDefault="00E165B7" w:rsidP="00C05521">
            <w:pPr>
              <w:jc w:val="both"/>
              <w:rPr>
                <w:rFonts w:ascii="Arial" w:hAnsi="Arial" w:cs="Arial"/>
                <w:b/>
                <w:bCs/>
                <w:sz w:val="22"/>
                <w:szCs w:val="22"/>
              </w:rPr>
            </w:pPr>
          </w:p>
          <w:p w14:paraId="59CE462B" w14:textId="77777777" w:rsidR="00E165B7" w:rsidRDefault="00E165B7" w:rsidP="00C05521">
            <w:pPr>
              <w:jc w:val="both"/>
              <w:rPr>
                <w:rFonts w:ascii="Arial" w:hAnsi="Arial" w:cs="Arial"/>
                <w:b/>
                <w:bCs/>
                <w:sz w:val="22"/>
                <w:szCs w:val="22"/>
              </w:rPr>
            </w:pPr>
          </w:p>
          <w:p w14:paraId="58A00A9A" w14:textId="77777777" w:rsidR="00E165B7" w:rsidRDefault="00E165B7" w:rsidP="00C05521">
            <w:pPr>
              <w:jc w:val="both"/>
              <w:rPr>
                <w:rFonts w:ascii="Arial" w:hAnsi="Arial" w:cs="Arial"/>
                <w:b/>
                <w:bCs/>
                <w:sz w:val="22"/>
                <w:szCs w:val="22"/>
              </w:rPr>
            </w:pPr>
          </w:p>
          <w:p w14:paraId="014D0E3A" w14:textId="77777777" w:rsidR="00E165B7" w:rsidRDefault="00E165B7" w:rsidP="00C05521">
            <w:pPr>
              <w:jc w:val="both"/>
              <w:rPr>
                <w:rFonts w:ascii="Arial" w:hAnsi="Arial" w:cs="Arial"/>
                <w:b/>
                <w:bCs/>
                <w:sz w:val="22"/>
                <w:szCs w:val="22"/>
              </w:rPr>
            </w:pPr>
          </w:p>
          <w:p w14:paraId="7A7B142F" w14:textId="77777777" w:rsidR="00E165B7" w:rsidRDefault="00E165B7" w:rsidP="00C05521">
            <w:pPr>
              <w:jc w:val="both"/>
              <w:rPr>
                <w:rFonts w:ascii="Arial" w:hAnsi="Arial" w:cs="Arial"/>
                <w:b/>
                <w:bCs/>
                <w:sz w:val="22"/>
                <w:szCs w:val="22"/>
              </w:rPr>
            </w:pPr>
          </w:p>
          <w:p w14:paraId="5DA61ECF" w14:textId="77777777" w:rsidR="00E165B7" w:rsidRDefault="00E165B7" w:rsidP="00C05521">
            <w:pPr>
              <w:jc w:val="both"/>
              <w:rPr>
                <w:rFonts w:ascii="Arial" w:hAnsi="Arial" w:cs="Arial"/>
                <w:b/>
                <w:bCs/>
                <w:sz w:val="22"/>
                <w:szCs w:val="22"/>
              </w:rPr>
            </w:pPr>
          </w:p>
          <w:p w14:paraId="0DCDDE3A" w14:textId="77777777" w:rsidR="00E165B7" w:rsidRDefault="00E165B7" w:rsidP="00C05521">
            <w:pPr>
              <w:jc w:val="both"/>
              <w:rPr>
                <w:rFonts w:ascii="Arial" w:hAnsi="Arial" w:cs="Arial"/>
                <w:b/>
                <w:bCs/>
                <w:sz w:val="22"/>
                <w:szCs w:val="22"/>
              </w:rPr>
            </w:pPr>
          </w:p>
          <w:p w14:paraId="14624D5F" w14:textId="77777777" w:rsidR="00E165B7" w:rsidRDefault="00E165B7" w:rsidP="00C05521">
            <w:pPr>
              <w:jc w:val="both"/>
              <w:rPr>
                <w:rFonts w:ascii="Arial" w:hAnsi="Arial" w:cs="Arial"/>
                <w:b/>
                <w:bCs/>
                <w:sz w:val="22"/>
                <w:szCs w:val="22"/>
              </w:rPr>
            </w:pPr>
          </w:p>
          <w:p w14:paraId="7A9CA228" w14:textId="77777777" w:rsidR="00E165B7" w:rsidRDefault="00E165B7" w:rsidP="00C05521">
            <w:pPr>
              <w:jc w:val="both"/>
              <w:rPr>
                <w:rFonts w:ascii="Arial" w:hAnsi="Arial" w:cs="Arial"/>
                <w:b/>
                <w:bCs/>
                <w:sz w:val="22"/>
                <w:szCs w:val="22"/>
              </w:rPr>
            </w:pPr>
          </w:p>
          <w:p w14:paraId="083BE2C7" w14:textId="77777777" w:rsidR="00E165B7" w:rsidRDefault="00E165B7" w:rsidP="00C05521">
            <w:pPr>
              <w:jc w:val="both"/>
              <w:rPr>
                <w:rFonts w:ascii="Arial" w:hAnsi="Arial" w:cs="Arial"/>
                <w:b/>
                <w:bCs/>
                <w:sz w:val="22"/>
                <w:szCs w:val="22"/>
              </w:rPr>
            </w:pPr>
          </w:p>
          <w:p w14:paraId="120E5334" w14:textId="77777777" w:rsidR="00E165B7" w:rsidRDefault="00E165B7" w:rsidP="00C05521">
            <w:pPr>
              <w:jc w:val="both"/>
              <w:rPr>
                <w:rFonts w:ascii="Arial" w:hAnsi="Arial" w:cs="Arial"/>
                <w:b/>
                <w:bCs/>
                <w:sz w:val="22"/>
                <w:szCs w:val="22"/>
              </w:rPr>
            </w:pPr>
          </w:p>
          <w:p w14:paraId="282EAB30" w14:textId="77777777" w:rsidR="00E165B7" w:rsidRDefault="00E165B7" w:rsidP="00C05521">
            <w:pPr>
              <w:jc w:val="both"/>
              <w:rPr>
                <w:rFonts w:ascii="Arial" w:hAnsi="Arial" w:cs="Arial"/>
                <w:b/>
                <w:bCs/>
                <w:sz w:val="22"/>
                <w:szCs w:val="22"/>
              </w:rPr>
            </w:pPr>
          </w:p>
          <w:p w14:paraId="7C8969A4" w14:textId="77777777" w:rsidR="00E165B7" w:rsidRDefault="00E165B7" w:rsidP="00C05521">
            <w:pPr>
              <w:jc w:val="both"/>
              <w:rPr>
                <w:rFonts w:ascii="Arial" w:hAnsi="Arial" w:cs="Arial"/>
                <w:b/>
                <w:bCs/>
                <w:sz w:val="22"/>
                <w:szCs w:val="22"/>
              </w:rPr>
            </w:pPr>
          </w:p>
          <w:p w14:paraId="1B22F864" w14:textId="77777777" w:rsidR="00E165B7" w:rsidRDefault="00E165B7" w:rsidP="00C05521">
            <w:pPr>
              <w:jc w:val="both"/>
              <w:rPr>
                <w:rFonts w:ascii="Arial" w:hAnsi="Arial" w:cs="Arial"/>
                <w:b/>
                <w:bCs/>
                <w:sz w:val="22"/>
                <w:szCs w:val="22"/>
              </w:rPr>
            </w:pPr>
          </w:p>
          <w:p w14:paraId="3A3C3EED" w14:textId="77777777" w:rsidR="00E165B7" w:rsidRDefault="00E165B7" w:rsidP="00C05521">
            <w:pPr>
              <w:jc w:val="both"/>
              <w:rPr>
                <w:rFonts w:ascii="Arial" w:hAnsi="Arial" w:cs="Arial"/>
                <w:b/>
                <w:bCs/>
                <w:sz w:val="22"/>
                <w:szCs w:val="22"/>
              </w:rPr>
            </w:pPr>
          </w:p>
          <w:p w14:paraId="20104F70" w14:textId="77777777" w:rsidR="00E165B7" w:rsidRDefault="00E165B7" w:rsidP="00C05521">
            <w:pPr>
              <w:jc w:val="both"/>
              <w:rPr>
                <w:rFonts w:ascii="Arial" w:hAnsi="Arial" w:cs="Arial"/>
                <w:b/>
                <w:bCs/>
                <w:sz w:val="22"/>
                <w:szCs w:val="22"/>
              </w:rPr>
            </w:pPr>
          </w:p>
          <w:p w14:paraId="7F4EF909" w14:textId="77777777" w:rsidR="00E165B7" w:rsidRDefault="00E165B7" w:rsidP="00C05521">
            <w:pPr>
              <w:jc w:val="both"/>
              <w:rPr>
                <w:rFonts w:ascii="Arial" w:hAnsi="Arial" w:cs="Arial"/>
                <w:b/>
                <w:bCs/>
                <w:sz w:val="22"/>
                <w:szCs w:val="22"/>
              </w:rPr>
            </w:pPr>
          </w:p>
          <w:p w14:paraId="1A3C6B76" w14:textId="77777777" w:rsidR="00E165B7" w:rsidRDefault="00E165B7" w:rsidP="00C05521">
            <w:pPr>
              <w:jc w:val="both"/>
              <w:rPr>
                <w:rFonts w:ascii="Arial" w:hAnsi="Arial" w:cs="Arial"/>
                <w:b/>
                <w:bCs/>
                <w:sz w:val="22"/>
                <w:szCs w:val="22"/>
              </w:rPr>
            </w:pPr>
          </w:p>
          <w:p w14:paraId="056B8D1D" w14:textId="77777777" w:rsidR="00E165B7" w:rsidRDefault="00E165B7" w:rsidP="00C05521">
            <w:pPr>
              <w:jc w:val="both"/>
              <w:rPr>
                <w:rFonts w:ascii="Arial" w:hAnsi="Arial" w:cs="Arial"/>
                <w:b/>
                <w:bCs/>
                <w:sz w:val="22"/>
                <w:szCs w:val="22"/>
              </w:rPr>
            </w:pPr>
          </w:p>
          <w:p w14:paraId="52AE3FFA" w14:textId="77777777" w:rsidR="00E165B7" w:rsidRDefault="00E165B7" w:rsidP="00C05521">
            <w:pPr>
              <w:jc w:val="both"/>
              <w:rPr>
                <w:rFonts w:ascii="Arial" w:hAnsi="Arial" w:cs="Arial"/>
                <w:b/>
                <w:bCs/>
                <w:sz w:val="22"/>
                <w:szCs w:val="22"/>
              </w:rPr>
            </w:pPr>
          </w:p>
          <w:p w14:paraId="075A2CA5" w14:textId="77777777" w:rsidR="00E165B7" w:rsidRDefault="00E165B7" w:rsidP="00C05521">
            <w:pPr>
              <w:jc w:val="both"/>
              <w:rPr>
                <w:rFonts w:ascii="Arial" w:hAnsi="Arial" w:cs="Arial"/>
                <w:b/>
                <w:bCs/>
                <w:sz w:val="22"/>
                <w:szCs w:val="22"/>
              </w:rPr>
            </w:pPr>
          </w:p>
          <w:p w14:paraId="31827E2B" w14:textId="77777777" w:rsidR="00E165B7" w:rsidRDefault="00E165B7" w:rsidP="00C05521">
            <w:pPr>
              <w:jc w:val="both"/>
              <w:rPr>
                <w:rFonts w:ascii="Arial" w:hAnsi="Arial" w:cs="Arial"/>
                <w:b/>
                <w:bCs/>
                <w:sz w:val="22"/>
                <w:szCs w:val="22"/>
              </w:rPr>
            </w:pPr>
          </w:p>
          <w:p w14:paraId="04F8F1E9" w14:textId="77777777" w:rsidR="00E165B7" w:rsidRDefault="00E165B7" w:rsidP="00C05521">
            <w:pPr>
              <w:jc w:val="both"/>
              <w:rPr>
                <w:rFonts w:ascii="Arial" w:hAnsi="Arial" w:cs="Arial"/>
                <w:b/>
                <w:bCs/>
                <w:sz w:val="22"/>
                <w:szCs w:val="22"/>
              </w:rPr>
            </w:pPr>
          </w:p>
          <w:p w14:paraId="0F8FBAC7" w14:textId="77777777" w:rsidR="00E165B7" w:rsidRDefault="00E165B7" w:rsidP="00C05521">
            <w:pPr>
              <w:jc w:val="both"/>
              <w:rPr>
                <w:rFonts w:ascii="Arial" w:hAnsi="Arial" w:cs="Arial"/>
                <w:b/>
                <w:bCs/>
                <w:sz w:val="22"/>
                <w:szCs w:val="22"/>
              </w:rPr>
            </w:pPr>
          </w:p>
          <w:p w14:paraId="65FE15C9" w14:textId="77777777" w:rsidR="00E165B7" w:rsidRDefault="00E165B7" w:rsidP="00C05521">
            <w:pPr>
              <w:jc w:val="both"/>
              <w:rPr>
                <w:rFonts w:ascii="Arial" w:hAnsi="Arial" w:cs="Arial"/>
                <w:b/>
                <w:bCs/>
                <w:sz w:val="22"/>
                <w:szCs w:val="22"/>
              </w:rPr>
            </w:pPr>
          </w:p>
          <w:p w14:paraId="31A4870F" w14:textId="77777777" w:rsidR="00E165B7" w:rsidRDefault="00E165B7" w:rsidP="00C05521">
            <w:pPr>
              <w:jc w:val="both"/>
              <w:rPr>
                <w:rFonts w:ascii="Arial" w:hAnsi="Arial" w:cs="Arial"/>
                <w:b/>
                <w:bCs/>
                <w:sz w:val="22"/>
                <w:szCs w:val="22"/>
              </w:rPr>
            </w:pPr>
          </w:p>
          <w:p w14:paraId="54E721CD" w14:textId="77777777" w:rsidR="00E165B7" w:rsidRDefault="00E165B7" w:rsidP="00C05521">
            <w:pPr>
              <w:jc w:val="both"/>
              <w:rPr>
                <w:rFonts w:ascii="Arial" w:hAnsi="Arial" w:cs="Arial"/>
                <w:b/>
                <w:bCs/>
                <w:sz w:val="22"/>
                <w:szCs w:val="22"/>
              </w:rPr>
            </w:pPr>
          </w:p>
          <w:p w14:paraId="5D0186A6" w14:textId="77777777" w:rsidR="00E165B7" w:rsidRDefault="00E165B7" w:rsidP="00C05521">
            <w:pPr>
              <w:jc w:val="both"/>
              <w:rPr>
                <w:rFonts w:ascii="Arial" w:hAnsi="Arial" w:cs="Arial"/>
                <w:b/>
                <w:bCs/>
                <w:sz w:val="22"/>
                <w:szCs w:val="22"/>
              </w:rPr>
            </w:pPr>
          </w:p>
          <w:p w14:paraId="31EAA075" w14:textId="77777777" w:rsidR="00E165B7" w:rsidRDefault="00E165B7" w:rsidP="00C05521">
            <w:pPr>
              <w:jc w:val="both"/>
              <w:rPr>
                <w:rFonts w:ascii="Arial" w:hAnsi="Arial" w:cs="Arial"/>
                <w:b/>
                <w:bCs/>
                <w:sz w:val="22"/>
                <w:szCs w:val="22"/>
              </w:rPr>
            </w:pPr>
          </w:p>
          <w:p w14:paraId="41B9739F" w14:textId="77777777" w:rsidR="00E165B7" w:rsidRDefault="00E165B7" w:rsidP="00C05521">
            <w:pPr>
              <w:jc w:val="both"/>
              <w:rPr>
                <w:rFonts w:ascii="Arial" w:hAnsi="Arial" w:cs="Arial"/>
                <w:b/>
                <w:bCs/>
                <w:sz w:val="22"/>
                <w:szCs w:val="22"/>
              </w:rPr>
            </w:pPr>
          </w:p>
          <w:p w14:paraId="3C89F3E4" w14:textId="77777777" w:rsidR="00E165B7" w:rsidRDefault="00E165B7" w:rsidP="00C05521">
            <w:pPr>
              <w:jc w:val="both"/>
              <w:rPr>
                <w:rFonts w:ascii="Arial" w:hAnsi="Arial" w:cs="Arial"/>
                <w:b/>
                <w:bCs/>
                <w:sz w:val="22"/>
                <w:szCs w:val="22"/>
              </w:rPr>
            </w:pPr>
          </w:p>
          <w:p w14:paraId="23338BAE" w14:textId="77777777" w:rsidR="00E165B7" w:rsidRDefault="00E165B7" w:rsidP="00C05521">
            <w:pPr>
              <w:jc w:val="both"/>
              <w:rPr>
                <w:rFonts w:ascii="Arial" w:hAnsi="Arial" w:cs="Arial"/>
                <w:b/>
                <w:bCs/>
                <w:sz w:val="22"/>
                <w:szCs w:val="22"/>
              </w:rPr>
            </w:pPr>
          </w:p>
          <w:p w14:paraId="1F92E44B" w14:textId="77777777" w:rsidR="00E165B7" w:rsidRDefault="00E165B7" w:rsidP="00C05521">
            <w:pPr>
              <w:jc w:val="both"/>
              <w:rPr>
                <w:rFonts w:ascii="Arial" w:hAnsi="Arial" w:cs="Arial"/>
                <w:b/>
                <w:bCs/>
                <w:sz w:val="22"/>
                <w:szCs w:val="22"/>
              </w:rPr>
            </w:pPr>
          </w:p>
          <w:p w14:paraId="5B5A0566" w14:textId="77777777" w:rsidR="00E165B7" w:rsidRDefault="00E165B7" w:rsidP="00C05521">
            <w:pPr>
              <w:jc w:val="both"/>
              <w:rPr>
                <w:rFonts w:ascii="Arial" w:hAnsi="Arial" w:cs="Arial"/>
                <w:b/>
                <w:bCs/>
                <w:sz w:val="22"/>
                <w:szCs w:val="22"/>
              </w:rPr>
            </w:pPr>
          </w:p>
          <w:p w14:paraId="10925329" w14:textId="77777777" w:rsidR="00E165B7" w:rsidRDefault="00E165B7" w:rsidP="00C05521">
            <w:pPr>
              <w:jc w:val="both"/>
              <w:rPr>
                <w:rFonts w:ascii="Arial" w:hAnsi="Arial" w:cs="Arial"/>
                <w:b/>
                <w:bCs/>
                <w:sz w:val="22"/>
                <w:szCs w:val="22"/>
              </w:rPr>
            </w:pPr>
          </w:p>
          <w:p w14:paraId="37556CD8" w14:textId="77777777" w:rsidR="00E165B7" w:rsidRDefault="00E165B7" w:rsidP="00C05521">
            <w:pPr>
              <w:jc w:val="both"/>
              <w:rPr>
                <w:rFonts w:ascii="Arial" w:hAnsi="Arial" w:cs="Arial"/>
                <w:b/>
                <w:bCs/>
                <w:sz w:val="22"/>
                <w:szCs w:val="22"/>
              </w:rPr>
            </w:pPr>
          </w:p>
          <w:p w14:paraId="297C2FEF" w14:textId="77777777" w:rsidR="00366B06" w:rsidRDefault="00366B06" w:rsidP="00C05521">
            <w:pPr>
              <w:jc w:val="both"/>
              <w:rPr>
                <w:rFonts w:ascii="Arial" w:hAnsi="Arial" w:cs="Arial"/>
                <w:b/>
                <w:bCs/>
                <w:sz w:val="22"/>
                <w:szCs w:val="22"/>
              </w:rPr>
            </w:pPr>
          </w:p>
          <w:p w14:paraId="02C90809" w14:textId="77777777" w:rsidR="00366B06" w:rsidRDefault="00366B06" w:rsidP="00C05521">
            <w:pPr>
              <w:jc w:val="both"/>
              <w:rPr>
                <w:rFonts w:ascii="Arial" w:hAnsi="Arial" w:cs="Arial"/>
                <w:b/>
                <w:bCs/>
                <w:sz w:val="22"/>
                <w:szCs w:val="22"/>
              </w:rPr>
            </w:pPr>
          </w:p>
          <w:p w14:paraId="16EDBF06" w14:textId="77777777" w:rsidR="00366B06" w:rsidRDefault="00366B06" w:rsidP="00C05521">
            <w:pPr>
              <w:jc w:val="both"/>
              <w:rPr>
                <w:rFonts w:ascii="Arial" w:hAnsi="Arial" w:cs="Arial"/>
                <w:b/>
                <w:bCs/>
                <w:sz w:val="22"/>
                <w:szCs w:val="22"/>
              </w:rPr>
            </w:pPr>
          </w:p>
          <w:p w14:paraId="7AAB9403" w14:textId="77777777" w:rsidR="00366B06" w:rsidRDefault="00366B06" w:rsidP="00C05521">
            <w:pPr>
              <w:jc w:val="both"/>
              <w:rPr>
                <w:rFonts w:ascii="Arial" w:hAnsi="Arial" w:cs="Arial"/>
                <w:b/>
                <w:bCs/>
                <w:sz w:val="22"/>
                <w:szCs w:val="22"/>
              </w:rPr>
            </w:pPr>
          </w:p>
          <w:p w14:paraId="556FDC5B" w14:textId="77777777" w:rsidR="00366B06" w:rsidRDefault="00366B06" w:rsidP="00C05521">
            <w:pPr>
              <w:jc w:val="both"/>
              <w:rPr>
                <w:rFonts w:ascii="Arial" w:hAnsi="Arial" w:cs="Arial"/>
                <w:b/>
                <w:bCs/>
                <w:sz w:val="22"/>
                <w:szCs w:val="22"/>
              </w:rPr>
            </w:pPr>
          </w:p>
          <w:p w14:paraId="32E5D52A" w14:textId="77777777" w:rsidR="00366B06" w:rsidRDefault="00366B06" w:rsidP="00C05521">
            <w:pPr>
              <w:jc w:val="both"/>
              <w:rPr>
                <w:rFonts w:ascii="Arial" w:hAnsi="Arial" w:cs="Arial"/>
                <w:b/>
                <w:bCs/>
                <w:sz w:val="22"/>
                <w:szCs w:val="22"/>
              </w:rPr>
            </w:pPr>
          </w:p>
          <w:p w14:paraId="565DF417" w14:textId="77777777" w:rsidR="00366B06" w:rsidRDefault="00366B06" w:rsidP="00C05521">
            <w:pPr>
              <w:jc w:val="both"/>
              <w:rPr>
                <w:rFonts w:ascii="Arial" w:hAnsi="Arial" w:cs="Arial"/>
                <w:b/>
                <w:bCs/>
                <w:sz w:val="22"/>
                <w:szCs w:val="22"/>
              </w:rPr>
            </w:pPr>
          </w:p>
          <w:p w14:paraId="1849B0A2" w14:textId="77777777" w:rsidR="00366B06" w:rsidRDefault="00366B06" w:rsidP="00C05521">
            <w:pPr>
              <w:jc w:val="both"/>
              <w:rPr>
                <w:rFonts w:ascii="Arial" w:hAnsi="Arial" w:cs="Arial"/>
                <w:b/>
                <w:bCs/>
                <w:sz w:val="22"/>
                <w:szCs w:val="22"/>
              </w:rPr>
            </w:pPr>
          </w:p>
          <w:p w14:paraId="41ED3675" w14:textId="77777777" w:rsidR="00366B06" w:rsidRDefault="00366B06" w:rsidP="00C05521">
            <w:pPr>
              <w:jc w:val="both"/>
              <w:rPr>
                <w:rFonts w:ascii="Arial" w:hAnsi="Arial" w:cs="Arial"/>
                <w:b/>
                <w:bCs/>
                <w:sz w:val="22"/>
                <w:szCs w:val="22"/>
              </w:rPr>
            </w:pPr>
          </w:p>
          <w:p w14:paraId="25E9C059" w14:textId="77777777" w:rsidR="00366B06" w:rsidRDefault="00366B06" w:rsidP="00C05521">
            <w:pPr>
              <w:jc w:val="both"/>
              <w:rPr>
                <w:rFonts w:ascii="Arial" w:hAnsi="Arial" w:cs="Arial"/>
                <w:b/>
                <w:bCs/>
                <w:sz w:val="22"/>
                <w:szCs w:val="22"/>
              </w:rPr>
            </w:pPr>
          </w:p>
          <w:p w14:paraId="6D801F58" w14:textId="77777777" w:rsidR="00366B06" w:rsidRDefault="00366B06" w:rsidP="00C05521">
            <w:pPr>
              <w:jc w:val="both"/>
              <w:rPr>
                <w:rFonts w:ascii="Arial" w:hAnsi="Arial" w:cs="Arial"/>
                <w:b/>
                <w:bCs/>
                <w:sz w:val="22"/>
                <w:szCs w:val="22"/>
              </w:rPr>
            </w:pPr>
          </w:p>
          <w:p w14:paraId="068E839E" w14:textId="77777777" w:rsidR="00366B06" w:rsidRDefault="00366B06" w:rsidP="00C05521">
            <w:pPr>
              <w:jc w:val="both"/>
              <w:rPr>
                <w:rFonts w:ascii="Arial" w:hAnsi="Arial" w:cs="Arial"/>
                <w:b/>
                <w:bCs/>
                <w:sz w:val="22"/>
                <w:szCs w:val="22"/>
              </w:rPr>
            </w:pPr>
          </w:p>
          <w:p w14:paraId="766987BE" w14:textId="77777777" w:rsidR="00366B06" w:rsidRDefault="00366B06" w:rsidP="00C05521">
            <w:pPr>
              <w:jc w:val="both"/>
              <w:rPr>
                <w:rFonts w:ascii="Arial" w:hAnsi="Arial" w:cs="Arial"/>
                <w:b/>
                <w:bCs/>
                <w:sz w:val="22"/>
                <w:szCs w:val="22"/>
              </w:rPr>
            </w:pPr>
          </w:p>
          <w:p w14:paraId="5A9F5709" w14:textId="77777777" w:rsidR="00E165B7" w:rsidRDefault="00E165B7" w:rsidP="00C05521">
            <w:pPr>
              <w:jc w:val="both"/>
              <w:rPr>
                <w:rFonts w:ascii="Arial" w:hAnsi="Arial" w:cs="Arial"/>
                <w:b/>
                <w:bCs/>
                <w:sz w:val="22"/>
                <w:szCs w:val="22"/>
              </w:rPr>
            </w:pPr>
          </w:p>
          <w:p w14:paraId="427D27AA" w14:textId="77777777" w:rsidR="00E165B7" w:rsidRDefault="00E165B7" w:rsidP="00C05521">
            <w:pPr>
              <w:jc w:val="both"/>
              <w:rPr>
                <w:rFonts w:ascii="Arial" w:hAnsi="Arial" w:cs="Arial"/>
                <w:b/>
                <w:bCs/>
                <w:sz w:val="22"/>
                <w:szCs w:val="22"/>
              </w:rPr>
            </w:pPr>
          </w:p>
          <w:p w14:paraId="5D36B0D2" w14:textId="77777777" w:rsidR="00E165B7" w:rsidRDefault="00E165B7" w:rsidP="00C05521">
            <w:pPr>
              <w:jc w:val="both"/>
              <w:rPr>
                <w:rFonts w:ascii="Arial" w:hAnsi="Arial" w:cs="Arial"/>
                <w:b/>
                <w:bCs/>
                <w:sz w:val="22"/>
                <w:szCs w:val="22"/>
              </w:rPr>
            </w:pPr>
          </w:p>
          <w:p w14:paraId="6E4EBC9F" w14:textId="77777777" w:rsidR="00E165B7" w:rsidRDefault="00E165B7" w:rsidP="00C05521">
            <w:pPr>
              <w:jc w:val="both"/>
              <w:rPr>
                <w:rFonts w:ascii="Arial" w:hAnsi="Arial" w:cs="Arial"/>
                <w:b/>
                <w:bCs/>
                <w:sz w:val="22"/>
                <w:szCs w:val="22"/>
              </w:rPr>
            </w:pPr>
          </w:p>
          <w:p w14:paraId="703FCFF0" w14:textId="77777777" w:rsidR="00E165B7" w:rsidRDefault="00E165B7" w:rsidP="00C05521">
            <w:pPr>
              <w:jc w:val="both"/>
              <w:rPr>
                <w:rFonts w:ascii="Arial" w:hAnsi="Arial" w:cs="Arial"/>
                <w:b/>
                <w:bCs/>
                <w:sz w:val="22"/>
                <w:szCs w:val="22"/>
              </w:rPr>
            </w:pPr>
          </w:p>
          <w:p w14:paraId="6FF1EAB2" w14:textId="77777777" w:rsidR="00E165B7" w:rsidRDefault="00E165B7" w:rsidP="00C05521">
            <w:pPr>
              <w:jc w:val="both"/>
              <w:rPr>
                <w:rFonts w:ascii="Arial" w:hAnsi="Arial" w:cs="Arial"/>
                <w:b/>
                <w:bCs/>
                <w:sz w:val="22"/>
                <w:szCs w:val="22"/>
              </w:rPr>
            </w:pPr>
          </w:p>
          <w:p w14:paraId="6E6E0804" w14:textId="77777777" w:rsidR="00E165B7" w:rsidRDefault="00E165B7" w:rsidP="00C05521">
            <w:pPr>
              <w:jc w:val="both"/>
              <w:rPr>
                <w:rFonts w:ascii="Arial" w:hAnsi="Arial" w:cs="Arial"/>
                <w:b/>
                <w:bCs/>
                <w:sz w:val="22"/>
                <w:szCs w:val="22"/>
              </w:rPr>
            </w:pPr>
          </w:p>
          <w:p w14:paraId="4D05CB14" w14:textId="77777777" w:rsidR="00E165B7" w:rsidRDefault="00E165B7" w:rsidP="00C05521">
            <w:pPr>
              <w:jc w:val="both"/>
              <w:rPr>
                <w:rFonts w:ascii="Arial" w:hAnsi="Arial" w:cs="Arial"/>
                <w:b/>
                <w:bCs/>
                <w:sz w:val="22"/>
                <w:szCs w:val="22"/>
              </w:rPr>
            </w:pPr>
          </w:p>
          <w:p w14:paraId="7E6E9840" w14:textId="77777777" w:rsidR="00E165B7" w:rsidRDefault="00E165B7" w:rsidP="00C05521">
            <w:pPr>
              <w:jc w:val="both"/>
              <w:rPr>
                <w:rFonts w:ascii="Arial" w:hAnsi="Arial" w:cs="Arial"/>
                <w:b/>
                <w:bCs/>
                <w:sz w:val="22"/>
                <w:szCs w:val="22"/>
              </w:rPr>
            </w:pPr>
          </w:p>
          <w:p w14:paraId="1D1885EE" w14:textId="77777777" w:rsidR="00E165B7" w:rsidRDefault="00E165B7" w:rsidP="00C05521">
            <w:pPr>
              <w:jc w:val="both"/>
              <w:rPr>
                <w:rFonts w:ascii="Arial" w:hAnsi="Arial" w:cs="Arial"/>
                <w:b/>
                <w:bCs/>
                <w:sz w:val="22"/>
                <w:szCs w:val="22"/>
              </w:rPr>
            </w:pPr>
          </w:p>
          <w:p w14:paraId="756D6FDB" w14:textId="77777777" w:rsidR="00366B06" w:rsidRDefault="00366B06" w:rsidP="00C05521">
            <w:pPr>
              <w:jc w:val="both"/>
              <w:rPr>
                <w:rFonts w:ascii="Arial" w:hAnsi="Arial" w:cs="Arial"/>
                <w:b/>
                <w:bCs/>
                <w:sz w:val="22"/>
                <w:szCs w:val="22"/>
              </w:rPr>
            </w:pPr>
          </w:p>
          <w:p w14:paraId="12FCA952" w14:textId="77777777" w:rsidR="00366B06" w:rsidRDefault="00366B06" w:rsidP="00C05521">
            <w:pPr>
              <w:jc w:val="both"/>
              <w:rPr>
                <w:rFonts w:ascii="Arial" w:hAnsi="Arial" w:cs="Arial"/>
                <w:b/>
                <w:bCs/>
                <w:sz w:val="22"/>
                <w:szCs w:val="22"/>
              </w:rPr>
            </w:pPr>
          </w:p>
          <w:p w14:paraId="3400AF4C" w14:textId="77777777" w:rsidR="00366B06" w:rsidRDefault="00366B06" w:rsidP="00C05521">
            <w:pPr>
              <w:jc w:val="both"/>
              <w:rPr>
                <w:rFonts w:ascii="Arial" w:hAnsi="Arial" w:cs="Arial"/>
                <w:b/>
                <w:bCs/>
                <w:sz w:val="22"/>
                <w:szCs w:val="22"/>
              </w:rPr>
            </w:pPr>
          </w:p>
          <w:p w14:paraId="7174C2EF" w14:textId="77777777" w:rsidR="00366B06" w:rsidRDefault="00366B06" w:rsidP="00C05521">
            <w:pPr>
              <w:jc w:val="both"/>
              <w:rPr>
                <w:rFonts w:ascii="Arial" w:hAnsi="Arial" w:cs="Arial"/>
                <w:b/>
                <w:bCs/>
                <w:sz w:val="22"/>
                <w:szCs w:val="22"/>
              </w:rPr>
            </w:pPr>
          </w:p>
          <w:p w14:paraId="3F770B92" w14:textId="77777777" w:rsidR="00366B06" w:rsidRDefault="00366B06" w:rsidP="00C05521">
            <w:pPr>
              <w:jc w:val="both"/>
              <w:rPr>
                <w:rFonts w:ascii="Arial" w:hAnsi="Arial" w:cs="Arial"/>
                <w:b/>
                <w:bCs/>
                <w:sz w:val="22"/>
                <w:szCs w:val="22"/>
              </w:rPr>
            </w:pPr>
          </w:p>
          <w:p w14:paraId="0A7D643C" w14:textId="77777777" w:rsidR="00366B06" w:rsidRDefault="00366B06" w:rsidP="00C05521">
            <w:pPr>
              <w:jc w:val="both"/>
              <w:rPr>
                <w:rFonts w:ascii="Arial" w:hAnsi="Arial" w:cs="Arial"/>
                <w:b/>
                <w:bCs/>
                <w:sz w:val="22"/>
                <w:szCs w:val="22"/>
              </w:rPr>
            </w:pPr>
          </w:p>
          <w:p w14:paraId="14808BE0" w14:textId="77777777" w:rsidR="00366B06" w:rsidRDefault="00366B06" w:rsidP="00C05521">
            <w:pPr>
              <w:jc w:val="both"/>
              <w:rPr>
                <w:rFonts w:ascii="Arial" w:hAnsi="Arial" w:cs="Arial"/>
                <w:b/>
                <w:bCs/>
                <w:sz w:val="22"/>
                <w:szCs w:val="22"/>
              </w:rPr>
            </w:pPr>
          </w:p>
          <w:p w14:paraId="0C448385" w14:textId="77777777" w:rsidR="00366B06" w:rsidRDefault="00366B06" w:rsidP="00C05521">
            <w:pPr>
              <w:jc w:val="both"/>
              <w:rPr>
                <w:rFonts w:ascii="Arial" w:hAnsi="Arial" w:cs="Arial"/>
                <w:b/>
                <w:bCs/>
                <w:sz w:val="22"/>
                <w:szCs w:val="22"/>
              </w:rPr>
            </w:pPr>
          </w:p>
          <w:p w14:paraId="41597653" w14:textId="77777777" w:rsidR="00366B06" w:rsidRDefault="00366B06" w:rsidP="00C05521">
            <w:pPr>
              <w:jc w:val="both"/>
              <w:rPr>
                <w:rFonts w:ascii="Arial" w:hAnsi="Arial" w:cs="Arial"/>
                <w:b/>
                <w:bCs/>
                <w:sz w:val="22"/>
                <w:szCs w:val="22"/>
              </w:rPr>
            </w:pPr>
          </w:p>
          <w:p w14:paraId="1815BE26" w14:textId="77777777" w:rsidR="00366B06" w:rsidRDefault="00366B06" w:rsidP="00C05521">
            <w:pPr>
              <w:jc w:val="both"/>
              <w:rPr>
                <w:rFonts w:ascii="Arial" w:hAnsi="Arial" w:cs="Arial"/>
                <w:b/>
                <w:bCs/>
                <w:sz w:val="22"/>
                <w:szCs w:val="22"/>
              </w:rPr>
            </w:pPr>
          </w:p>
          <w:p w14:paraId="65B1C897" w14:textId="77777777" w:rsidR="00366B06" w:rsidRDefault="00366B06" w:rsidP="00C05521">
            <w:pPr>
              <w:jc w:val="both"/>
              <w:rPr>
                <w:rFonts w:ascii="Arial" w:hAnsi="Arial" w:cs="Arial"/>
                <w:b/>
                <w:bCs/>
                <w:sz w:val="22"/>
                <w:szCs w:val="22"/>
              </w:rPr>
            </w:pPr>
          </w:p>
          <w:p w14:paraId="113BC09A" w14:textId="77777777" w:rsidR="00366B06" w:rsidRDefault="00366B06" w:rsidP="00C05521">
            <w:pPr>
              <w:jc w:val="both"/>
              <w:rPr>
                <w:rFonts w:ascii="Arial" w:hAnsi="Arial" w:cs="Arial"/>
                <w:b/>
                <w:bCs/>
                <w:sz w:val="22"/>
                <w:szCs w:val="22"/>
              </w:rPr>
            </w:pPr>
          </w:p>
          <w:p w14:paraId="2989E057" w14:textId="77777777" w:rsidR="00366B06" w:rsidRDefault="00366B06" w:rsidP="00C05521">
            <w:pPr>
              <w:jc w:val="both"/>
              <w:rPr>
                <w:rFonts w:ascii="Arial" w:hAnsi="Arial" w:cs="Arial"/>
                <w:b/>
                <w:bCs/>
                <w:sz w:val="22"/>
                <w:szCs w:val="22"/>
              </w:rPr>
            </w:pPr>
          </w:p>
          <w:p w14:paraId="529EC0AC" w14:textId="77777777" w:rsidR="00366B06" w:rsidRDefault="00366B06" w:rsidP="00C05521">
            <w:pPr>
              <w:jc w:val="both"/>
              <w:rPr>
                <w:rFonts w:ascii="Arial" w:hAnsi="Arial" w:cs="Arial"/>
                <w:b/>
                <w:bCs/>
                <w:sz w:val="22"/>
                <w:szCs w:val="22"/>
              </w:rPr>
            </w:pPr>
          </w:p>
          <w:p w14:paraId="070F58C6" w14:textId="77777777" w:rsidR="00366B06" w:rsidRDefault="00366B06" w:rsidP="00C05521">
            <w:pPr>
              <w:jc w:val="both"/>
              <w:rPr>
                <w:rFonts w:ascii="Arial" w:hAnsi="Arial" w:cs="Arial"/>
                <w:b/>
                <w:bCs/>
                <w:sz w:val="22"/>
                <w:szCs w:val="22"/>
              </w:rPr>
            </w:pPr>
          </w:p>
          <w:p w14:paraId="4D50E36A" w14:textId="77777777" w:rsidR="00366B06" w:rsidRDefault="00366B06" w:rsidP="00C05521">
            <w:pPr>
              <w:jc w:val="both"/>
              <w:rPr>
                <w:rFonts w:ascii="Arial" w:hAnsi="Arial" w:cs="Arial"/>
                <w:b/>
                <w:bCs/>
                <w:sz w:val="22"/>
                <w:szCs w:val="22"/>
              </w:rPr>
            </w:pPr>
          </w:p>
          <w:p w14:paraId="02C2210A" w14:textId="77777777" w:rsidR="00366B06" w:rsidRDefault="00366B06" w:rsidP="00C05521">
            <w:pPr>
              <w:jc w:val="both"/>
              <w:rPr>
                <w:rFonts w:ascii="Arial" w:hAnsi="Arial" w:cs="Arial"/>
                <w:b/>
                <w:bCs/>
                <w:sz w:val="22"/>
                <w:szCs w:val="22"/>
              </w:rPr>
            </w:pPr>
          </w:p>
          <w:p w14:paraId="28CD9A3E" w14:textId="77777777" w:rsidR="00366B06" w:rsidRDefault="00366B06" w:rsidP="00C05521">
            <w:pPr>
              <w:jc w:val="both"/>
              <w:rPr>
                <w:rFonts w:ascii="Arial" w:hAnsi="Arial" w:cs="Arial"/>
                <w:b/>
                <w:bCs/>
                <w:sz w:val="22"/>
                <w:szCs w:val="22"/>
              </w:rPr>
            </w:pPr>
          </w:p>
          <w:p w14:paraId="71B56C76" w14:textId="77777777" w:rsidR="00366B06" w:rsidRDefault="00366B06" w:rsidP="00C05521">
            <w:pPr>
              <w:jc w:val="both"/>
              <w:rPr>
                <w:rFonts w:ascii="Arial" w:hAnsi="Arial" w:cs="Arial"/>
                <w:b/>
                <w:bCs/>
                <w:sz w:val="22"/>
                <w:szCs w:val="22"/>
              </w:rPr>
            </w:pPr>
          </w:p>
          <w:p w14:paraId="4BC50CAB" w14:textId="77777777" w:rsidR="00366B06" w:rsidRDefault="00366B06" w:rsidP="00C05521">
            <w:pPr>
              <w:jc w:val="both"/>
              <w:rPr>
                <w:rFonts w:ascii="Arial" w:hAnsi="Arial" w:cs="Arial"/>
                <w:b/>
                <w:bCs/>
                <w:sz w:val="22"/>
                <w:szCs w:val="22"/>
              </w:rPr>
            </w:pPr>
          </w:p>
          <w:p w14:paraId="1CD60BF6" w14:textId="77777777" w:rsidR="00366B06" w:rsidRDefault="00366B06" w:rsidP="00C05521">
            <w:pPr>
              <w:jc w:val="both"/>
              <w:rPr>
                <w:rFonts w:ascii="Arial" w:hAnsi="Arial" w:cs="Arial"/>
                <w:b/>
                <w:bCs/>
                <w:sz w:val="22"/>
                <w:szCs w:val="22"/>
              </w:rPr>
            </w:pPr>
          </w:p>
          <w:p w14:paraId="36D601FA" w14:textId="77777777" w:rsidR="00366B06" w:rsidRDefault="00366B06" w:rsidP="00C05521">
            <w:pPr>
              <w:jc w:val="both"/>
              <w:rPr>
                <w:rFonts w:ascii="Arial" w:hAnsi="Arial" w:cs="Arial"/>
                <w:b/>
                <w:bCs/>
                <w:sz w:val="22"/>
                <w:szCs w:val="22"/>
              </w:rPr>
            </w:pPr>
          </w:p>
          <w:p w14:paraId="40309CA5" w14:textId="77777777" w:rsidR="00366B06" w:rsidRDefault="00366B06" w:rsidP="00C05521">
            <w:pPr>
              <w:jc w:val="both"/>
              <w:rPr>
                <w:rFonts w:ascii="Arial" w:hAnsi="Arial" w:cs="Arial"/>
                <w:b/>
                <w:bCs/>
                <w:sz w:val="22"/>
                <w:szCs w:val="22"/>
              </w:rPr>
            </w:pPr>
          </w:p>
          <w:p w14:paraId="37DD1A22" w14:textId="77777777" w:rsidR="00366B06" w:rsidRDefault="00366B06" w:rsidP="00C05521">
            <w:pPr>
              <w:jc w:val="both"/>
              <w:rPr>
                <w:rFonts w:ascii="Arial" w:hAnsi="Arial" w:cs="Arial"/>
                <w:b/>
                <w:bCs/>
                <w:sz w:val="22"/>
                <w:szCs w:val="22"/>
              </w:rPr>
            </w:pPr>
          </w:p>
          <w:p w14:paraId="1725B66F" w14:textId="77777777" w:rsidR="00366B06" w:rsidRDefault="00366B06" w:rsidP="00C05521">
            <w:pPr>
              <w:jc w:val="both"/>
              <w:rPr>
                <w:rFonts w:ascii="Arial" w:hAnsi="Arial" w:cs="Arial"/>
                <w:b/>
                <w:bCs/>
                <w:sz w:val="22"/>
                <w:szCs w:val="22"/>
              </w:rPr>
            </w:pPr>
          </w:p>
          <w:p w14:paraId="2190016D" w14:textId="77777777" w:rsidR="00366B06" w:rsidRDefault="00366B06" w:rsidP="00C05521">
            <w:pPr>
              <w:jc w:val="both"/>
              <w:rPr>
                <w:rFonts w:ascii="Arial" w:hAnsi="Arial" w:cs="Arial"/>
                <w:b/>
                <w:bCs/>
                <w:sz w:val="22"/>
                <w:szCs w:val="22"/>
              </w:rPr>
            </w:pPr>
          </w:p>
          <w:p w14:paraId="2FC2416D" w14:textId="77777777" w:rsidR="00366B06" w:rsidRDefault="00366B06" w:rsidP="00C05521">
            <w:pPr>
              <w:jc w:val="both"/>
              <w:rPr>
                <w:rFonts w:ascii="Arial" w:hAnsi="Arial" w:cs="Arial"/>
                <w:b/>
                <w:bCs/>
                <w:sz w:val="22"/>
                <w:szCs w:val="22"/>
              </w:rPr>
            </w:pPr>
          </w:p>
          <w:p w14:paraId="30D22645" w14:textId="77777777" w:rsidR="00366B06" w:rsidRDefault="00366B06" w:rsidP="00C05521">
            <w:pPr>
              <w:jc w:val="both"/>
              <w:rPr>
                <w:rFonts w:ascii="Arial" w:hAnsi="Arial" w:cs="Arial"/>
                <w:b/>
                <w:bCs/>
                <w:sz w:val="22"/>
                <w:szCs w:val="22"/>
              </w:rPr>
            </w:pPr>
          </w:p>
          <w:p w14:paraId="343230D9" w14:textId="77777777" w:rsidR="00366B06" w:rsidRDefault="00366B06" w:rsidP="00C05521">
            <w:pPr>
              <w:jc w:val="both"/>
              <w:rPr>
                <w:rFonts w:ascii="Arial" w:hAnsi="Arial" w:cs="Arial"/>
                <w:b/>
                <w:bCs/>
                <w:sz w:val="22"/>
                <w:szCs w:val="22"/>
              </w:rPr>
            </w:pPr>
          </w:p>
          <w:p w14:paraId="0EFD5334" w14:textId="77777777" w:rsidR="00366B06" w:rsidRDefault="00366B06" w:rsidP="00C05521">
            <w:pPr>
              <w:jc w:val="both"/>
              <w:rPr>
                <w:rFonts w:ascii="Arial" w:hAnsi="Arial" w:cs="Arial"/>
                <w:b/>
                <w:bCs/>
                <w:sz w:val="22"/>
                <w:szCs w:val="22"/>
              </w:rPr>
            </w:pPr>
          </w:p>
          <w:p w14:paraId="35736D0D" w14:textId="77777777" w:rsidR="00366B06" w:rsidRDefault="00366B06" w:rsidP="00C05521">
            <w:pPr>
              <w:jc w:val="both"/>
              <w:rPr>
                <w:rFonts w:ascii="Arial" w:hAnsi="Arial" w:cs="Arial"/>
                <w:b/>
                <w:bCs/>
                <w:sz w:val="22"/>
                <w:szCs w:val="22"/>
              </w:rPr>
            </w:pPr>
          </w:p>
          <w:p w14:paraId="251D68E4" w14:textId="7618F8D8" w:rsidR="00366B06" w:rsidRDefault="00366B06" w:rsidP="00C05521">
            <w:pPr>
              <w:jc w:val="both"/>
              <w:rPr>
                <w:rFonts w:ascii="Arial" w:hAnsi="Arial" w:cs="Arial"/>
                <w:b/>
                <w:bCs/>
                <w:sz w:val="22"/>
                <w:szCs w:val="22"/>
              </w:rPr>
            </w:pPr>
          </w:p>
          <w:p w14:paraId="638CDD83" w14:textId="77777777" w:rsidR="00366B06" w:rsidRDefault="00366B06" w:rsidP="00C05521">
            <w:pPr>
              <w:jc w:val="both"/>
              <w:rPr>
                <w:rFonts w:ascii="Arial" w:hAnsi="Arial" w:cs="Arial"/>
                <w:b/>
                <w:bCs/>
                <w:sz w:val="22"/>
                <w:szCs w:val="22"/>
              </w:rPr>
            </w:pPr>
          </w:p>
          <w:p w14:paraId="578C17FD" w14:textId="77777777" w:rsidR="00366B06" w:rsidRDefault="00366B06" w:rsidP="00C05521">
            <w:pPr>
              <w:jc w:val="both"/>
              <w:rPr>
                <w:rFonts w:ascii="Arial" w:hAnsi="Arial" w:cs="Arial"/>
                <w:b/>
                <w:bCs/>
                <w:sz w:val="22"/>
                <w:szCs w:val="22"/>
              </w:rPr>
            </w:pPr>
          </w:p>
          <w:p w14:paraId="5ACFE30A" w14:textId="77777777" w:rsidR="00366B06" w:rsidRDefault="00366B06" w:rsidP="00C05521">
            <w:pPr>
              <w:jc w:val="both"/>
              <w:rPr>
                <w:rFonts w:ascii="Arial" w:hAnsi="Arial" w:cs="Arial"/>
                <w:b/>
                <w:bCs/>
                <w:sz w:val="22"/>
                <w:szCs w:val="22"/>
              </w:rPr>
            </w:pPr>
          </w:p>
          <w:p w14:paraId="35C8BEB7" w14:textId="77777777" w:rsidR="00366B06" w:rsidRDefault="00366B06" w:rsidP="00C05521">
            <w:pPr>
              <w:jc w:val="both"/>
              <w:rPr>
                <w:rFonts w:ascii="Arial" w:hAnsi="Arial" w:cs="Arial"/>
                <w:b/>
                <w:bCs/>
                <w:sz w:val="22"/>
                <w:szCs w:val="22"/>
              </w:rPr>
            </w:pPr>
          </w:p>
          <w:p w14:paraId="2377BDAC" w14:textId="77777777" w:rsidR="00366B06" w:rsidRDefault="00366B06" w:rsidP="00C05521">
            <w:pPr>
              <w:jc w:val="both"/>
              <w:rPr>
                <w:rFonts w:ascii="Arial" w:hAnsi="Arial" w:cs="Arial"/>
                <w:b/>
                <w:bCs/>
                <w:sz w:val="22"/>
                <w:szCs w:val="22"/>
              </w:rPr>
            </w:pPr>
          </w:p>
          <w:p w14:paraId="56BD01F6" w14:textId="77777777" w:rsidR="00E165B7" w:rsidRDefault="00E165B7" w:rsidP="00C05521">
            <w:pPr>
              <w:jc w:val="both"/>
              <w:rPr>
                <w:rFonts w:ascii="Arial" w:hAnsi="Arial" w:cs="Arial"/>
                <w:b/>
                <w:bCs/>
                <w:sz w:val="22"/>
                <w:szCs w:val="22"/>
              </w:rPr>
            </w:pPr>
          </w:p>
          <w:p w14:paraId="6A1DE36F" w14:textId="77777777" w:rsidR="00E165B7" w:rsidRDefault="00E165B7" w:rsidP="00C05521">
            <w:pPr>
              <w:jc w:val="both"/>
              <w:rPr>
                <w:rFonts w:ascii="Arial" w:hAnsi="Arial" w:cs="Arial"/>
                <w:b/>
                <w:bCs/>
                <w:sz w:val="22"/>
                <w:szCs w:val="22"/>
              </w:rPr>
            </w:pPr>
          </w:p>
          <w:p w14:paraId="6479D690" w14:textId="77777777" w:rsidR="00FD4D38" w:rsidRDefault="00FD4D38" w:rsidP="00C05521">
            <w:pPr>
              <w:jc w:val="both"/>
              <w:rPr>
                <w:rFonts w:ascii="Arial" w:hAnsi="Arial" w:cs="Arial"/>
                <w:b/>
                <w:bCs/>
                <w:sz w:val="22"/>
                <w:szCs w:val="22"/>
              </w:rPr>
            </w:pPr>
          </w:p>
          <w:p w14:paraId="13B50429" w14:textId="77777777" w:rsidR="00FD4D38" w:rsidRDefault="00FD4D38" w:rsidP="00C05521">
            <w:pPr>
              <w:jc w:val="both"/>
              <w:rPr>
                <w:rFonts w:ascii="Arial" w:hAnsi="Arial" w:cs="Arial"/>
                <w:b/>
                <w:bCs/>
                <w:sz w:val="22"/>
                <w:szCs w:val="22"/>
              </w:rPr>
            </w:pPr>
          </w:p>
          <w:p w14:paraId="1A1060F1" w14:textId="77777777" w:rsidR="00E165B7" w:rsidRDefault="00E165B7" w:rsidP="00C05521">
            <w:pPr>
              <w:jc w:val="both"/>
              <w:rPr>
                <w:rFonts w:ascii="Arial" w:hAnsi="Arial" w:cs="Arial"/>
                <w:b/>
                <w:bCs/>
                <w:sz w:val="22"/>
                <w:szCs w:val="22"/>
              </w:rPr>
            </w:pPr>
          </w:p>
          <w:p w14:paraId="6A851474" w14:textId="17E5FBEF" w:rsidR="00E165B7" w:rsidRDefault="00366B06" w:rsidP="00366B06">
            <w:pPr>
              <w:jc w:val="center"/>
              <w:rPr>
                <w:rFonts w:ascii="Arial" w:hAnsi="Arial" w:cs="Arial"/>
                <w:b/>
                <w:bCs/>
                <w:sz w:val="22"/>
                <w:szCs w:val="22"/>
              </w:rPr>
            </w:pPr>
            <w:r>
              <w:rPr>
                <w:rFonts w:ascii="Arial" w:hAnsi="Arial" w:cs="Arial"/>
                <w:b/>
                <w:bCs/>
                <w:sz w:val="22"/>
                <w:szCs w:val="22"/>
              </w:rPr>
              <w:t>4%</w:t>
            </w:r>
          </w:p>
          <w:p w14:paraId="2F40D657" w14:textId="6DC41C95" w:rsidR="00366B06" w:rsidRDefault="00366B06" w:rsidP="00366B06">
            <w:pPr>
              <w:jc w:val="center"/>
              <w:rPr>
                <w:rFonts w:ascii="Arial" w:hAnsi="Arial" w:cs="Arial"/>
                <w:b/>
                <w:bCs/>
                <w:sz w:val="22"/>
                <w:szCs w:val="22"/>
              </w:rPr>
            </w:pPr>
            <w:r>
              <w:rPr>
                <w:rFonts w:ascii="Arial" w:hAnsi="Arial" w:cs="Arial"/>
                <w:b/>
                <w:bCs/>
                <w:sz w:val="22"/>
                <w:szCs w:val="22"/>
              </w:rPr>
              <w:t>4%</w:t>
            </w:r>
          </w:p>
          <w:p w14:paraId="30AF35F1"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4CB51E50"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5B58D301"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79A3B56F"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18746EFE"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45D2CFEE"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437FA624" w14:textId="77777777" w:rsidR="00366B06" w:rsidRDefault="00366B06" w:rsidP="00366B06">
            <w:pPr>
              <w:jc w:val="center"/>
              <w:rPr>
                <w:rFonts w:ascii="Arial" w:hAnsi="Arial" w:cs="Arial"/>
                <w:b/>
                <w:bCs/>
                <w:sz w:val="22"/>
                <w:szCs w:val="22"/>
              </w:rPr>
            </w:pPr>
            <w:r>
              <w:rPr>
                <w:rFonts w:ascii="Arial" w:hAnsi="Arial" w:cs="Arial"/>
                <w:b/>
                <w:bCs/>
                <w:sz w:val="22"/>
                <w:szCs w:val="22"/>
              </w:rPr>
              <w:t>4%</w:t>
            </w:r>
          </w:p>
          <w:p w14:paraId="40A957E3" w14:textId="77777777" w:rsidR="00E165B7" w:rsidRDefault="00E165B7" w:rsidP="00C05521">
            <w:pPr>
              <w:jc w:val="both"/>
              <w:rPr>
                <w:rFonts w:ascii="Arial" w:hAnsi="Arial" w:cs="Arial"/>
                <w:b/>
                <w:bCs/>
                <w:sz w:val="22"/>
                <w:szCs w:val="22"/>
              </w:rPr>
            </w:pPr>
          </w:p>
          <w:p w14:paraId="3DE5985F" w14:textId="77777777" w:rsidR="00366B06" w:rsidRDefault="00366B06" w:rsidP="00C05521">
            <w:pPr>
              <w:jc w:val="both"/>
              <w:rPr>
                <w:rFonts w:ascii="Arial" w:hAnsi="Arial" w:cs="Arial"/>
                <w:b/>
                <w:bCs/>
                <w:sz w:val="22"/>
                <w:szCs w:val="22"/>
              </w:rPr>
            </w:pPr>
          </w:p>
          <w:p w14:paraId="7898480F" w14:textId="77777777" w:rsidR="00366B06" w:rsidRDefault="00366B06" w:rsidP="00C05521">
            <w:pPr>
              <w:jc w:val="both"/>
              <w:rPr>
                <w:rFonts w:ascii="Arial" w:hAnsi="Arial" w:cs="Arial"/>
                <w:b/>
                <w:bCs/>
                <w:sz w:val="22"/>
                <w:szCs w:val="22"/>
              </w:rPr>
            </w:pPr>
          </w:p>
          <w:p w14:paraId="05AB9B79" w14:textId="77777777" w:rsidR="00366B06" w:rsidRDefault="00366B06" w:rsidP="00C05521">
            <w:pPr>
              <w:jc w:val="both"/>
              <w:rPr>
                <w:rFonts w:ascii="Arial" w:hAnsi="Arial" w:cs="Arial"/>
                <w:b/>
                <w:bCs/>
                <w:sz w:val="22"/>
                <w:szCs w:val="22"/>
              </w:rPr>
            </w:pPr>
          </w:p>
          <w:p w14:paraId="5758D1D6" w14:textId="77777777" w:rsidR="0011683F" w:rsidRDefault="0011683F" w:rsidP="0011683F">
            <w:pPr>
              <w:jc w:val="center"/>
              <w:rPr>
                <w:rFonts w:ascii="Arial" w:hAnsi="Arial" w:cs="Arial"/>
                <w:b/>
                <w:bCs/>
                <w:sz w:val="22"/>
                <w:szCs w:val="22"/>
              </w:rPr>
            </w:pPr>
            <w:r>
              <w:rPr>
                <w:rFonts w:ascii="Arial" w:hAnsi="Arial" w:cs="Arial"/>
                <w:b/>
                <w:bCs/>
                <w:sz w:val="22"/>
                <w:szCs w:val="22"/>
              </w:rPr>
              <w:lastRenderedPageBreak/>
              <w:t>4%</w:t>
            </w:r>
          </w:p>
          <w:p w14:paraId="0576D19E"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3A5449D4"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4EA12308"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16C9BBA8"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53F7DE09" w14:textId="77777777" w:rsidR="00366B06" w:rsidRDefault="00366B06" w:rsidP="00C05521">
            <w:pPr>
              <w:jc w:val="both"/>
              <w:rPr>
                <w:rFonts w:ascii="Arial" w:hAnsi="Arial" w:cs="Arial"/>
                <w:b/>
                <w:bCs/>
                <w:sz w:val="22"/>
                <w:szCs w:val="22"/>
              </w:rPr>
            </w:pPr>
          </w:p>
          <w:p w14:paraId="24CD454B" w14:textId="77777777" w:rsidR="00E165B7" w:rsidRDefault="00E165B7" w:rsidP="00C05521">
            <w:pPr>
              <w:jc w:val="both"/>
              <w:rPr>
                <w:rFonts w:ascii="Arial" w:hAnsi="Arial" w:cs="Arial"/>
                <w:b/>
                <w:bCs/>
                <w:sz w:val="22"/>
                <w:szCs w:val="22"/>
              </w:rPr>
            </w:pPr>
          </w:p>
          <w:p w14:paraId="47C83961"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24916CCE"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7A07EB15"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1CD27313"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50956FDA"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0FF0D0C5"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2485CF7D"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3C75B18C"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0A29181C"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658EB240"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6E2675E6" w14:textId="77777777" w:rsidR="00E165B7" w:rsidRDefault="00E165B7" w:rsidP="00C05521">
            <w:pPr>
              <w:jc w:val="both"/>
              <w:rPr>
                <w:rFonts w:ascii="Arial" w:hAnsi="Arial" w:cs="Arial"/>
                <w:b/>
                <w:bCs/>
                <w:sz w:val="22"/>
                <w:szCs w:val="22"/>
              </w:rPr>
            </w:pPr>
          </w:p>
          <w:p w14:paraId="2FAFA225" w14:textId="77777777" w:rsidR="0011683F" w:rsidRDefault="0011683F" w:rsidP="00C05521">
            <w:pPr>
              <w:jc w:val="both"/>
              <w:rPr>
                <w:rFonts w:ascii="Arial" w:hAnsi="Arial" w:cs="Arial"/>
                <w:b/>
                <w:bCs/>
                <w:sz w:val="22"/>
                <w:szCs w:val="22"/>
              </w:rPr>
            </w:pPr>
          </w:p>
          <w:p w14:paraId="21B827B2" w14:textId="77777777" w:rsidR="0011683F" w:rsidRDefault="0011683F" w:rsidP="00C05521">
            <w:pPr>
              <w:jc w:val="both"/>
              <w:rPr>
                <w:rFonts w:ascii="Arial" w:hAnsi="Arial" w:cs="Arial"/>
                <w:b/>
                <w:bCs/>
                <w:sz w:val="22"/>
                <w:szCs w:val="22"/>
              </w:rPr>
            </w:pPr>
          </w:p>
          <w:p w14:paraId="5D6577AC" w14:textId="77777777" w:rsidR="0011683F" w:rsidRDefault="0011683F" w:rsidP="00C05521">
            <w:pPr>
              <w:jc w:val="both"/>
              <w:rPr>
                <w:rFonts w:ascii="Arial" w:hAnsi="Arial" w:cs="Arial"/>
                <w:b/>
                <w:bCs/>
                <w:sz w:val="22"/>
                <w:szCs w:val="22"/>
              </w:rPr>
            </w:pPr>
          </w:p>
          <w:p w14:paraId="3CD974A2" w14:textId="77777777" w:rsidR="0011683F" w:rsidRDefault="0011683F" w:rsidP="00C05521">
            <w:pPr>
              <w:jc w:val="both"/>
              <w:rPr>
                <w:rFonts w:ascii="Arial" w:hAnsi="Arial" w:cs="Arial"/>
                <w:b/>
                <w:bCs/>
                <w:sz w:val="22"/>
                <w:szCs w:val="22"/>
              </w:rPr>
            </w:pPr>
          </w:p>
          <w:p w14:paraId="554BA86C" w14:textId="77777777" w:rsidR="0011683F" w:rsidRDefault="0011683F" w:rsidP="00C05521">
            <w:pPr>
              <w:jc w:val="both"/>
              <w:rPr>
                <w:rFonts w:ascii="Arial" w:hAnsi="Arial" w:cs="Arial"/>
                <w:b/>
                <w:bCs/>
                <w:sz w:val="22"/>
                <w:szCs w:val="22"/>
              </w:rPr>
            </w:pPr>
          </w:p>
          <w:p w14:paraId="6509FA28" w14:textId="77777777" w:rsidR="0011683F" w:rsidRDefault="0011683F" w:rsidP="0011683F">
            <w:pPr>
              <w:jc w:val="center"/>
              <w:rPr>
                <w:rFonts w:ascii="Arial" w:hAnsi="Arial" w:cs="Arial"/>
                <w:b/>
                <w:bCs/>
                <w:sz w:val="22"/>
                <w:szCs w:val="22"/>
              </w:rPr>
            </w:pPr>
            <w:r>
              <w:rPr>
                <w:rFonts w:ascii="Arial" w:hAnsi="Arial" w:cs="Arial"/>
                <w:b/>
                <w:bCs/>
                <w:sz w:val="22"/>
                <w:szCs w:val="22"/>
              </w:rPr>
              <w:t>4%</w:t>
            </w:r>
          </w:p>
          <w:p w14:paraId="72F8AE30" w14:textId="77777777" w:rsidR="0011683F" w:rsidRDefault="0011683F" w:rsidP="00C05521">
            <w:pPr>
              <w:jc w:val="both"/>
              <w:rPr>
                <w:rFonts w:ascii="Arial" w:hAnsi="Arial" w:cs="Arial"/>
                <w:b/>
                <w:bCs/>
                <w:sz w:val="22"/>
                <w:szCs w:val="22"/>
              </w:rPr>
            </w:pPr>
          </w:p>
          <w:p w14:paraId="43DDAD69" w14:textId="77777777" w:rsidR="002B75C6" w:rsidRDefault="002B75C6" w:rsidP="00C05521">
            <w:pPr>
              <w:jc w:val="both"/>
              <w:rPr>
                <w:rFonts w:ascii="Arial" w:hAnsi="Arial" w:cs="Arial"/>
                <w:b/>
                <w:bCs/>
                <w:sz w:val="22"/>
                <w:szCs w:val="22"/>
              </w:rPr>
            </w:pPr>
          </w:p>
          <w:p w14:paraId="46655B0A" w14:textId="77777777" w:rsidR="002B75C6" w:rsidRDefault="002B75C6" w:rsidP="002B75C6">
            <w:pPr>
              <w:jc w:val="center"/>
              <w:rPr>
                <w:rFonts w:ascii="Arial" w:hAnsi="Arial" w:cs="Arial"/>
                <w:b/>
                <w:bCs/>
                <w:sz w:val="22"/>
                <w:szCs w:val="22"/>
              </w:rPr>
            </w:pPr>
            <w:r>
              <w:rPr>
                <w:rFonts w:ascii="Arial" w:hAnsi="Arial" w:cs="Arial"/>
                <w:b/>
                <w:bCs/>
                <w:sz w:val="22"/>
                <w:szCs w:val="22"/>
              </w:rPr>
              <w:t>4%</w:t>
            </w:r>
          </w:p>
          <w:p w14:paraId="352E259A" w14:textId="77777777" w:rsidR="002B75C6" w:rsidRDefault="002B75C6" w:rsidP="002B75C6">
            <w:pPr>
              <w:ind w:left="708" w:hanging="708"/>
              <w:jc w:val="both"/>
              <w:rPr>
                <w:rFonts w:ascii="Arial" w:hAnsi="Arial" w:cs="Arial"/>
                <w:b/>
                <w:bCs/>
                <w:sz w:val="22"/>
                <w:szCs w:val="22"/>
              </w:rPr>
            </w:pPr>
          </w:p>
          <w:p w14:paraId="0D9CAF29" w14:textId="77777777" w:rsidR="002B75C6" w:rsidRDefault="002B75C6" w:rsidP="002B75C6">
            <w:pPr>
              <w:ind w:left="708" w:hanging="708"/>
              <w:jc w:val="both"/>
              <w:rPr>
                <w:rFonts w:ascii="Arial" w:hAnsi="Arial" w:cs="Arial"/>
                <w:b/>
                <w:bCs/>
                <w:sz w:val="22"/>
                <w:szCs w:val="22"/>
              </w:rPr>
            </w:pPr>
          </w:p>
          <w:p w14:paraId="2C6F7F59" w14:textId="77777777" w:rsidR="002B75C6" w:rsidRDefault="002B75C6" w:rsidP="002B75C6">
            <w:pPr>
              <w:ind w:left="708" w:hanging="708"/>
              <w:jc w:val="both"/>
              <w:rPr>
                <w:rFonts w:ascii="Arial" w:hAnsi="Arial" w:cs="Arial"/>
                <w:b/>
                <w:bCs/>
                <w:sz w:val="22"/>
                <w:szCs w:val="22"/>
              </w:rPr>
            </w:pPr>
          </w:p>
          <w:p w14:paraId="491C1227" w14:textId="77777777" w:rsidR="002B75C6" w:rsidRDefault="002B75C6" w:rsidP="002B75C6">
            <w:pPr>
              <w:ind w:left="708" w:hanging="708"/>
              <w:jc w:val="both"/>
              <w:rPr>
                <w:rFonts w:ascii="Arial" w:hAnsi="Arial" w:cs="Arial"/>
                <w:b/>
                <w:bCs/>
                <w:sz w:val="22"/>
                <w:szCs w:val="22"/>
              </w:rPr>
            </w:pPr>
          </w:p>
          <w:p w14:paraId="438093F9" w14:textId="77777777" w:rsidR="002B75C6" w:rsidRDefault="002B75C6" w:rsidP="002B75C6">
            <w:pPr>
              <w:ind w:left="708" w:hanging="708"/>
              <w:jc w:val="both"/>
              <w:rPr>
                <w:rFonts w:ascii="Arial" w:hAnsi="Arial" w:cs="Arial"/>
                <w:b/>
                <w:bCs/>
                <w:sz w:val="22"/>
                <w:szCs w:val="22"/>
              </w:rPr>
            </w:pPr>
          </w:p>
          <w:p w14:paraId="055EA0EF" w14:textId="77777777" w:rsidR="002B75C6" w:rsidRDefault="002B75C6" w:rsidP="002B75C6">
            <w:pPr>
              <w:ind w:left="708" w:hanging="708"/>
              <w:jc w:val="both"/>
              <w:rPr>
                <w:rFonts w:ascii="Arial" w:hAnsi="Arial" w:cs="Arial"/>
                <w:b/>
                <w:bCs/>
                <w:sz w:val="22"/>
                <w:szCs w:val="22"/>
              </w:rPr>
            </w:pPr>
          </w:p>
          <w:p w14:paraId="254E3208" w14:textId="77777777" w:rsidR="002B75C6" w:rsidRDefault="002B75C6" w:rsidP="002B75C6">
            <w:pPr>
              <w:ind w:left="708" w:hanging="708"/>
              <w:jc w:val="both"/>
              <w:rPr>
                <w:rFonts w:ascii="Arial" w:hAnsi="Arial" w:cs="Arial"/>
                <w:b/>
                <w:bCs/>
                <w:sz w:val="22"/>
                <w:szCs w:val="22"/>
              </w:rPr>
            </w:pPr>
          </w:p>
          <w:p w14:paraId="54D75789" w14:textId="77777777" w:rsidR="002B75C6" w:rsidRDefault="002B75C6" w:rsidP="002B75C6">
            <w:pPr>
              <w:ind w:left="708" w:hanging="708"/>
              <w:jc w:val="both"/>
              <w:rPr>
                <w:rFonts w:ascii="Arial" w:hAnsi="Arial" w:cs="Arial"/>
                <w:b/>
                <w:bCs/>
                <w:sz w:val="22"/>
                <w:szCs w:val="22"/>
              </w:rPr>
            </w:pPr>
          </w:p>
          <w:p w14:paraId="6F7C75DD" w14:textId="77777777" w:rsidR="002B75C6" w:rsidRDefault="002B75C6" w:rsidP="002B75C6">
            <w:pPr>
              <w:ind w:left="708" w:hanging="708"/>
              <w:jc w:val="both"/>
              <w:rPr>
                <w:rFonts w:ascii="Arial" w:hAnsi="Arial" w:cs="Arial"/>
                <w:b/>
                <w:bCs/>
                <w:sz w:val="22"/>
                <w:szCs w:val="22"/>
              </w:rPr>
            </w:pPr>
          </w:p>
          <w:p w14:paraId="05C71A44" w14:textId="77777777" w:rsidR="002B75C6" w:rsidRDefault="002B75C6" w:rsidP="002B75C6">
            <w:pPr>
              <w:ind w:left="708" w:hanging="708"/>
              <w:jc w:val="both"/>
              <w:rPr>
                <w:rFonts w:ascii="Arial" w:hAnsi="Arial" w:cs="Arial"/>
                <w:b/>
                <w:bCs/>
                <w:sz w:val="22"/>
                <w:szCs w:val="22"/>
              </w:rPr>
            </w:pPr>
          </w:p>
          <w:p w14:paraId="474602EC" w14:textId="77777777" w:rsidR="002B75C6" w:rsidRDefault="002B75C6" w:rsidP="002B75C6">
            <w:pPr>
              <w:ind w:left="708" w:hanging="708"/>
              <w:jc w:val="both"/>
              <w:rPr>
                <w:rFonts w:ascii="Arial" w:hAnsi="Arial" w:cs="Arial"/>
                <w:b/>
                <w:bCs/>
                <w:sz w:val="22"/>
                <w:szCs w:val="22"/>
              </w:rPr>
            </w:pPr>
          </w:p>
          <w:p w14:paraId="4A0E25DF" w14:textId="77777777" w:rsidR="002B75C6" w:rsidRDefault="002B75C6" w:rsidP="002B75C6">
            <w:pPr>
              <w:ind w:left="708" w:hanging="708"/>
              <w:jc w:val="both"/>
              <w:rPr>
                <w:rFonts w:ascii="Arial" w:hAnsi="Arial" w:cs="Arial"/>
                <w:b/>
                <w:bCs/>
                <w:sz w:val="22"/>
                <w:szCs w:val="22"/>
              </w:rPr>
            </w:pPr>
          </w:p>
          <w:p w14:paraId="448116F1" w14:textId="77777777" w:rsidR="002B75C6" w:rsidRDefault="002B75C6" w:rsidP="002B75C6">
            <w:pPr>
              <w:ind w:left="708" w:hanging="708"/>
              <w:jc w:val="both"/>
              <w:rPr>
                <w:rFonts w:ascii="Arial" w:hAnsi="Arial" w:cs="Arial"/>
                <w:b/>
                <w:bCs/>
                <w:sz w:val="22"/>
                <w:szCs w:val="22"/>
              </w:rPr>
            </w:pPr>
          </w:p>
          <w:p w14:paraId="32FB3858" w14:textId="77777777" w:rsidR="00E165B7" w:rsidRDefault="00E165B7" w:rsidP="00C05521">
            <w:pPr>
              <w:jc w:val="both"/>
              <w:rPr>
                <w:rFonts w:ascii="Arial" w:hAnsi="Arial" w:cs="Arial"/>
                <w:b/>
                <w:bCs/>
                <w:sz w:val="22"/>
                <w:szCs w:val="22"/>
              </w:rPr>
            </w:pPr>
          </w:p>
          <w:p w14:paraId="1840775E" w14:textId="77777777" w:rsidR="00E165B7" w:rsidRDefault="00E165B7" w:rsidP="00C05521">
            <w:pPr>
              <w:jc w:val="both"/>
              <w:rPr>
                <w:rFonts w:ascii="Arial" w:hAnsi="Arial" w:cs="Arial"/>
                <w:b/>
                <w:bCs/>
                <w:sz w:val="22"/>
                <w:szCs w:val="22"/>
              </w:rPr>
            </w:pPr>
          </w:p>
          <w:p w14:paraId="18D1172C" w14:textId="77777777" w:rsidR="00D45979" w:rsidRDefault="00D45979" w:rsidP="00C05521">
            <w:pPr>
              <w:jc w:val="both"/>
              <w:rPr>
                <w:rFonts w:ascii="Arial" w:hAnsi="Arial" w:cs="Arial"/>
                <w:b/>
                <w:bCs/>
                <w:sz w:val="22"/>
                <w:szCs w:val="22"/>
              </w:rPr>
            </w:pPr>
          </w:p>
          <w:p w14:paraId="54DB46D6" w14:textId="77777777" w:rsidR="00D45979" w:rsidRDefault="00D45979" w:rsidP="00C05521">
            <w:pPr>
              <w:jc w:val="both"/>
              <w:rPr>
                <w:rFonts w:ascii="Arial" w:hAnsi="Arial" w:cs="Arial"/>
                <w:b/>
                <w:bCs/>
                <w:sz w:val="22"/>
                <w:szCs w:val="22"/>
              </w:rPr>
            </w:pPr>
          </w:p>
          <w:p w14:paraId="623CDA27" w14:textId="77777777" w:rsidR="00D45979" w:rsidRDefault="00D45979" w:rsidP="00C05521">
            <w:pPr>
              <w:jc w:val="both"/>
              <w:rPr>
                <w:rFonts w:ascii="Arial" w:hAnsi="Arial" w:cs="Arial"/>
                <w:b/>
                <w:bCs/>
                <w:sz w:val="22"/>
                <w:szCs w:val="22"/>
              </w:rPr>
            </w:pPr>
          </w:p>
          <w:p w14:paraId="6E97D464" w14:textId="77777777" w:rsidR="00D45979" w:rsidRDefault="00D45979" w:rsidP="00C05521">
            <w:pPr>
              <w:jc w:val="both"/>
              <w:rPr>
                <w:rFonts w:ascii="Arial" w:hAnsi="Arial" w:cs="Arial"/>
                <w:b/>
                <w:bCs/>
                <w:sz w:val="22"/>
                <w:szCs w:val="22"/>
              </w:rPr>
            </w:pPr>
          </w:p>
          <w:p w14:paraId="0BE1CDF7" w14:textId="77777777" w:rsidR="002B75C6" w:rsidRDefault="002B75C6" w:rsidP="00C05521">
            <w:pPr>
              <w:jc w:val="both"/>
              <w:rPr>
                <w:rFonts w:ascii="Arial" w:hAnsi="Arial" w:cs="Arial"/>
                <w:b/>
                <w:bCs/>
                <w:sz w:val="22"/>
                <w:szCs w:val="22"/>
              </w:rPr>
            </w:pPr>
          </w:p>
          <w:p w14:paraId="57A6A1CC" w14:textId="77777777" w:rsidR="002B75C6" w:rsidRDefault="002B75C6" w:rsidP="00C05521">
            <w:pPr>
              <w:jc w:val="both"/>
              <w:rPr>
                <w:rFonts w:ascii="Arial" w:hAnsi="Arial" w:cs="Arial"/>
                <w:b/>
                <w:bCs/>
                <w:sz w:val="22"/>
                <w:szCs w:val="22"/>
              </w:rPr>
            </w:pPr>
          </w:p>
          <w:p w14:paraId="63846D30" w14:textId="77777777" w:rsidR="002B75C6" w:rsidRDefault="002B75C6" w:rsidP="00C05521">
            <w:pPr>
              <w:jc w:val="both"/>
              <w:rPr>
                <w:rFonts w:ascii="Arial" w:hAnsi="Arial" w:cs="Arial"/>
                <w:b/>
                <w:bCs/>
                <w:sz w:val="22"/>
                <w:szCs w:val="22"/>
              </w:rPr>
            </w:pPr>
          </w:p>
          <w:p w14:paraId="25ECC409" w14:textId="77777777" w:rsidR="002B75C6" w:rsidRDefault="002B75C6" w:rsidP="00C05521">
            <w:pPr>
              <w:jc w:val="both"/>
              <w:rPr>
                <w:rFonts w:ascii="Arial" w:hAnsi="Arial" w:cs="Arial"/>
                <w:b/>
                <w:bCs/>
                <w:sz w:val="22"/>
                <w:szCs w:val="22"/>
              </w:rPr>
            </w:pPr>
          </w:p>
          <w:p w14:paraId="57631180" w14:textId="77777777" w:rsidR="002B75C6" w:rsidRDefault="002B75C6" w:rsidP="00C05521">
            <w:pPr>
              <w:jc w:val="both"/>
              <w:rPr>
                <w:rFonts w:ascii="Arial" w:hAnsi="Arial" w:cs="Arial"/>
                <w:b/>
                <w:bCs/>
                <w:sz w:val="22"/>
                <w:szCs w:val="22"/>
              </w:rPr>
            </w:pPr>
          </w:p>
          <w:p w14:paraId="2ABA28CF" w14:textId="77777777" w:rsidR="002B75C6" w:rsidRDefault="002B75C6" w:rsidP="00C05521">
            <w:pPr>
              <w:jc w:val="both"/>
              <w:rPr>
                <w:rFonts w:ascii="Arial" w:hAnsi="Arial" w:cs="Arial"/>
                <w:b/>
                <w:bCs/>
                <w:sz w:val="22"/>
                <w:szCs w:val="22"/>
              </w:rPr>
            </w:pPr>
          </w:p>
          <w:p w14:paraId="4C62EF00" w14:textId="77777777" w:rsidR="002B75C6" w:rsidRDefault="002B75C6" w:rsidP="00C05521">
            <w:pPr>
              <w:jc w:val="both"/>
              <w:rPr>
                <w:rFonts w:ascii="Arial" w:hAnsi="Arial" w:cs="Arial"/>
                <w:b/>
                <w:bCs/>
                <w:sz w:val="22"/>
                <w:szCs w:val="22"/>
              </w:rPr>
            </w:pPr>
          </w:p>
          <w:p w14:paraId="2CBE3F50" w14:textId="77777777" w:rsidR="002B75C6" w:rsidRDefault="002B75C6" w:rsidP="00C05521">
            <w:pPr>
              <w:jc w:val="both"/>
              <w:rPr>
                <w:rFonts w:ascii="Arial" w:hAnsi="Arial" w:cs="Arial"/>
                <w:b/>
                <w:bCs/>
                <w:sz w:val="22"/>
                <w:szCs w:val="22"/>
              </w:rPr>
            </w:pPr>
          </w:p>
          <w:p w14:paraId="37A83DF0" w14:textId="77777777" w:rsidR="002B75C6" w:rsidRDefault="002B75C6" w:rsidP="00C05521">
            <w:pPr>
              <w:jc w:val="both"/>
              <w:rPr>
                <w:rFonts w:ascii="Arial" w:hAnsi="Arial" w:cs="Arial"/>
                <w:b/>
                <w:bCs/>
                <w:sz w:val="22"/>
                <w:szCs w:val="22"/>
              </w:rPr>
            </w:pPr>
          </w:p>
          <w:p w14:paraId="262FED5F" w14:textId="77777777" w:rsidR="002B75C6" w:rsidRDefault="002B75C6" w:rsidP="00C05521">
            <w:pPr>
              <w:jc w:val="both"/>
              <w:rPr>
                <w:rFonts w:ascii="Arial" w:hAnsi="Arial" w:cs="Arial"/>
                <w:b/>
                <w:bCs/>
                <w:sz w:val="22"/>
                <w:szCs w:val="22"/>
              </w:rPr>
            </w:pPr>
          </w:p>
          <w:p w14:paraId="27A77A33" w14:textId="77777777" w:rsidR="002B75C6" w:rsidRDefault="002B75C6" w:rsidP="00C05521">
            <w:pPr>
              <w:jc w:val="both"/>
              <w:rPr>
                <w:rFonts w:ascii="Arial" w:hAnsi="Arial" w:cs="Arial"/>
                <w:b/>
                <w:bCs/>
                <w:sz w:val="22"/>
                <w:szCs w:val="22"/>
              </w:rPr>
            </w:pPr>
          </w:p>
          <w:p w14:paraId="4798516D" w14:textId="77777777" w:rsidR="002B75C6" w:rsidRDefault="002B75C6" w:rsidP="00C05521">
            <w:pPr>
              <w:jc w:val="both"/>
              <w:rPr>
                <w:rFonts w:ascii="Arial" w:hAnsi="Arial" w:cs="Arial"/>
                <w:b/>
                <w:bCs/>
                <w:sz w:val="22"/>
                <w:szCs w:val="22"/>
              </w:rPr>
            </w:pPr>
          </w:p>
          <w:p w14:paraId="550AA61E" w14:textId="77777777" w:rsidR="002B75C6" w:rsidRDefault="002B75C6" w:rsidP="00C05521">
            <w:pPr>
              <w:jc w:val="both"/>
              <w:rPr>
                <w:rFonts w:ascii="Arial" w:hAnsi="Arial" w:cs="Arial"/>
                <w:b/>
                <w:bCs/>
                <w:sz w:val="22"/>
                <w:szCs w:val="22"/>
              </w:rPr>
            </w:pPr>
          </w:p>
          <w:p w14:paraId="7FDDAD6A" w14:textId="77777777" w:rsidR="002B75C6" w:rsidRDefault="002B75C6" w:rsidP="00C05521">
            <w:pPr>
              <w:jc w:val="both"/>
              <w:rPr>
                <w:rFonts w:ascii="Arial" w:hAnsi="Arial" w:cs="Arial"/>
                <w:b/>
                <w:bCs/>
                <w:sz w:val="22"/>
                <w:szCs w:val="22"/>
              </w:rPr>
            </w:pPr>
          </w:p>
          <w:p w14:paraId="5E6E0D12" w14:textId="77777777" w:rsidR="002B75C6" w:rsidRDefault="002B75C6" w:rsidP="00C05521">
            <w:pPr>
              <w:jc w:val="both"/>
              <w:rPr>
                <w:rFonts w:ascii="Arial" w:hAnsi="Arial" w:cs="Arial"/>
                <w:b/>
                <w:bCs/>
                <w:sz w:val="22"/>
                <w:szCs w:val="22"/>
              </w:rPr>
            </w:pPr>
          </w:p>
          <w:p w14:paraId="576D562F" w14:textId="77777777" w:rsidR="002B75C6" w:rsidRDefault="002B75C6" w:rsidP="00C05521">
            <w:pPr>
              <w:jc w:val="both"/>
              <w:rPr>
                <w:rFonts w:ascii="Arial" w:hAnsi="Arial" w:cs="Arial"/>
                <w:b/>
                <w:bCs/>
                <w:sz w:val="22"/>
                <w:szCs w:val="22"/>
              </w:rPr>
            </w:pPr>
          </w:p>
          <w:p w14:paraId="6C42008F" w14:textId="77777777" w:rsidR="002B75C6" w:rsidRDefault="002B75C6" w:rsidP="00C05521">
            <w:pPr>
              <w:jc w:val="both"/>
              <w:rPr>
                <w:rFonts w:ascii="Arial" w:hAnsi="Arial" w:cs="Arial"/>
                <w:b/>
                <w:bCs/>
                <w:sz w:val="22"/>
                <w:szCs w:val="22"/>
              </w:rPr>
            </w:pPr>
          </w:p>
          <w:p w14:paraId="4831542A" w14:textId="77777777" w:rsidR="002B75C6" w:rsidRDefault="002B75C6" w:rsidP="00C05521">
            <w:pPr>
              <w:jc w:val="both"/>
              <w:rPr>
                <w:rFonts w:ascii="Arial" w:hAnsi="Arial" w:cs="Arial"/>
                <w:b/>
                <w:bCs/>
                <w:sz w:val="22"/>
                <w:szCs w:val="22"/>
              </w:rPr>
            </w:pPr>
          </w:p>
          <w:p w14:paraId="0BC6B257" w14:textId="77777777" w:rsidR="002B75C6" w:rsidRDefault="002B75C6" w:rsidP="00C05521">
            <w:pPr>
              <w:jc w:val="both"/>
              <w:rPr>
                <w:rFonts w:ascii="Arial" w:hAnsi="Arial" w:cs="Arial"/>
                <w:b/>
                <w:bCs/>
                <w:sz w:val="22"/>
                <w:szCs w:val="22"/>
              </w:rPr>
            </w:pPr>
          </w:p>
          <w:p w14:paraId="0253D448" w14:textId="77777777" w:rsidR="002B75C6" w:rsidRDefault="002B75C6" w:rsidP="00C05521">
            <w:pPr>
              <w:jc w:val="both"/>
              <w:rPr>
                <w:rFonts w:ascii="Arial" w:hAnsi="Arial" w:cs="Arial"/>
                <w:b/>
                <w:bCs/>
                <w:sz w:val="22"/>
                <w:szCs w:val="22"/>
              </w:rPr>
            </w:pPr>
          </w:p>
          <w:p w14:paraId="521B1AD4" w14:textId="77777777" w:rsidR="002B75C6" w:rsidRDefault="002B75C6" w:rsidP="00C05521">
            <w:pPr>
              <w:jc w:val="both"/>
              <w:rPr>
                <w:rFonts w:ascii="Arial" w:hAnsi="Arial" w:cs="Arial"/>
                <w:b/>
                <w:bCs/>
                <w:sz w:val="22"/>
                <w:szCs w:val="22"/>
              </w:rPr>
            </w:pPr>
          </w:p>
          <w:p w14:paraId="7944F3BF" w14:textId="77777777" w:rsidR="002B75C6" w:rsidRDefault="002B75C6" w:rsidP="00C05521">
            <w:pPr>
              <w:jc w:val="both"/>
              <w:rPr>
                <w:rFonts w:ascii="Arial" w:hAnsi="Arial" w:cs="Arial"/>
                <w:b/>
                <w:bCs/>
                <w:sz w:val="22"/>
                <w:szCs w:val="22"/>
              </w:rPr>
            </w:pPr>
          </w:p>
          <w:p w14:paraId="3C4B0770" w14:textId="77777777" w:rsidR="0097367E" w:rsidRDefault="0097367E" w:rsidP="00C05521">
            <w:pPr>
              <w:jc w:val="both"/>
              <w:rPr>
                <w:rFonts w:ascii="Arial" w:hAnsi="Arial" w:cs="Arial"/>
                <w:b/>
                <w:bCs/>
                <w:sz w:val="22"/>
                <w:szCs w:val="22"/>
              </w:rPr>
            </w:pPr>
          </w:p>
          <w:p w14:paraId="506BB58C" w14:textId="77777777" w:rsidR="0097367E" w:rsidRDefault="0097367E" w:rsidP="00C05521">
            <w:pPr>
              <w:jc w:val="both"/>
              <w:rPr>
                <w:rFonts w:ascii="Arial" w:hAnsi="Arial" w:cs="Arial"/>
                <w:b/>
                <w:bCs/>
                <w:sz w:val="22"/>
                <w:szCs w:val="22"/>
              </w:rPr>
            </w:pPr>
          </w:p>
          <w:p w14:paraId="3354C095" w14:textId="77777777" w:rsidR="0097367E" w:rsidRDefault="0097367E" w:rsidP="00C05521">
            <w:pPr>
              <w:jc w:val="both"/>
              <w:rPr>
                <w:rFonts w:ascii="Arial" w:hAnsi="Arial" w:cs="Arial"/>
                <w:b/>
                <w:bCs/>
                <w:sz w:val="22"/>
                <w:szCs w:val="22"/>
              </w:rPr>
            </w:pPr>
          </w:p>
          <w:p w14:paraId="4FDAEA4A" w14:textId="77777777" w:rsidR="0097367E" w:rsidRDefault="0097367E" w:rsidP="00C05521">
            <w:pPr>
              <w:jc w:val="both"/>
              <w:rPr>
                <w:rFonts w:ascii="Arial" w:hAnsi="Arial" w:cs="Arial"/>
                <w:b/>
                <w:bCs/>
                <w:sz w:val="22"/>
                <w:szCs w:val="22"/>
              </w:rPr>
            </w:pPr>
          </w:p>
          <w:p w14:paraId="69C501DE" w14:textId="77777777" w:rsidR="0097367E" w:rsidRDefault="0097367E" w:rsidP="00C05521">
            <w:pPr>
              <w:jc w:val="both"/>
              <w:rPr>
                <w:rFonts w:ascii="Arial" w:hAnsi="Arial" w:cs="Arial"/>
                <w:b/>
                <w:bCs/>
                <w:sz w:val="22"/>
                <w:szCs w:val="22"/>
              </w:rPr>
            </w:pPr>
          </w:p>
          <w:p w14:paraId="10E18F06" w14:textId="77777777" w:rsidR="0097367E" w:rsidRDefault="0097367E" w:rsidP="00C05521">
            <w:pPr>
              <w:jc w:val="both"/>
              <w:rPr>
                <w:rFonts w:ascii="Arial" w:hAnsi="Arial" w:cs="Arial"/>
                <w:b/>
                <w:bCs/>
                <w:sz w:val="22"/>
                <w:szCs w:val="22"/>
              </w:rPr>
            </w:pPr>
          </w:p>
          <w:p w14:paraId="6D44F185" w14:textId="77777777" w:rsidR="0097367E" w:rsidRDefault="0097367E" w:rsidP="00C05521">
            <w:pPr>
              <w:jc w:val="both"/>
              <w:rPr>
                <w:rFonts w:ascii="Arial" w:hAnsi="Arial" w:cs="Arial"/>
                <w:b/>
                <w:bCs/>
                <w:sz w:val="22"/>
                <w:szCs w:val="22"/>
              </w:rPr>
            </w:pPr>
          </w:p>
          <w:p w14:paraId="55CD7947" w14:textId="77777777" w:rsidR="0097367E" w:rsidRDefault="0097367E" w:rsidP="00C05521">
            <w:pPr>
              <w:jc w:val="both"/>
              <w:rPr>
                <w:rFonts w:ascii="Arial" w:hAnsi="Arial" w:cs="Arial"/>
                <w:b/>
                <w:bCs/>
                <w:sz w:val="22"/>
                <w:szCs w:val="22"/>
              </w:rPr>
            </w:pPr>
          </w:p>
          <w:p w14:paraId="478E1AE5" w14:textId="77777777" w:rsidR="0097367E" w:rsidRDefault="0097367E" w:rsidP="00C05521">
            <w:pPr>
              <w:jc w:val="both"/>
              <w:rPr>
                <w:rFonts w:ascii="Arial" w:hAnsi="Arial" w:cs="Arial"/>
                <w:b/>
                <w:bCs/>
                <w:sz w:val="22"/>
                <w:szCs w:val="22"/>
              </w:rPr>
            </w:pPr>
          </w:p>
          <w:p w14:paraId="775484B9" w14:textId="77777777" w:rsidR="0097367E" w:rsidRDefault="0097367E" w:rsidP="00C05521">
            <w:pPr>
              <w:jc w:val="both"/>
              <w:rPr>
                <w:rFonts w:ascii="Arial" w:hAnsi="Arial" w:cs="Arial"/>
                <w:b/>
                <w:bCs/>
                <w:sz w:val="22"/>
                <w:szCs w:val="22"/>
              </w:rPr>
            </w:pPr>
          </w:p>
          <w:p w14:paraId="186C789D" w14:textId="77777777" w:rsidR="0097367E" w:rsidRDefault="0097367E" w:rsidP="00C05521">
            <w:pPr>
              <w:jc w:val="both"/>
              <w:rPr>
                <w:rFonts w:ascii="Arial" w:hAnsi="Arial" w:cs="Arial"/>
                <w:b/>
                <w:bCs/>
                <w:sz w:val="22"/>
                <w:szCs w:val="22"/>
              </w:rPr>
            </w:pPr>
          </w:p>
          <w:p w14:paraId="241D4C71" w14:textId="77777777" w:rsidR="0097367E" w:rsidRDefault="0097367E" w:rsidP="00C05521">
            <w:pPr>
              <w:jc w:val="both"/>
              <w:rPr>
                <w:rFonts w:ascii="Arial" w:hAnsi="Arial" w:cs="Arial"/>
                <w:b/>
                <w:bCs/>
                <w:sz w:val="22"/>
                <w:szCs w:val="22"/>
              </w:rPr>
            </w:pPr>
          </w:p>
          <w:p w14:paraId="0FE8CAC9" w14:textId="77777777" w:rsidR="0097367E" w:rsidRDefault="0097367E" w:rsidP="00C05521">
            <w:pPr>
              <w:jc w:val="both"/>
              <w:rPr>
                <w:rFonts w:ascii="Arial" w:hAnsi="Arial" w:cs="Arial"/>
                <w:b/>
                <w:bCs/>
                <w:sz w:val="22"/>
                <w:szCs w:val="22"/>
              </w:rPr>
            </w:pPr>
          </w:p>
          <w:p w14:paraId="65EC6BEE" w14:textId="77777777" w:rsidR="0097367E" w:rsidRDefault="0097367E" w:rsidP="00C05521">
            <w:pPr>
              <w:jc w:val="both"/>
              <w:rPr>
                <w:rFonts w:ascii="Arial" w:hAnsi="Arial" w:cs="Arial"/>
                <w:b/>
                <w:bCs/>
                <w:sz w:val="22"/>
                <w:szCs w:val="22"/>
              </w:rPr>
            </w:pPr>
          </w:p>
          <w:p w14:paraId="1B4D54D4" w14:textId="77777777" w:rsidR="0097367E" w:rsidRDefault="0097367E" w:rsidP="00C05521">
            <w:pPr>
              <w:jc w:val="both"/>
              <w:rPr>
                <w:rFonts w:ascii="Arial" w:hAnsi="Arial" w:cs="Arial"/>
                <w:b/>
                <w:bCs/>
                <w:sz w:val="22"/>
                <w:szCs w:val="22"/>
              </w:rPr>
            </w:pPr>
          </w:p>
          <w:p w14:paraId="4A811507" w14:textId="77777777" w:rsidR="0097367E" w:rsidRDefault="0097367E" w:rsidP="00C05521">
            <w:pPr>
              <w:jc w:val="both"/>
              <w:rPr>
                <w:rFonts w:ascii="Arial" w:hAnsi="Arial" w:cs="Arial"/>
                <w:b/>
                <w:bCs/>
                <w:sz w:val="22"/>
                <w:szCs w:val="22"/>
              </w:rPr>
            </w:pPr>
          </w:p>
          <w:p w14:paraId="74BC6808" w14:textId="77777777" w:rsidR="0097367E" w:rsidRDefault="0097367E" w:rsidP="00C05521">
            <w:pPr>
              <w:jc w:val="both"/>
              <w:rPr>
                <w:rFonts w:ascii="Arial" w:hAnsi="Arial" w:cs="Arial"/>
                <w:b/>
                <w:bCs/>
                <w:sz w:val="22"/>
                <w:szCs w:val="22"/>
              </w:rPr>
            </w:pPr>
          </w:p>
          <w:p w14:paraId="5F90403C" w14:textId="77777777" w:rsidR="0097367E" w:rsidRDefault="0097367E" w:rsidP="00C05521">
            <w:pPr>
              <w:jc w:val="both"/>
              <w:rPr>
                <w:rFonts w:ascii="Arial" w:hAnsi="Arial" w:cs="Arial"/>
                <w:b/>
                <w:bCs/>
                <w:sz w:val="22"/>
                <w:szCs w:val="22"/>
              </w:rPr>
            </w:pPr>
          </w:p>
          <w:p w14:paraId="5C562484"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267E74DE" w14:textId="77777777" w:rsidR="0097367E" w:rsidRDefault="0097367E" w:rsidP="00C05521">
            <w:pPr>
              <w:jc w:val="both"/>
              <w:rPr>
                <w:rFonts w:ascii="Arial" w:hAnsi="Arial" w:cs="Arial"/>
                <w:b/>
                <w:bCs/>
                <w:sz w:val="22"/>
                <w:szCs w:val="22"/>
              </w:rPr>
            </w:pPr>
          </w:p>
          <w:p w14:paraId="7DC48F0A" w14:textId="77777777" w:rsidR="00D45979" w:rsidRDefault="00D45979" w:rsidP="00C05521">
            <w:pPr>
              <w:jc w:val="both"/>
              <w:rPr>
                <w:rFonts w:ascii="Arial" w:hAnsi="Arial" w:cs="Arial"/>
                <w:b/>
                <w:bCs/>
                <w:sz w:val="22"/>
                <w:szCs w:val="22"/>
              </w:rPr>
            </w:pPr>
          </w:p>
          <w:p w14:paraId="43F146B9"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217218A4" w14:textId="77777777" w:rsidR="00D45979" w:rsidRDefault="00D45979" w:rsidP="00C05521">
            <w:pPr>
              <w:jc w:val="both"/>
              <w:rPr>
                <w:rFonts w:ascii="Arial" w:hAnsi="Arial" w:cs="Arial"/>
                <w:b/>
                <w:bCs/>
                <w:sz w:val="22"/>
                <w:szCs w:val="22"/>
              </w:rPr>
            </w:pPr>
          </w:p>
          <w:p w14:paraId="315D1F4D" w14:textId="77777777" w:rsidR="0097367E" w:rsidRDefault="0097367E" w:rsidP="00C05521">
            <w:pPr>
              <w:jc w:val="both"/>
              <w:rPr>
                <w:rFonts w:ascii="Arial" w:hAnsi="Arial" w:cs="Arial"/>
                <w:b/>
                <w:bCs/>
                <w:sz w:val="22"/>
                <w:szCs w:val="22"/>
              </w:rPr>
            </w:pPr>
          </w:p>
          <w:p w14:paraId="320B4A25" w14:textId="77777777" w:rsidR="0097367E" w:rsidRDefault="0097367E" w:rsidP="00C05521">
            <w:pPr>
              <w:jc w:val="both"/>
              <w:rPr>
                <w:rFonts w:ascii="Arial" w:hAnsi="Arial" w:cs="Arial"/>
                <w:b/>
                <w:bCs/>
                <w:sz w:val="22"/>
                <w:szCs w:val="22"/>
              </w:rPr>
            </w:pPr>
          </w:p>
          <w:p w14:paraId="00521D35" w14:textId="77777777" w:rsidR="0097367E" w:rsidRDefault="0097367E" w:rsidP="00C05521">
            <w:pPr>
              <w:jc w:val="both"/>
              <w:rPr>
                <w:rFonts w:ascii="Arial" w:hAnsi="Arial" w:cs="Arial"/>
                <w:b/>
                <w:bCs/>
                <w:sz w:val="22"/>
                <w:szCs w:val="22"/>
              </w:rPr>
            </w:pPr>
          </w:p>
          <w:p w14:paraId="026F8CCE" w14:textId="77777777" w:rsidR="0097367E" w:rsidRDefault="0097367E" w:rsidP="00C05521">
            <w:pPr>
              <w:jc w:val="both"/>
              <w:rPr>
                <w:rFonts w:ascii="Arial" w:hAnsi="Arial" w:cs="Arial"/>
                <w:b/>
                <w:bCs/>
                <w:sz w:val="22"/>
                <w:szCs w:val="22"/>
              </w:rPr>
            </w:pPr>
          </w:p>
          <w:p w14:paraId="2847D339" w14:textId="77777777" w:rsidR="0097367E" w:rsidRDefault="0097367E" w:rsidP="00C05521">
            <w:pPr>
              <w:jc w:val="both"/>
              <w:rPr>
                <w:rFonts w:ascii="Arial" w:hAnsi="Arial" w:cs="Arial"/>
                <w:b/>
                <w:bCs/>
                <w:sz w:val="22"/>
                <w:szCs w:val="22"/>
              </w:rPr>
            </w:pPr>
          </w:p>
          <w:p w14:paraId="30B9E8C7" w14:textId="77777777" w:rsidR="0097367E" w:rsidRDefault="0097367E" w:rsidP="00C05521">
            <w:pPr>
              <w:jc w:val="both"/>
              <w:rPr>
                <w:rFonts w:ascii="Arial" w:hAnsi="Arial" w:cs="Arial"/>
                <w:b/>
                <w:bCs/>
                <w:sz w:val="22"/>
                <w:szCs w:val="22"/>
              </w:rPr>
            </w:pPr>
          </w:p>
          <w:p w14:paraId="664E9112" w14:textId="77777777" w:rsidR="0097367E" w:rsidRDefault="0097367E" w:rsidP="00C05521">
            <w:pPr>
              <w:jc w:val="both"/>
              <w:rPr>
                <w:rFonts w:ascii="Arial" w:hAnsi="Arial" w:cs="Arial"/>
                <w:b/>
                <w:bCs/>
                <w:sz w:val="22"/>
                <w:szCs w:val="22"/>
              </w:rPr>
            </w:pPr>
          </w:p>
          <w:p w14:paraId="42D8A951" w14:textId="77777777" w:rsidR="0097367E" w:rsidRDefault="0097367E" w:rsidP="00C05521">
            <w:pPr>
              <w:jc w:val="both"/>
              <w:rPr>
                <w:rFonts w:ascii="Arial" w:hAnsi="Arial" w:cs="Arial"/>
                <w:b/>
                <w:bCs/>
                <w:sz w:val="22"/>
                <w:szCs w:val="22"/>
              </w:rPr>
            </w:pPr>
          </w:p>
          <w:p w14:paraId="2DCBFCB5" w14:textId="77777777" w:rsidR="0097367E" w:rsidRDefault="0097367E" w:rsidP="00C05521">
            <w:pPr>
              <w:jc w:val="both"/>
              <w:rPr>
                <w:rFonts w:ascii="Arial" w:hAnsi="Arial" w:cs="Arial"/>
                <w:b/>
                <w:bCs/>
                <w:sz w:val="22"/>
                <w:szCs w:val="22"/>
              </w:rPr>
            </w:pPr>
          </w:p>
          <w:p w14:paraId="78EDF43C" w14:textId="77777777" w:rsidR="0097367E" w:rsidRDefault="0097367E" w:rsidP="00C05521">
            <w:pPr>
              <w:jc w:val="both"/>
              <w:rPr>
                <w:rFonts w:ascii="Arial" w:hAnsi="Arial" w:cs="Arial"/>
                <w:b/>
                <w:bCs/>
                <w:sz w:val="22"/>
                <w:szCs w:val="22"/>
              </w:rPr>
            </w:pPr>
          </w:p>
          <w:p w14:paraId="5F4F876C" w14:textId="77777777" w:rsidR="0097367E" w:rsidRDefault="0097367E" w:rsidP="00C05521">
            <w:pPr>
              <w:jc w:val="both"/>
              <w:rPr>
                <w:rFonts w:ascii="Arial" w:hAnsi="Arial" w:cs="Arial"/>
                <w:b/>
                <w:bCs/>
                <w:sz w:val="22"/>
                <w:szCs w:val="22"/>
              </w:rPr>
            </w:pPr>
          </w:p>
          <w:p w14:paraId="09F6C41A" w14:textId="77777777" w:rsidR="0097367E" w:rsidRDefault="0097367E" w:rsidP="00C05521">
            <w:pPr>
              <w:jc w:val="both"/>
              <w:rPr>
                <w:rFonts w:ascii="Arial" w:hAnsi="Arial" w:cs="Arial"/>
                <w:b/>
                <w:bCs/>
                <w:sz w:val="22"/>
                <w:szCs w:val="22"/>
              </w:rPr>
            </w:pPr>
          </w:p>
          <w:p w14:paraId="25E1D866" w14:textId="77777777" w:rsidR="0097367E" w:rsidRDefault="0097367E" w:rsidP="00C05521">
            <w:pPr>
              <w:jc w:val="both"/>
              <w:rPr>
                <w:rFonts w:ascii="Arial" w:hAnsi="Arial" w:cs="Arial"/>
                <w:b/>
                <w:bCs/>
                <w:sz w:val="22"/>
                <w:szCs w:val="22"/>
              </w:rPr>
            </w:pPr>
          </w:p>
          <w:p w14:paraId="73F221FF"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3FA0AA04" w14:textId="77777777" w:rsidR="0097367E" w:rsidRDefault="0097367E" w:rsidP="00C05521">
            <w:pPr>
              <w:jc w:val="both"/>
              <w:rPr>
                <w:rFonts w:ascii="Arial" w:hAnsi="Arial" w:cs="Arial"/>
                <w:b/>
                <w:bCs/>
                <w:sz w:val="22"/>
                <w:szCs w:val="22"/>
              </w:rPr>
            </w:pPr>
          </w:p>
          <w:p w14:paraId="7DC3B933" w14:textId="77777777" w:rsidR="0097367E" w:rsidRDefault="0097367E" w:rsidP="00C05521">
            <w:pPr>
              <w:jc w:val="both"/>
              <w:rPr>
                <w:rFonts w:ascii="Arial" w:hAnsi="Arial" w:cs="Arial"/>
                <w:b/>
                <w:bCs/>
                <w:sz w:val="22"/>
                <w:szCs w:val="22"/>
              </w:rPr>
            </w:pPr>
          </w:p>
          <w:p w14:paraId="5E2EF763" w14:textId="0FBAE875" w:rsidR="0097367E" w:rsidRDefault="0097367E" w:rsidP="0097367E">
            <w:pPr>
              <w:jc w:val="center"/>
              <w:rPr>
                <w:rFonts w:ascii="Arial" w:hAnsi="Arial" w:cs="Arial"/>
                <w:b/>
                <w:bCs/>
                <w:sz w:val="22"/>
                <w:szCs w:val="22"/>
              </w:rPr>
            </w:pPr>
            <w:r>
              <w:rPr>
                <w:rFonts w:ascii="Arial" w:hAnsi="Arial" w:cs="Arial"/>
                <w:b/>
                <w:bCs/>
                <w:sz w:val="22"/>
                <w:szCs w:val="22"/>
              </w:rPr>
              <w:t>4%</w:t>
            </w:r>
          </w:p>
          <w:p w14:paraId="7AEA75EC" w14:textId="77777777" w:rsidR="0097367E" w:rsidRDefault="0097367E" w:rsidP="0097367E">
            <w:pPr>
              <w:jc w:val="center"/>
              <w:rPr>
                <w:rFonts w:ascii="Arial" w:hAnsi="Arial" w:cs="Arial"/>
                <w:b/>
                <w:bCs/>
                <w:sz w:val="22"/>
                <w:szCs w:val="22"/>
              </w:rPr>
            </w:pPr>
            <w:r>
              <w:rPr>
                <w:rFonts w:ascii="Arial" w:hAnsi="Arial" w:cs="Arial"/>
                <w:b/>
                <w:bCs/>
                <w:sz w:val="22"/>
                <w:szCs w:val="22"/>
              </w:rPr>
              <w:lastRenderedPageBreak/>
              <w:t>4%</w:t>
            </w:r>
          </w:p>
          <w:p w14:paraId="4572E194" w14:textId="4AD57B5D" w:rsidR="0097367E" w:rsidRDefault="0097367E" w:rsidP="00C05521">
            <w:pPr>
              <w:jc w:val="both"/>
              <w:rPr>
                <w:rFonts w:ascii="Arial" w:hAnsi="Arial" w:cs="Arial"/>
                <w:b/>
                <w:bCs/>
                <w:sz w:val="22"/>
                <w:szCs w:val="22"/>
              </w:rPr>
            </w:pPr>
          </w:p>
          <w:p w14:paraId="680E7B22" w14:textId="77777777" w:rsidR="00D45979" w:rsidRDefault="00D45979" w:rsidP="00C05521">
            <w:pPr>
              <w:jc w:val="both"/>
              <w:rPr>
                <w:rFonts w:ascii="Arial" w:hAnsi="Arial" w:cs="Arial"/>
                <w:b/>
                <w:bCs/>
                <w:sz w:val="22"/>
                <w:szCs w:val="22"/>
              </w:rPr>
            </w:pPr>
          </w:p>
          <w:p w14:paraId="46AF4412" w14:textId="77777777" w:rsidR="00D45979" w:rsidRDefault="00D45979" w:rsidP="00C05521">
            <w:pPr>
              <w:jc w:val="both"/>
              <w:rPr>
                <w:rFonts w:ascii="Arial" w:hAnsi="Arial" w:cs="Arial"/>
                <w:b/>
                <w:bCs/>
                <w:sz w:val="22"/>
                <w:szCs w:val="22"/>
              </w:rPr>
            </w:pPr>
          </w:p>
          <w:p w14:paraId="61BAFF7E" w14:textId="77777777" w:rsidR="00D45979" w:rsidRDefault="00D45979" w:rsidP="00C05521">
            <w:pPr>
              <w:jc w:val="both"/>
              <w:rPr>
                <w:rFonts w:ascii="Arial" w:hAnsi="Arial" w:cs="Arial"/>
                <w:b/>
                <w:bCs/>
                <w:sz w:val="22"/>
                <w:szCs w:val="22"/>
              </w:rPr>
            </w:pPr>
          </w:p>
          <w:p w14:paraId="37BEB07B" w14:textId="77777777" w:rsidR="00D45979" w:rsidRDefault="00D45979" w:rsidP="00C05521">
            <w:pPr>
              <w:jc w:val="both"/>
              <w:rPr>
                <w:rFonts w:ascii="Arial" w:hAnsi="Arial" w:cs="Arial"/>
                <w:b/>
                <w:bCs/>
                <w:sz w:val="22"/>
                <w:szCs w:val="22"/>
              </w:rPr>
            </w:pPr>
          </w:p>
          <w:p w14:paraId="6A00D0A2" w14:textId="77777777" w:rsidR="0097367E" w:rsidRDefault="0097367E" w:rsidP="00C05521">
            <w:pPr>
              <w:jc w:val="both"/>
              <w:rPr>
                <w:rFonts w:ascii="Arial" w:hAnsi="Arial" w:cs="Arial"/>
                <w:b/>
                <w:bCs/>
                <w:sz w:val="22"/>
                <w:szCs w:val="22"/>
              </w:rPr>
            </w:pPr>
          </w:p>
          <w:p w14:paraId="03CFEBD7" w14:textId="77777777" w:rsidR="0097367E" w:rsidRDefault="0097367E" w:rsidP="00C05521">
            <w:pPr>
              <w:jc w:val="both"/>
              <w:rPr>
                <w:rFonts w:ascii="Arial" w:hAnsi="Arial" w:cs="Arial"/>
                <w:b/>
                <w:bCs/>
                <w:sz w:val="22"/>
                <w:szCs w:val="22"/>
              </w:rPr>
            </w:pPr>
          </w:p>
          <w:p w14:paraId="794BA557" w14:textId="77777777" w:rsidR="0097367E" w:rsidRDefault="0097367E" w:rsidP="00C05521">
            <w:pPr>
              <w:jc w:val="both"/>
              <w:rPr>
                <w:rFonts w:ascii="Arial" w:hAnsi="Arial" w:cs="Arial"/>
                <w:b/>
                <w:bCs/>
                <w:sz w:val="22"/>
                <w:szCs w:val="22"/>
              </w:rPr>
            </w:pPr>
          </w:p>
          <w:p w14:paraId="00DF0C5E" w14:textId="77777777" w:rsidR="0097367E" w:rsidRDefault="0097367E" w:rsidP="00C05521">
            <w:pPr>
              <w:jc w:val="both"/>
              <w:rPr>
                <w:rFonts w:ascii="Arial" w:hAnsi="Arial" w:cs="Arial"/>
                <w:b/>
                <w:bCs/>
                <w:sz w:val="22"/>
                <w:szCs w:val="22"/>
              </w:rPr>
            </w:pPr>
          </w:p>
          <w:p w14:paraId="3C0E642C" w14:textId="77777777" w:rsidR="0097367E" w:rsidRDefault="0097367E" w:rsidP="00C05521">
            <w:pPr>
              <w:jc w:val="both"/>
              <w:rPr>
                <w:rFonts w:ascii="Arial" w:hAnsi="Arial" w:cs="Arial"/>
                <w:b/>
                <w:bCs/>
                <w:sz w:val="22"/>
                <w:szCs w:val="22"/>
              </w:rPr>
            </w:pPr>
          </w:p>
          <w:p w14:paraId="33C05848" w14:textId="77777777" w:rsidR="0097367E" w:rsidRDefault="0097367E" w:rsidP="00C05521">
            <w:pPr>
              <w:jc w:val="both"/>
              <w:rPr>
                <w:rFonts w:ascii="Arial" w:hAnsi="Arial" w:cs="Arial"/>
                <w:b/>
                <w:bCs/>
                <w:sz w:val="22"/>
                <w:szCs w:val="22"/>
              </w:rPr>
            </w:pPr>
          </w:p>
          <w:p w14:paraId="6144D55E" w14:textId="77777777" w:rsidR="0097367E" w:rsidRDefault="0097367E" w:rsidP="00C05521">
            <w:pPr>
              <w:jc w:val="both"/>
              <w:rPr>
                <w:rFonts w:ascii="Arial" w:hAnsi="Arial" w:cs="Arial"/>
                <w:b/>
                <w:bCs/>
                <w:sz w:val="22"/>
                <w:szCs w:val="22"/>
              </w:rPr>
            </w:pPr>
          </w:p>
          <w:p w14:paraId="4B5E841D"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1014FC53" w14:textId="77777777" w:rsidR="0097367E" w:rsidRDefault="0097367E" w:rsidP="00C05521">
            <w:pPr>
              <w:jc w:val="both"/>
              <w:rPr>
                <w:rFonts w:ascii="Arial" w:hAnsi="Arial" w:cs="Arial"/>
                <w:b/>
                <w:bCs/>
                <w:sz w:val="22"/>
                <w:szCs w:val="22"/>
              </w:rPr>
            </w:pPr>
          </w:p>
          <w:p w14:paraId="01D049F4"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6CB27697" w14:textId="77777777" w:rsidR="0097367E" w:rsidRDefault="0097367E" w:rsidP="00C05521">
            <w:pPr>
              <w:jc w:val="both"/>
              <w:rPr>
                <w:rFonts w:ascii="Arial" w:hAnsi="Arial" w:cs="Arial"/>
                <w:b/>
                <w:bCs/>
                <w:sz w:val="22"/>
                <w:szCs w:val="22"/>
              </w:rPr>
            </w:pPr>
          </w:p>
          <w:p w14:paraId="762165A5" w14:textId="77777777" w:rsidR="0097367E" w:rsidRDefault="0097367E" w:rsidP="0097367E">
            <w:pPr>
              <w:jc w:val="center"/>
              <w:rPr>
                <w:rFonts w:ascii="Arial" w:hAnsi="Arial" w:cs="Arial"/>
                <w:b/>
                <w:bCs/>
                <w:sz w:val="22"/>
                <w:szCs w:val="22"/>
              </w:rPr>
            </w:pPr>
            <w:r>
              <w:rPr>
                <w:rFonts w:ascii="Arial" w:hAnsi="Arial" w:cs="Arial"/>
                <w:b/>
                <w:bCs/>
                <w:sz w:val="22"/>
                <w:szCs w:val="22"/>
              </w:rPr>
              <w:t>4%</w:t>
            </w:r>
          </w:p>
          <w:p w14:paraId="74BF9E1B" w14:textId="77777777" w:rsidR="0097367E" w:rsidRDefault="0097367E" w:rsidP="00C05521">
            <w:pPr>
              <w:jc w:val="both"/>
              <w:rPr>
                <w:rFonts w:ascii="Arial" w:hAnsi="Arial" w:cs="Arial"/>
                <w:b/>
                <w:bCs/>
                <w:sz w:val="22"/>
                <w:szCs w:val="22"/>
              </w:rPr>
            </w:pPr>
          </w:p>
          <w:p w14:paraId="42681F68"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4FA685CE" w14:textId="77777777" w:rsidR="000147A1" w:rsidRDefault="000147A1" w:rsidP="00C05521">
            <w:pPr>
              <w:jc w:val="both"/>
              <w:rPr>
                <w:rFonts w:ascii="Arial" w:hAnsi="Arial" w:cs="Arial"/>
                <w:b/>
                <w:bCs/>
                <w:sz w:val="22"/>
                <w:szCs w:val="22"/>
              </w:rPr>
            </w:pPr>
          </w:p>
          <w:p w14:paraId="4D7FD2FF" w14:textId="77777777" w:rsidR="000147A1" w:rsidRDefault="000147A1" w:rsidP="00C05521">
            <w:pPr>
              <w:jc w:val="both"/>
              <w:rPr>
                <w:rFonts w:ascii="Arial" w:hAnsi="Arial" w:cs="Arial"/>
                <w:b/>
                <w:bCs/>
                <w:sz w:val="22"/>
                <w:szCs w:val="22"/>
              </w:rPr>
            </w:pPr>
          </w:p>
          <w:p w14:paraId="797CC8F1" w14:textId="77777777" w:rsidR="000147A1" w:rsidRDefault="000147A1" w:rsidP="00C05521">
            <w:pPr>
              <w:jc w:val="both"/>
              <w:rPr>
                <w:rFonts w:ascii="Arial" w:hAnsi="Arial" w:cs="Arial"/>
                <w:b/>
                <w:bCs/>
                <w:sz w:val="22"/>
                <w:szCs w:val="22"/>
              </w:rPr>
            </w:pPr>
          </w:p>
          <w:p w14:paraId="4EFFB343"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10B31FBA"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0583C2CC"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4045F0CB"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100AC618"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085E4E6E"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24F37EEB"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2C58D69D"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672E0552"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6B8F1525"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003B36F0" w14:textId="77777777" w:rsidR="000147A1" w:rsidRDefault="000147A1" w:rsidP="00C05521">
            <w:pPr>
              <w:jc w:val="both"/>
              <w:rPr>
                <w:rFonts w:ascii="Arial" w:hAnsi="Arial" w:cs="Arial"/>
                <w:b/>
                <w:bCs/>
                <w:sz w:val="22"/>
                <w:szCs w:val="22"/>
              </w:rPr>
            </w:pPr>
          </w:p>
          <w:p w14:paraId="170B4094" w14:textId="77777777" w:rsidR="000147A1" w:rsidRDefault="000147A1" w:rsidP="00C05521">
            <w:pPr>
              <w:jc w:val="both"/>
              <w:rPr>
                <w:rFonts w:ascii="Arial" w:hAnsi="Arial" w:cs="Arial"/>
                <w:b/>
                <w:bCs/>
                <w:sz w:val="22"/>
                <w:szCs w:val="22"/>
              </w:rPr>
            </w:pPr>
          </w:p>
          <w:p w14:paraId="08BA2EE2"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52CA7078" w14:textId="77777777" w:rsidR="0097367E" w:rsidRDefault="0097367E" w:rsidP="00C05521">
            <w:pPr>
              <w:jc w:val="both"/>
              <w:rPr>
                <w:rFonts w:ascii="Arial" w:hAnsi="Arial" w:cs="Arial"/>
                <w:b/>
                <w:bCs/>
                <w:sz w:val="22"/>
                <w:szCs w:val="22"/>
              </w:rPr>
            </w:pPr>
          </w:p>
          <w:p w14:paraId="2237B1FC" w14:textId="77777777" w:rsidR="00C27983" w:rsidRDefault="00C27983" w:rsidP="00C05521">
            <w:pPr>
              <w:jc w:val="both"/>
              <w:rPr>
                <w:rFonts w:ascii="Arial" w:hAnsi="Arial" w:cs="Arial"/>
                <w:b/>
                <w:bCs/>
                <w:sz w:val="22"/>
                <w:szCs w:val="22"/>
              </w:rPr>
            </w:pPr>
          </w:p>
          <w:p w14:paraId="683CF904" w14:textId="77777777" w:rsidR="000147A1" w:rsidRDefault="000147A1" w:rsidP="00C05521">
            <w:pPr>
              <w:jc w:val="both"/>
              <w:rPr>
                <w:rFonts w:ascii="Arial" w:hAnsi="Arial" w:cs="Arial"/>
                <w:b/>
                <w:bCs/>
                <w:sz w:val="22"/>
                <w:szCs w:val="22"/>
              </w:rPr>
            </w:pPr>
          </w:p>
          <w:p w14:paraId="13117C48" w14:textId="77777777" w:rsidR="000147A1" w:rsidRDefault="000147A1" w:rsidP="00C05521">
            <w:pPr>
              <w:jc w:val="both"/>
              <w:rPr>
                <w:rFonts w:ascii="Arial" w:hAnsi="Arial" w:cs="Arial"/>
                <w:b/>
                <w:bCs/>
                <w:sz w:val="22"/>
                <w:szCs w:val="22"/>
              </w:rPr>
            </w:pPr>
          </w:p>
          <w:p w14:paraId="53D8D33B" w14:textId="77777777" w:rsidR="000147A1" w:rsidRDefault="000147A1" w:rsidP="00C05521">
            <w:pPr>
              <w:jc w:val="both"/>
              <w:rPr>
                <w:rFonts w:ascii="Arial" w:hAnsi="Arial" w:cs="Arial"/>
                <w:b/>
                <w:bCs/>
                <w:sz w:val="22"/>
                <w:szCs w:val="22"/>
              </w:rPr>
            </w:pPr>
          </w:p>
          <w:p w14:paraId="01B3368D" w14:textId="77777777" w:rsidR="000147A1" w:rsidRDefault="000147A1" w:rsidP="00C05521">
            <w:pPr>
              <w:jc w:val="both"/>
              <w:rPr>
                <w:rFonts w:ascii="Arial" w:hAnsi="Arial" w:cs="Arial"/>
                <w:b/>
                <w:bCs/>
                <w:sz w:val="22"/>
                <w:szCs w:val="22"/>
              </w:rPr>
            </w:pPr>
          </w:p>
          <w:p w14:paraId="6BDBBEEC" w14:textId="77777777" w:rsidR="000147A1" w:rsidRDefault="000147A1" w:rsidP="00C05521">
            <w:pPr>
              <w:jc w:val="both"/>
              <w:rPr>
                <w:rFonts w:ascii="Arial" w:hAnsi="Arial" w:cs="Arial"/>
                <w:b/>
                <w:bCs/>
                <w:sz w:val="22"/>
                <w:szCs w:val="22"/>
              </w:rPr>
            </w:pPr>
          </w:p>
          <w:p w14:paraId="53650248" w14:textId="77777777" w:rsidR="000147A1" w:rsidRDefault="000147A1" w:rsidP="00C05521">
            <w:pPr>
              <w:jc w:val="both"/>
              <w:rPr>
                <w:rFonts w:ascii="Arial" w:hAnsi="Arial" w:cs="Arial"/>
                <w:b/>
                <w:bCs/>
                <w:sz w:val="22"/>
                <w:szCs w:val="22"/>
              </w:rPr>
            </w:pPr>
          </w:p>
          <w:p w14:paraId="7EB87D55" w14:textId="77777777" w:rsidR="000147A1" w:rsidRDefault="000147A1" w:rsidP="00C05521">
            <w:pPr>
              <w:jc w:val="both"/>
              <w:rPr>
                <w:rFonts w:ascii="Arial" w:hAnsi="Arial" w:cs="Arial"/>
                <w:b/>
                <w:bCs/>
                <w:sz w:val="22"/>
                <w:szCs w:val="22"/>
              </w:rPr>
            </w:pPr>
          </w:p>
          <w:p w14:paraId="3B7B26B9" w14:textId="77777777" w:rsidR="000147A1" w:rsidRDefault="000147A1" w:rsidP="00C05521">
            <w:pPr>
              <w:jc w:val="both"/>
              <w:rPr>
                <w:rFonts w:ascii="Arial" w:hAnsi="Arial" w:cs="Arial"/>
                <w:b/>
                <w:bCs/>
                <w:sz w:val="22"/>
                <w:szCs w:val="22"/>
              </w:rPr>
            </w:pPr>
          </w:p>
          <w:p w14:paraId="7856EFC7" w14:textId="77777777" w:rsidR="000147A1" w:rsidRDefault="000147A1" w:rsidP="00C05521">
            <w:pPr>
              <w:jc w:val="both"/>
              <w:rPr>
                <w:rFonts w:ascii="Arial" w:hAnsi="Arial" w:cs="Arial"/>
                <w:b/>
                <w:bCs/>
                <w:sz w:val="22"/>
                <w:szCs w:val="22"/>
              </w:rPr>
            </w:pPr>
          </w:p>
          <w:p w14:paraId="4E83A26C" w14:textId="77777777" w:rsidR="000147A1" w:rsidRDefault="000147A1" w:rsidP="00C05521">
            <w:pPr>
              <w:jc w:val="both"/>
              <w:rPr>
                <w:rFonts w:ascii="Arial" w:hAnsi="Arial" w:cs="Arial"/>
                <w:b/>
                <w:bCs/>
                <w:sz w:val="22"/>
                <w:szCs w:val="22"/>
              </w:rPr>
            </w:pPr>
          </w:p>
          <w:p w14:paraId="744B1411" w14:textId="77777777" w:rsidR="000147A1" w:rsidRDefault="000147A1" w:rsidP="00C05521">
            <w:pPr>
              <w:jc w:val="both"/>
              <w:rPr>
                <w:rFonts w:ascii="Arial" w:hAnsi="Arial" w:cs="Arial"/>
                <w:b/>
                <w:bCs/>
                <w:sz w:val="22"/>
                <w:szCs w:val="22"/>
              </w:rPr>
            </w:pPr>
          </w:p>
          <w:p w14:paraId="6382B620" w14:textId="77777777" w:rsidR="000147A1" w:rsidRDefault="000147A1" w:rsidP="00C05521">
            <w:pPr>
              <w:jc w:val="both"/>
              <w:rPr>
                <w:rFonts w:ascii="Arial" w:hAnsi="Arial" w:cs="Arial"/>
                <w:b/>
                <w:bCs/>
                <w:sz w:val="22"/>
                <w:szCs w:val="22"/>
              </w:rPr>
            </w:pPr>
          </w:p>
          <w:p w14:paraId="7BBC759F" w14:textId="77777777" w:rsidR="000147A1" w:rsidRDefault="000147A1" w:rsidP="00C05521">
            <w:pPr>
              <w:jc w:val="both"/>
              <w:rPr>
                <w:rFonts w:ascii="Arial" w:hAnsi="Arial" w:cs="Arial"/>
                <w:b/>
                <w:bCs/>
                <w:sz w:val="22"/>
                <w:szCs w:val="22"/>
              </w:rPr>
            </w:pPr>
          </w:p>
          <w:p w14:paraId="03E411FB" w14:textId="77777777" w:rsidR="000147A1" w:rsidRDefault="000147A1" w:rsidP="00C05521">
            <w:pPr>
              <w:jc w:val="both"/>
              <w:rPr>
                <w:rFonts w:ascii="Arial" w:hAnsi="Arial" w:cs="Arial"/>
                <w:b/>
                <w:bCs/>
                <w:sz w:val="22"/>
                <w:szCs w:val="22"/>
              </w:rPr>
            </w:pPr>
          </w:p>
          <w:p w14:paraId="11927214" w14:textId="77777777" w:rsidR="000147A1" w:rsidRDefault="000147A1" w:rsidP="00C05521">
            <w:pPr>
              <w:jc w:val="both"/>
              <w:rPr>
                <w:rFonts w:ascii="Arial" w:hAnsi="Arial" w:cs="Arial"/>
                <w:b/>
                <w:bCs/>
                <w:sz w:val="22"/>
                <w:szCs w:val="22"/>
              </w:rPr>
            </w:pPr>
          </w:p>
          <w:p w14:paraId="3E43019E" w14:textId="77777777" w:rsidR="000147A1" w:rsidRDefault="000147A1" w:rsidP="00C05521">
            <w:pPr>
              <w:jc w:val="both"/>
              <w:rPr>
                <w:rFonts w:ascii="Arial" w:hAnsi="Arial" w:cs="Arial"/>
                <w:b/>
                <w:bCs/>
                <w:sz w:val="22"/>
                <w:szCs w:val="22"/>
              </w:rPr>
            </w:pPr>
          </w:p>
          <w:p w14:paraId="79BE4C5C" w14:textId="77777777" w:rsidR="000147A1" w:rsidRDefault="000147A1" w:rsidP="00C05521">
            <w:pPr>
              <w:jc w:val="both"/>
              <w:rPr>
                <w:rFonts w:ascii="Arial" w:hAnsi="Arial" w:cs="Arial"/>
                <w:b/>
                <w:bCs/>
                <w:sz w:val="22"/>
                <w:szCs w:val="22"/>
              </w:rPr>
            </w:pPr>
          </w:p>
          <w:p w14:paraId="27BE18B3"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3455B2CE" w14:textId="77777777" w:rsidR="000147A1" w:rsidRDefault="000147A1" w:rsidP="00C05521">
            <w:pPr>
              <w:jc w:val="both"/>
              <w:rPr>
                <w:rFonts w:ascii="Arial" w:hAnsi="Arial" w:cs="Arial"/>
                <w:b/>
                <w:bCs/>
                <w:sz w:val="22"/>
                <w:szCs w:val="22"/>
              </w:rPr>
            </w:pPr>
          </w:p>
          <w:p w14:paraId="4E4C7F03" w14:textId="77777777" w:rsidR="000147A1" w:rsidRDefault="000147A1" w:rsidP="00C05521">
            <w:pPr>
              <w:jc w:val="both"/>
              <w:rPr>
                <w:rFonts w:ascii="Arial" w:hAnsi="Arial" w:cs="Arial"/>
                <w:b/>
                <w:bCs/>
                <w:sz w:val="22"/>
                <w:szCs w:val="22"/>
              </w:rPr>
            </w:pPr>
          </w:p>
          <w:p w14:paraId="1E22837F" w14:textId="77777777" w:rsidR="000147A1" w:rsidRDefault="000147A1" w:rsidP="00C05521">
            <w:pPr>
              <w:jc w:val="both"/>
              <w:rPr>
                <w:rFonts w:ascii="Arial" w:hAnsi="Arial" w:cs="Arial"/>
                <w:b/>
                <w:bCs/>
                <w:sz w:val="22"/>
                <w:szCs w:val="22"/>
              </w:rPr>
            </w:pPr>
          </w:p>
          <w:p w14:paraId="0E148D80" w14:textId="77777777" w:rsidR="000147A1" w:rsidRDefault="000147A1" w:rsidP="00C05521">
            <w:pPr>
              <w:jc w:val="both"/>
              <w:rPr>
                <w:rFonts w:ascii="Arial" w:hAnsi="Arial" w:cs="Arial"/>
                <w:b/>
                <w:bCs/>
                <w:sz w:val="22"/>
                <w:szCs w:val="22"/>
              </w:rPr>
            </w:pPr>
          </w:p>
          <w:p w14:paraId="208AE1EC" w14:textId="77777777" w:rsidR="000147A1" w:rsidRDefault="000147A1" w:rsidP="00C05521">
            <w:pPr>
              <w:jc w:val="both"/>
              <w:rPr>
                <w:rFonts w:ascii="Arial" w:hAnsi="Arial" w:cs="Arial"/>
                <w:b/>
                <w:bCs/>
                <w:sz w:val="22"/>
                <w:szCs w:val="22"/>
              </w:rPr>
            </w:pPr>
          </w:p>
          <w:p w14:paraId="158B9903" w14:textId="77777777" w:rsidR="000147A1" w:rsidRDefault="000147A1" w:rsidP="00C05521">
            <w:pPr>
              <w:jc w:val="both"/>
              <w:rPr>
                <w:rFonts w:ascii="Arial" w:hAnsi="Arial" w:cs="Arial"/>
                <w:b/>
                <w:bCs/>
                <w:sz w:val="22"/>
                <w:szCs w:val="22"/>
              </w:rPr>
            </w:pPr>
          </w:p>
          <w:p w14:paraId="05372EAD" w14:textId="77777777" w:rsidR="000147A1" w:rsidRDefault="000147A1" w:rsidP="00C05521">
            <w:pPr>
              <w:jc w:val="both"/>
              <w:rPr>
                <w:rFonts w:ascii="Arial" w:hAnsi="Arial" w:cs="Arial"/>
                <w:b/>
                <w:bCs/>
                <w:sz w:val="22"/>
                <w:szCs w:val="22"/>
              </w:rPr>
            </w:pPr>
          </w:p>
          <w:p w14:paraId="3160393D"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5DD0E14D" w14:textId="77777777" w:rsidR="000147A1" w:rsidRDefault="000147A1" w:rsidP="00C05521">
            <w:pPr>
              <w:jc w:val="both"/>
              <w:rPr>
                <w:rFonts w:ascii="Arial" w:hAnsi="Arial" w:cs="Arial"/>
                <w:b/>
                <w:bCs/>
                <w:sz w:val="22"/>
                <w:szCs w:val="22"/>
              </w:rPr>
            </w:pPr>
          </w:p>
          <w:p w14:paraId="0B62B88C" w14:textId="77777777" w:rsidR="000147A1" w:rsidRDefault="000147A1" w:rsidP="00C05521">
            <w:pPr>
              <w:jc w:val="both"/>
              <w:rPr>
                <w:rFonts w:ascii="Arial" w:hAnsi="Arial" w:cs="Arial"/>
                <w:b/>
                <w:bCs/>
                <w:sz w:val="22"/>
                <w:szCs w:val="22"/>
              </w:rPr>
            </w:pPr>
          </w:p>
          <w:p w14:paraId="0FD50ACE" w14:textId="77777777" w:rsidR="000147A1" w:rsidRDefault="000147A1" w:rsidP="00C05521">
            <w:pPr>
              <w:jc w:val="both"/>
              <w:rPr>
                <w:rFonts w:ascii="Arial" w:hAnsi="Arial" w:cs="Arial"/>
                <w:b/>
                <w:bCs/>
                <w:sz w:val="22"/>
                <w:szCs w:val="22"/>
              </w:rPr>
            </w:pPr>
          </w:p>
          <w:p w14:paraId="215BEEEA" w14:textId="77777777" w:rsidR="000147A1" w:rsidRDefault="000147A1" w:rsidP="00C05521">
            <w:pPr>
              <w:jc w:val="both"/>
              <w:rPr>
                <w:rFonts w:ascii="Arial" w:hAnsi="Arial" w:cs="Arial"/>
                <w:b/>
                <w:bCs/>
                <w:sz w:val="22"/>
                <w:szCs w:val="22"/>
              </w:rPr>
            </w:pPr>
          </w:p>
          <w:p w14:paraId="3005345A"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53BDB63D" w14:textId="77777777" w:rsidR="000147A1" w:rsidRDefault="000147A1" w:rsidP="00C05521">
            <w:pPr>
              <w:jc w:val="both"/>
              <w:rPr>
                <w:rFonts w:ascii="Arial" w:hAnsi="Arial" w:cs="Arial"/>
                <w:b/>
                <w:bCs/>
                <w:sz w:val="22"/>
                <w:szCs w:val="22"/>
              </w:rPr>
            </w:pPr>
          </w:p>
          <w:p w14:paraId="32E7F757" w14:textId="77777777" w:rsidR="000147A1" w:rsidRDefault="000147A1" w:rsidP="00C05521">
            <w:pPr>
              <w:jc w:val="both"/>
              <w:rPr>
                <w:rFonts w:ascii="Arial" w:hAnsi="Arial" w:cs="Arial"/>
                <w:b/>
                <w:bCs/>
                <w:sz w:val="22"/>
                <w:szCs w:val="22"/>
              </w:rPr>
            </w:pPr>
          </w:p>
          <w:p w14:paraId="35CE6933" w14:textId="77777777" w:rsidR="000147A1" w:rsidRDefault="000147A1" w:rsidP="00C05521">
            <w:pPr>
              <w:jc w:val="both"/>
              <w:rPr>
                <w:rFonts w:ascii="Arial" w:hAnsi="Arial" w:cs="Arial"/>
                <w:b/>
                <w:bCs/>
                <w:sz w:val="22"/>
                <w:szCs w:val="22"/>
              </w:rPr>
            </w:pPr>
          </w:p>
          <w:p w14:paraId="5B8CA094" w14:textId="77777777" w:rsidR="000147A1" w:rsidRDefault="000147A1" w:rsidP="00C05521">
            <w:pPr>
              <w:jc w:val="both"/>
              <w:rPr>
                <w:rFonts w:ascii="Arial" w:hAnsi="Arial" w:cs="Arial"/>
                <w:b/>
                <w:bCs/>
                <w:sz w:val="22"/>
                <w:szCs w:val="22"/>
              </w:rPr>
            </w:pPr>
          </w:p>
          <w:p w14:paraId="4CF5959F" w14:textId="77777777" w:rsidR="000147A1" w:rsidRDefault="000147A1" w:rsidP="00C05521">
            <w:pPr>
              <w:jc w:val="both"/>
              <w:rPr>
                <w:rFonts w:ascii="Arial" w:hAnsi="Arial" w:cs="Arial"/>
                <w:b/>
                <w:bCs/>
                <w:sz w:val="22"/>
                <w:szCs w:val="22"/>
              </w:rPr>
            </w:pPr>
          </w:p>
          <w:p w14:paraId="161F1F2C" w14:textId="77777777" w:rsidR="000147A1" w:rsidRDefault="000147A1" w:rsidP="00C05521">
            <w:pPr>
              <w:jc w:val="both"/>
              <w:rPr>
                <w:rFonts w:ascii="Arial" w:hAnsi="Arial" w:cs="Arial"/>
                <w:b/>
                <w:bCs/>
                <w:sz w:val="22"/>
                <w:szCs w:val="22"/>
              </w:rPr>
            </w:pPr>
          </w:p>
          <w:p w14:paraId="4AB43296" w14:textId="77777777" w:rsidR="000147A1" w:rsidRDefault="000147A1" w:rsidP="00C05521">
            <w:pPr>
              <w:jc w:val="both"/>
              <w:rPr>
                <w:rFonts w:ascii="Arial" w:hAnsi="Arial" w:cs="Arial"/>
                <w:b/>
                <w:bCs/>
                <w:sz w:val="22"/>
                <w:szCs w:val="22"/>
              </w:rPr>
            </w:pPr>
          </w:p>
          <w:p w14:paraId="34844C46" w14:textId="77777777" w:rsidR="000147A1" w:rsidRDefault="000147A1" w:rsidP="00C05521">
            <w:pPr>
              <w:jc w:val="both"/>
              <w:rPr>
                <w:rFonts w:ascii="Arial" w:hAnsi="Arial" w:cs="Arial"/>
                <w:b/>
                <w:bCs/>
                <w:sz w:val="22"/>
                <w:szCs w:val="22"/>
              </w:rPr>
            </w:pPr>
          </w:p>
          <w:p w14:paraId="0623E7FC" w14:textId="77777777" w:rsidR="000147A1" w:rsidRDefault="000147A1" w:rsidP="00C05521">
            <w:pPr>
              <w:jc w:val="both"/>
              <w:rPr>
                <w:rFonts w:ascii="Arial" w:hAnsi="Arial" w:cs="Arial"/>
                <w:b/>
                <w:bCs/>
                <w:sz w:val="22"/>
                <w:szCs w:val="22"/>
              </w:rPr>
            </w:pPr>
          </w:p>
          <w:p w14:paraId="2427B01E" w14:textId="77777777" w:rsidR="000147A1" w:rsidRDefault="000147A1" w:rsidP="00C05521">
            <w:pPr>
              <w:jc w:val="both"/>
              <w:rPr>
                <w:rFonts w:ascii="Arial" w:hAnsi="Arial" w:cs="Arial"/>
                <w:b/>
                <w:bCs/>
                <w:sz w:val="22"/>
                <w:szCs w:val="22"/>
              </w:rPr>
            </w:pPr>
          </w:p>
          <w:p w14:paraId="7E978644" w14:textId="77777777" w:rsidR="000147A1" w:rsidRDefault="000147A1" w:rsidP="00C05521">
            <w:pPr>
              <w:jc w:val="both"/>
              <w:rPr>
                <w:rFonts w:ascii="Arial" w:hAnsi="Arial" w:cs="Arial"/>
                <w:b/>
                <w:bCs/>
                <w:sz w:val="22"/>
                <w:szCs w:val="22"/>
              </w:rPr>
            </w:pPr>
          </w:p>
          <w:p w14:paraId="2148F488" w14:textId="77777777" w:rsidR="000147A1" w:rsidRDefault="000147A1" w:rsidP="00C05521">
            <w:pPr>
              <w:jc w:val="both"/>
              <w:rPr>
                <w:rFonts w:ascii="Arial" w:hAnsi="Arial" w:cs="Arial"/>
                <w:b/>
                <w:bCs/>
                <w:sz w:val="22"/>
                <w:szCs w:val="22"/>
              </w:rPr>
            </w:pPr>
          </w:p>
          <w:p w14:paraId="693D6BC8" w14:textId="77777777" w:rsidR="000147A1" w:rsidRDefault="000147A1" w:rsidP="00C05521">
            <w:pPr>
              <w:jc w:val="both"/>
              <w:rPr>
                <w:rFonts w:ascii="Arial" w:hAnsi="Arial" w:cs="Arial"/>
                <w:b/>
                <w:bCs/>
                <w:sz w:val="22"/>
                <w:szCs w:val="22"/>
              </w:rPr>
            </w:pPr>
          </w:p>
          <w:p w14:paraId="24E6B1BB" w14:textId="47146879" w:rsidR="000147A1" w:rsidRDefault="000147A1" w:rsidP="000147A1">
            <w:pPr>
              <w:jc w:val="center"/>
              <w:rPr>
                <w:rFonts w:ascii="Arial" w:hAnsi="Arial" w:cs="Arial"/>
                <w:b/>
                <w:bCs/>
                <w:sz w:val="22"/>
                <w:szCs w:val="22"/>
              </w:rPr>
            </w:pPr>
          </w:p>
          <w:p w14:paraId="6E837473"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081A2829" w14:textId="77777777" w:rsidR="000147A1" w:rsidRDefault="000147A1" w:rsidP="000147A1">
            <w:pPr>
              <w:jc w:val="center"/>
              <w:rPr>
                <w:rFonts w:ascii="Arial" w:hAnsi="Arial" w:cs="Arial"/>
                <w:b/>
                <w:bCs/>
                <w:sz w:val="22"/>
                <w:szCs w:val="22"/>
              </w:rPr>
            </w:pPr>
          </w:p>
          <w:p w14:paraId="4CB93550" w14:textId="03E3F633" w:rsidR="000147A1" w:rsidRDefault="000147A1" w:rsidP="00A87D42">
            <w:pPr>
              <w:jc w:val="center"/>
              <w:rPr>
                <w:rFonts w:ascii="Arial" w:hAnsi="Arial" w:cs="Arial"/>
                <w:b/>
                <w:bCs/>
                <w:sz w:val="22"/>
                <w:szCs w:val="22"/>
              </w:rPr>
            </w:pPr>
            <w:r>
              <w:rPr>
                <w:rFonts w:ascii="Arial" w:hAnsi="Arial" w:cs="Arial"/>
                <w:b/>
                <w:bCs/>
                <w:sz w:val="22"/>
                <w:szCs w:val="22"/>
              </w:rPr>
              <w:t>4%</w:t>
            </w:r>
          </w:p>
          <w:p w14:paraId="18FA9C5D" w14:textId="094EFAB2" w:rsidR="000147A1" w:rsidRDefault="000147A1" w:rsidP="000147A1">
            <w:pPr>
              <w:jc w:val="center"/>
              <w:rPr>
                <w:rFonts w:ascii="Arial" w:hAnsi="Arial" w:cs="Arial"/>
                <w:b/>
                <w:bCs/>
                <w:sz w:val="22"/>
                <w:szCs w:val="22"/>
              </w:rPr>
            </w:pPr>
            <w:r>
              <w:rPr>
                <w:rFonts w:ascii="Arial" w:hAnsi="Arial" w:cs="Arial"/>
                <w:b/>
                <w:bCs/>
                <w:sz w:val="22"/>
                <w:szCs w:val="22"/>
              </w:rPr>
              <w:t>4%</w:t>
            </w:r>
          </w:p>
          <w:p w14:paraId="5EAC0BD6" w14:textId="77777777" w:rsidR="000147A1" w:rsidRDefault="000147A1" w:rsidP="000147A1">
            <w:pPr>
              <w:jc w:val="center"/>
              <w:rPr>
                <w:rFonts w:ascii="Arial" w:hAnsi="Arial" w:cs="Arial"/>
                <w:b/>
                <w:bCs/>
                <w:sz w:val="22"/>
                <w:szCs w:val="22"/>
              </w:rPr>
            </w:pPr>
            <w:r>
              <w:rPr>
                <w:rFonts w:ascii="Arial" w:hAnsi="Arial" w:cs="Arial"/>
                <w:b/>
                <w:bCs/>
                <w:sz w:val="22"/>
                <w:szCs w:val="22"/>
              </w:rPr>
              <w:t>4%</w:t>
            </w:r>
          </w:p>
          <w:p w14:paraId="44B7EA80" w14:textId="77777777" w:rsidR="000147A1" w:rsidRDefault="000147A1" w:rsidP="000147A1">
            <w:pPr>
              <w:rPr>
                <w:rFonts w:ascii="Arial" w:hAnsi="Arial" w:cs="Arial"/>
                <w:b/>
                <w:bCs/>
                <w:sz w:val="22"/>
                <w:szCs w:val="22"/>
              </w:rPr>
            </w:pPr>
          </w:p>
          <w:p w14:paraId="5FEEDC00" w14:textId="77777777" w:rsidR="000147A1" w:rsidRDefault="000147A1" w:rsidP="00C05521">
            <w:pPr>
              <w:jc w:val="both"/>
              <w:rPr>
                <w:rFonts w:ascii="Arial" w:hAnsi="Arial" w:cs="Arial"/>
                <w:b/>
                <w:bCs/>
                <w:sz w:val="22"/>
                <w:szCs w:val="22"/>
              </w:rPr>
            </w:pPr>
          </w:p>
          <w:p w14:paraId="040E3AD2" w14:textId="77777777" w:rsidR="008A6B29" w:rsidRDefault="008A6B29" w:rsidP="00C05521">
            <w:pPr>
              <w:jc w:val="both"/>
              <w:rPr>
                <w:rFonts w:ascii="Arial" w:hAnsi="Arial" w:cs="Arial"/>
                <w:b/>
                <w:bCs/>
                <w:sz w:val="22"/>
                <w:szCs w:val="22"/>
              </w:rPr>
            </w:pPr>
          </w:p>
          <w:p w14:paraId="3F5C8D19"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5C9DC52F"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37CA9FDC"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73638C11"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D015D83"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86D55D0"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7CE02E48" w14:textId="77777777" w:rsidR="008A6B29" w:rsidRDefault="008A6B29" w:rsidP="00C05521">
            <w:pPr>
              <w:jc w:val="both"/>
              <w:rPr>
                <w:rFonts w:ascii="Arial" w:hAnsi="Arial" w:cs="Arial"/>
                <w:b/>
                <w:bCs/>
                <w:sz w:val="22"/>
                <w:szCs w:val="22"/>
              </w:rPr>
            </w:pPr>
          </w:p>
          <w:p w14:paraId="299830CB"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030673E1" w14:textId="77777777" w:rsidR="008A6B29" w:rsidRDefault="008A6B29" w:rsidP="00C05521">
            <w:pPr>
              <w:jc w:val="both"/>
              <w:rPr>
                <w:rFonts w:ascii="Arial" w:hAnsi="Arial" w:cs="Arial"/>
                <w:b/>
                <w:bCs/>
                <w:sz w:val="22"/>
                <w:szCs w:val="22"/>
              </w:rPr>
            </w:pPr>
          </w:p>
          <w:p w14:paraId="497EB31E"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1CAA6F06"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3635D024" w14:textId="77777777" w:rsidR="008A6B29" w:rsidRDefault="008A6B29" w:rsidP="00C05521">
            <w:pPr>
              <w:jc w:val="both"/>
              <w:rPr>
                <w:rFonts w:ascii="Arial" w:hAnsi="Arial" w:cs="Arial"/>
                <w:b/>
                <w:bCs/>
                <w:sz w:val="22"/>
                <w:szCs w:val="22"/>
              </w:rPr>
            </w:pPr>
          </w:p>
          <w:p w14:paraId="65E3ABA7"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1F67A2F7" w14:textId="77777777" w:rsidR="008A6B29" w:rsidRDefault="008A6B29" w:rsidP="00C05521">
            <w:pPr>
              <w:jc w:val="both"/>
              <w:rPr>
                <w:rFonts w:ascii="Arial" w:hAnsi="Arial" w:cs="Arial"/>
                <w:b/>
                <w:bCs/>
                <w:sz w:val="22"/>
                <w:szCs w:val="22"/>
              </w:rPr>
            </w:pPr>
          </w:p>
          <w:p w14:paraId="692D3CF1" w14:textId="77777777" w:rsidR="008A6B29" w:rsidRDefault="008A6B29" w:rsidP="00C05521">
            <w:pPr>
              <w:jc w:val="both"/>
              <w:rPr>
                <w:rFonts w:ascii="Arial" w:hAnsi="Arial" w:cs="Arial"/>
                <w:b/>
                <w:bCs/>
                <w:sz w:val="22"/>
                <w:szCs w:val="22"/>
              </w:rPr>
            </w:pPr>
          </w:p>
          <w:p w14:paraId="0C485C92"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F14174B"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D5D96A3" w14:textId="62AE6063" w:rsidR="008A6B29" w:rsidRDefault="00A87D42" w:rsidP="00A87D42">
            <w:pPr>
              <w:jc w:val="center"/>
              <w:rPr>
                <w:rFonts w:ascii="Arial" w:hAnsi="Arial" w:cs="Arial"/>
                <w:b/>
                <w:bCs/>
                <w:sz w:val="22"/>
                <w:szCs w:val="22"/>
              </w:rPr>
            </w:pPr>
            <w:r>
              <w:rPr>
                <w:rFonts w:ascii="Arial" w:hAnsi="Arial" w:cs="Arial"/>
                <w:b/>
                <w:bCs/>
                <w:sz w:val="22"/>
                <w:szCs w:val="22"/>
              </w:rPr>
              <w:lastRenderedPageBreak/>
              <w:t>4%</w:t>
            </w:r>
          </w:p>
          <w:p w14:paraId="6CC06CAC" w14:textId="77777777" w:rsidR="00A87D42" w:rsidRDefault="00A87D42" w:rsidP="008A6B29">
            <w:pPr>
              <w:jc w:val="center"/>
              <w:rPr>
                <w:rFonts w:ascii="Arial" w:hAnsi="Arial" w:cs="Arial"/>
                <w:b/>
                <w:bCs/>
                <w:sz w:val="22"/>
                <w:szCs w:val="22"/>
              </w:rPr>
            </w:pPr>
          </w:p>
          <w:p w14:paraId="3D3BD0AC" w14:textId="77777777" w:rsidR="00A87D42" w:rsidRDefault="00A87D42" w:rsidP="008A6B29">
            <w:pPr>
              <w:jc w:val="center"/>
              <w:rPr>
                <w:rFonts w:ascii="Arial" w:hAnsi="Arial" w:cs="Arial"/>
                <w:b/>
                <w:bCs/>
                <w:sz w:val="22"/>
                <w:szCs w:val="22"/>
              </w:rPr>
            </w:pPr>
          </w:p>
          <w:p w14:paraId="644502E0" w14:textId="2D15ED42" w:rsidR="008A6B29" w:rsidRDefault="008A6B29" w:rsidP="008A6B29">
            <w:pPr>
              <w:jc w:val="center"/>
              <w:rPr>
                <w:rFonts w:ascii="Arial" w:hAnsi="Arial" w:cs="Arial"/>
                <w:b/>
                <w:bCs/>
                <w:sz w:val="22"/>
                <w:szCs w:val="22"/>
              </w:rPr>
            </w:pPr>
            <w:r>
              <w:rPr>
                <w:rFonts w:ascii="Arial" w:hAnsi="Arial" w:cs="Arial"/>
                <w:b/>
                <w:bCs/>
                <w:sz w:val="22"/>
                <w:szCs w:val="22"/>
              </w:rPr>
              <w:t>4%</w:t>
            </w:r>
          </w:p>
          <w:p w14:paraId="426A8417" w14:textId="77777777" w:rsidR="008A6B29" w:rsidRDefault="008A6B29" w:rsidP="00C05521">
            <w:pPr>
              <w:jc w:val="both"/>
              <w:rPr>
                <w:rFonts w:ascii="Arial" w:hAnsi="Arial" w:cs="Arial"/>
                <w:b/>
                <w:bCs/>
                <w:sz w:val="22"/>
                <w:szCs w:val="22"/>
              </w:rPr>
            </w:pPr>
          </w:p>
          <w:p w14:paraId="0E78C73C" w14:textId="77777777" w:rsidR="008A6B29" w:rsidRDefault="008A6B29" w:rsidP="00C05521">
            <w:pPr>
              <w:jc w:val="both"/>
              <w:rPr>
                <w:rFonts w:ascii="Arial" w:hAnsi="Arial" w:cs="Arial"/>
                <w:b/>
                <w:bCs/>
                <w:sz w:val="22"/>
                <w:szCs w:val="22"/>
              </w:rPr>
            </w:pPr>
          </w:p>
          <w:p w14:paraId="2CAD07B4" w14:textId="77777777" w:rsidR="008A6B29" w:rsidRDefault="008A6B29" w:rsidP="00C05521">
            <w:pPr>
              <w:jc w:val="both"/>
              <w:rPr>
                <w:rFonts w:ascii="Arial" w:hAnsi="Arial" w:cs="Arial"/>
                <w:b/>
                <w:bCs/>
                <w:sz w:val="22"/>
                <w:szCs w:val="22"/>
              </w:rPr>
            </w:pPr>
          </w:p>
          <w:p w14:paraId="6C2CD761" w14:textId="77777777" w:rsidR="008A6B29" w:rsidRDefault="008A6B29" w:rsidP="00C05521">
            <w:pPr>
              <w:jc w:val="both"/>
              <w:rPr>
                <w:rFonts w:ascii="Arial" w:hAnsi="Arial" w:cs="Arial"/>
                <w:b/>
                <w:bCs/>
                <w:sz w:val="22"/>
                <w:szCs w:val="22"/>
              </w:rPr>
            </w:pPr>
          </w:p>
          <w:p w14:paraId="7C9B1DD9" w14:textId="77777777" w:rsidR="008A6B29" w:rsidRDefault="008A6B29" w:rsidP="00C05521">
            <w:pPr>
              <w:jc w:val="both"/>
              <w:rPr>
                <w:rFonts w:ascii="Arial" w:hAnsi="Arial" w:cs="Arial"/>
                <w:b/>
                <w:bCs/>
                <w:sz w:val="22"/>
                <w:szCs w:val="22"/>
              </w:rPr>
            </w:pPr>
          </w:p>
          <w:p w14:paraId="053B544A"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501D3FC0"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0D23814F"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262472B7"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5F51A71A"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37BF3581" w14:textId="77777777" w:rsidR="008A6B29" w:rsidRDefault="008A6B29" w:rsidP="00C05521">
            <w:pPr>
              <w:jc w:val="both"/>
              <w:rPr>
                <w:rFonts w:ascii="Arial" w:hAnsi="Arial" w:cs="Arial"/>
                <w:b/>
                <w:bCs/>
                <w:sz w:val="22"/>
                <w:szCs w:val="22"/>
              </w:rPr>
            </w:pPr>
          </w:p>
          <w:p w14:paraId="277DA6B5" w14:textId="77777777" w:rsidR="008A6B29" w:rsidRDefault="008A6B29" w:rsidP="00C05521">
            <w:pPr>
              <w:jc w:val="both"/>
              <w:rPr>
                <w:rFonts w:ascii="Arial" w:hAnsi="Arial" w:cs="Arial"/>
                <w:b/>
                <w:bCs/>
                <w:sz w:val="22"/>
                <w:szCs w:val="22"/>
              </w:rPr>
            </w:pPr>
          </w:p>
          <w:p w14:paraId="03EEC543" w14:textId="77777777" w:rsidR="008A6B29" w:rsidRDefault="008A6B29" w:rsidP="00C05521">
            <w:pPr>
              <w:jc w:val="both"/>
              <w:rPr>
                <w:rFonts w:ascii="Arial" w:hAnsi="Arial" w:cs="Arial"/>
                <w:b/>
                <w:bCs/>
                <w:sz w:val="22"/>
                <w:szCs w:val="22"/>
              </w:rPr>
            </w:pPr>
          </w:p>
          <w:p w14:paraId="29B18D42" w14:textId="77777777" w:rsidR="008A6B29" w:rsidRDefault="008A6B29" w:rsidP="00C05521">
            <w:pPr>
              <w:jc w:val="both"/>
              <w:rPr>
                <w:rFonts w:ascii="Arial" w:hAnsi="Arial" w:cs="Arial"/>
                <w:b/>
                <w:bCs/>
                <w:sz w:val="22"/>
                <w:szCs w:val="22"/>
              </w:rPr>
            </w:pPr>
          </w:p>
          <w:p w14:paraId="53152E9A" w14:textId="77777777" w:rsidR="008A6B29" w:rsidRDefault="008A6B29" w:rsidP="00C05521">
            <w:pPr>
              <w:jc w:val="both"/>
              <w:rPr>
                <w:rFonts w:ascii="Arial" w:hAnsi="Arial" w:cs="Arial"/>
                <w:b/>
                <w:bCs/>
                <w:sz w:val="22"/>
                <w:szCs w:val="22"/>
              </w:rPr>
            </w:pPr>
          </w:p>
          <w:p w14:paraId="64C0FD20" w14:textId="77777777" w:rsidR="008A6B29" w:rsidRDefault="008A6B29" w:rsidP="00C05521">
            <w:pPr>
              <w:jc w:val="both"/>
              <w:rPr>
                <w:rFonts w:ascii="Arial" w:hAnsi="Arial" w:cs="Arial"/>
                <w:b/>
                <w:bCs/>
                <w:sz w:val="22"/>
                <w:szCs w:val="22"/>
              </w:rPr>
            </w:pPr>
          </w:p>
          <w:p w14:paraId="6A7D2412" w14:textId="77777777" w:rsidR="008A6B29" w:rsidRDefault="008A6B29" w:rsidP="00C05521">
            <w:pPr>
              <w:jc w:val="both"/>
              <w:rPr>
                <w:rFonts w:ascii="Arial" w:hAnsi="Arial" w:cs="Arial"/>
                <w:b/>
                <w:bCs/>
                <w:sz w:val="22"/>
                <w:szCs w:val="22"/>
              </w:rPr>
            </w:pPr>
          </w:p>
          <w:p w14:paraId="1C7522DC" w14:textId="77777777" w:rsidR="008A6B29" w:rsidRDefault="008A6B29" w:rsidP="00C05521">
            <w:pPr>
              <w:jc w:val="both"/>
              <w:rPr>
                <w:rFonts w:ascii="Arial" w:hAnsi="Arial" w:cs="Arial"/>
                <w:b/>
                <w:bCs/>
                <w:sz w:val="22"/>
                <w:szCs w:val="22"/>
              </w:rPr>
            </w:pPr>
          </w:p>
          <w:p w14:paraId="72326B35" w14:textId="77777777" w:rsidR="008A6B29" w:rsidRDefault="008A6B29" w:rsidP="00C05521">
            <w:pPr>
              <w:jc w:val="both"/>
              <w:rPr>
                <w:rFonts w:ascii="Arial" w:hAnsi="Arial" w:cs="Arial"/>
                <w:b/>
                <w:bCs/>
                <w:sz w:val="22"/>
                <w:szCs w:val="22"/>
              </w:rPr>
            </w:pPr>
          </w:p>
          <w:p w14:paraId="428B477A" w14:textId="77777777" w:rsidR="008A6B29" w:rsidRDefault="008A6B29" w:rsidP="00C05521">
            <w:pPr>
              <w:jc w:val="both"/>
              <w:rPr>
                <w:rFonts w:ascii="Arial" w:hAnsi="Arial" w:cs="Arial"/>
                <w:b/>
                <w:bCs/>
                <w:sz w:val="22"/>
                <w:szCs w:val="22"/>
              </w:rPr>
            </w:pPr>
          </w:p>
          <w:p w14:paraId="22C651F4" w14:textId="77777777" w:rsidR="008A6B29" w:rsidRDefault="008A6B29" w:rsidP="00C05521">
            <w:pPr>
              <w:jc w:val="both"/>
              <w:rPr>
                <w:rFonts w:ascii="Arial" w:hAnsi="Arial" w:cs="Arial"/>
                <w:b/>
                <w:bCs/>
                <w:sz w:val="22"/>
                <w:szCs w:val="22"/>
              </w:rPr>
            </w:pPr>
          </w:p>
          <w:p w14:paraId="74D083B4" w14:textId="77777777" w:rsidR="008A6B29" w:rsidRDefault="008A6B29" w:rsidP="00C05521">
            <w:pPr>
              <w:jc w:val="both"/>
              <w:rPr>
                <w:rFonts w:ascii="Arial" w:hAnsi="Arial" w:cs="Arial"/>
                <w:b/>
                <w:bCs/>
                <w:sz w:val="22"/>
                <w:szCs w:val="22"/>
              </w:rPr>
            </w:pPr>
          </w:p>
          <w:p w14:paraId="303D370F"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A32C9D0" w14:textId="77777777" w:rsidR="008A6B29" w:rsidRDefault="008A6B29" w:rsidP="00C05521">
            <w:pPr>
              <w:jc w:val="both"/>
              <w:rPr>
                <w:rFonts w:ascii="Arial" w:hAnsi="Arial" w:cs="Arial"/>
                <w:b/>
                <w:bCs/>
                <w:sz w:val="22"/>
                <w:szCs w:val="22"/>
              </w:rPr>
            </w:pPr>
          </w:p>
          <w:p w14:paraId="3D2F6073"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48D56278" w14:textId="77777777" w:rsidR="008A6B29" w:rsidRDefault="008A6B29" w:rsidP="00C05521">
            <w:pPr>
              <w:jc w:val="both"/>
              <w:rPr>
                <w:rFonts w:ascii="Arial" w:hAnsi="Arial" w:cs="Arial"/>
                <w:b/>
                <w:bCs/>
                <w:sz w:val="22"/>
                <w:szCs w:val="22"/>
              </w:rPr>
            </w:pPr>
          </w:p>
          <w:p w14:paraId="10077838"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0D2643E6" w14:textId="77777777" w:rsidR="008A6B29" w:rsidRDefault="008A6B29" w:rsidP="00C05521">
            <w:pPr>
              <w:jc w:val="both"/>
              <w:rPr>
                <w:rFonts w:ascii="Arial" w:hAnsi="Arial" w:cs="Arial"/>
                <w:b/>
                <w:bCs/>
                <w:sz w:val="22"/>
                <w:szCs w:val="22"/>
              </w:rPr>
            </w:pPr>
          </w:p>
          <w:p w14:paraId="7F1F4F1E" w14:textId="77777777" w:rsidR="008A6B29" w:rsidRDefault="008A6B29" w:rsidP="00C05521">
            <w:pPr>
              <w:jc w:val="both"/>
              <w:rPr>
                <w:rFonts w:ascii="Arial" w:hAnsi="Arial" w:cs="Arial"/>
                <w:b/>
                <w:bCs/>
                <w:sz w:val="22"/>
                <w:szCs w:val="22"/>
              </w:rPr>
            </w:pPr>
          </w:p>
          <w:p w14:paraId="2C1D8957" w14:textId="77777777" w:rsidR="008A6B29" w:rsidRDefault="008A6B29" w:rsidP="00C05521">
            <w:pPr>
              <w:jc w:val="both"/>
              <w:rPr>
                <w:rFonts w:ascii="Arial" w:hAnsi="Arial" w:cs="Arial"/>
                <w:b/>
                <w:bCs/>
                <w:sz w:val="22"/>
                <w:szCs w:val="22"/>
              </w:rPr>
            </w:pPr>
          </w:p>
          <w:p w14:paraId="3FBF7487"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39D872F8" w14:textId="77777777" w:rsidR="008A6B29" w:rsidRDefault="008A6B29" w:rsidP="00C05521">
            <w:pPr>
              <w:jc w:val="both"/>
              <w:rPr>
                <w:rFonts w:ascii="Arial" w:hAnsi="Arial" w:cs="Arial"/>
                <w:b/>
                <w:bCs/>
                <w:sz w:val="22"/>
                <w:szCs w:val="22"/>
              </w:rPr>
            </w:pPr>
          </w:p>
          <w:p w14:paraId="2058A5C1" w14:textId="77777777" w:rsidR="000147A1" w:rsidRDefault="000147A1" w:rsidP="00C05521">
            <w:pPr>
              <w:jc w:val="both"/>
              <w:rPr>
                <w:rFonts w:ascii="Arial" w:hAnsi="Arial" w:cs="Arial"/>
                <w:b/>
                <w:bCs/>
                <w:sz w:val="22"/>
                <w:szCs w:val="22"/>
              </w:rPr>
            </w:pPr>
          </w:p>
          <w:p w14:paraId="506AB672" w14:textId="77777777" w:rsidR="000147A1" w:rsidRDefault="000147A1" w:rsidP="00C05521">
            <w:pPr>
              <w:jc w:val="both"/>
              <w:rPr>
                <w:rFonts w:ascii="Arial" w:hAnsi="Arial" w:cs="Arial"/>
                <w:b/>
                <w:bCs/>
                <w:sz w:val="22"/>
                <w:szCs w:val="22"/>
              </w:rPr>
            </w:pPr>
          </w:p>
          <w:p w14:paraId="2EF03436" w14:textId="77777777" w:rsidR="008A6B29" w:rsidRDefault="008A6B29" w:rsidP="00C05521">
            <w:pPr>
              <w:jc w:val="both"/>
              <w:rPr>
                <w:rFonts w:ascii="Arial" w:hAnsi="Arial" w:cs="Arial"/>
                <w:b/>
                <w:bCs/>
                <w:sz w:val="22"/>
                <w:szCs w:val="22"/>
              </w:rPr>
            </w:pPr>
          </w:p>
          <w:p w14:paraId="0AC777D1" w14:textId="77777777" w:rsidR="008A6B29" w:rsidRDefault="008A6B29" w:rsidP="00C05521">
            <w:pPr>
              <w:jc w:val="both"/>
              <w:rPr>
                <w:rFonts w:ascii="Arial" w:hAnsi="Arial" w:cs="Arial"/>
                <w:b/>
                <w:bCs/>
                <w:sz w:val="22"/>
                <w:szCs w:val="22"/>
              </w:rPr>
            </w:pPr>
          </w:p>
          <w:p w14:paraId="699985CF"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066EF429" w14:textId="77777777" w:rsidR="008A6B29" w:rsidRDefault="008A6B29" w:rsidP="00C05521">
            <w:pPr>
              <w:jc w:val="both"/>
              <w:rPr>
                <w:rFonts w:ascii="Arial" w:hAnsi="Arial" w:cs="Arial"/>
                <w:b/>
                <w:bCs/>
                <w:sz w:val="22"/>
                <w:szCs w:val="22"/>
              </w:rPr>
            </w:pPr>
          </w:p>
          <w:p w14:paraId="65335B01"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7CB274AF" w14:textId="77777777" w:rsidR="008A6B29" w:rsidRDefault="008A6B29" w:rsidP="00C05521">
            <w:pPr>
              <w:jc w:val="both"/>
              <w:rPr>
                <w:rFonts w:ascii="Arial" w:hAnsi="Arial" w:cs="Arial"/>
                <w:b/>
                <w:bCs/>
                <w:sz w:val="22"/>
                <w:szCs w:val="22"/>
              </w:rPr>
            </w:pPr>
          </w:p>
          <w:p w14:paraId="72FBC4EA" w14:textId="77777777" w:rsidR="008A6B29" w:rsidRDefault="008A6B29" w:rsidP="008A6B29">
            <w:pPr>
              <w:jc w:val="center"/>
              <w:rPr>
                <w:rFonts w:ascii="Arial" w:hAnsi="Arial" w:cs="Arial"/>
                <w:b/>
                <w:bCs/>
                <w:sz w:val="22"/>
                <w:szCs w:val="22"/>
              </w:rPr>
            </w:pPr>
            <w:r>
              <w:rPr>
                <w:rFonts w:ascii="Arial" w:hAnsi="Arial" w:cs="Arial"/>
                <w:b/>
                <w:bCs/>
                <w:sz w:val="22"/>
                <w:szCs w:val="22"/>
              </w:rPr>
              <w:t>4%</w:t>
            </w:r>
          </w:p>
          <w:p w14:paraId="21B68AE9" w14:textId="77777777" w:rsidR="008A6B29" w:rsidRDefault="008A6B29" w:rsidP="00C05521">
            <w:pPr>
              <w:jc w:val="both"/>
              <w:rPr>
                <w:rFonts w:ascii="Arial" w:hAnsi="Arial" w:cs="Arial"/>
                <w:b/>
                <w:bCs/>
                <w:sz w:val="22"/>
                <w:szCs w:val="22"/>
              </w:rPr>
            </w:pPr>
          </w:p>
          <w:p w14:paraId="1AD11CB9" w14:textId="77777777" w:rsidR="000147A1" w:rsidRDefault="000147A1" w:rsidP="00C05521">
            <w:pPr>
              <w:jc w:val="both"/>
              <w:rPr>
                <w:rFonts w:ascii="Arial" w:hAnsi="Arial" w:cs="Arial"/>
                <w:b/>
                <w:bCs/>
                <w:sz w:val="22"/>
                <w:szCs w:val="22"/>
              </w:rPr>
            </w:pPr>
          </w:p>
          <w:p w14:paraId="4C7FC5D5" w14:textId="77777777" w:rsidR="000147A1" w:rsidRDefault="000147A1" w:rsidP="00C05521">
            <w:pPr>
              <w:jc w:val="both"/>
              <w:rPr>
                <w:rFonts w:ascii="Arial" w:hAnsi="Arial" w:cs="Arial"/>
                <w:b/>
                <w:bCs/>
                <w:sz w:val="22"/>
                <w:szCs w:val="22"/>
              </w:rPr>
            </w:pPr>
          </w:p>
          <w:p w14:paraId="0022AAF8" w14:textId="77777777" w:rsidR="000147A1" w:rsidRDefault="000147A1" w:rsidP="00C05521">
            <w:pPr>
              <w:jc w:val="both"/>
              <w:rPr>
                <w:rFonts w:ascii="Arial" w:hAnsi="Arial" w:cs="Arial"/>
                <w:b/>
                <w:bCs/>
                <w:sz w:val="22"/>
                <w:szCs w:val="22"/>
              </w:rPr>
            </w:pPr>
          </w:p>
          <w:p w14:paraId="68B998E3" w14:textId="77777777" w:rsidR="000147A1" w:rsidRDefault="000147A1" w:rsidP="00C05521">
            <w:pPr>
              <w:jc w:val="both"/>
              <w:rPr>
                <w:rFonts w:ascii="Arial" w:hAnsi="Arial" w:cs="Arial"/>
                <w:b/>
                <w:bCs/>
                <w:sz w:val="22"/>
                <w:szCs w:val="22"/>
              </w:rPr>
            </w:pPr>
          </w:p>
          <w:p w14:paraId="1A5C1979" w14:textId="77777777" w:rsidR="000147A1" w:rsidRDefault="000147A1" w:rsidP="00C05521">
            <w:pPr>
              <w:jc w:val="both"/>
              <w:rPr>
                <w:rFonts w:ascii="Arial" w:hAnsi="Arial" w:cs="Arial"/>
                <w:b/>
                <w:bCs/>
                <w:sz w:val="22"/>
                <w:szCs w:val="22"/>
              </w:rPr>
            </w:pPr>
          </w:p>
          <w:p w14:paraId="6090F78C" w14:textId="77777777" w:rsidR="000147A1" w:rsidRDefault="000147A1" w:rsidP="00C05521">
            <w:pPr>
              <w:jc w:val="both"/>
              <w:rPr>
                <w:rFonts w:ascii="Arial" w:hAnsi="Arial" w:cs="Arial"/>
                <w:b/>
                <w:bCs/>
                <w:sz w:val="22"/>
                <w:szCs w:val="22"/>
              </w:rPr>
            </w:pPr>
          </w:p>
          <w:p w14:paraId="62F31744" w14:textId="77777777" w:rsidR="00C4259B" w:rsidRDefault="00C4259B" w:rsidP="00C05521">
            <w:pPr>
              <w:jc w:val="both"/>
              <w:rPr>
                <w:rFonts w:ascii="Arial" w:hAnsi="Arial" w:cs="Arial"/>
                <w:b/>
                <w:bCs/>
                <w:sz w:val="22"/>
                <w:szCs w:val="22"/>
              </w:rPr>
            </w:pPr>
          </w:p>
          <w:p w14:paraId="2FAEF8DA" w14:textId="77777777" w:rsidR="00C4259B" w:rsidRDefault="00C4259B" w:rsidP="00C05521">
            <w:pPr>
              <w:jc w:val="both"/>
              <w:rPr>
                <w:rFonts w:ascii="Arial" w:hAnsi="Arial" w:cs="Arial"/>
                <w:b/>
                <w:bCs/>
                <w:sz w:val="22"/>
                <w:szCs w:val="22"/>
              </w:rPr>
            </w:pPr>
          </w:p>
          <w:p w14:paraId="0E073262"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E44BCAD" w14:textId="77777777" w:rsidR="00C4259B" w:rsidRDefault="00C4259B" w:rsidP="00C05521">
            <w:pPr>
              <w:jc w:val="both"/>
              <w:rPr>
                <w:rFonts w:ascii="Arial" w:hAnsi="Arial" w:cs="Arial"/>
                <w:b/>
                <w:bCs/>
                <w:sz w:val="22"/>
                <w:szCs w:val="22"/>
              </w:rPr>
            </w:pPr>
          </w:p>
          <w:p w14:paraId="29D720D0" w14:textId="77777777" w:rsidR="00C4259B" w:rsidRDefault="00C4259B" w:rsidP="00C05521">
            <w:pPr>
              <w:jc w:val="both"/>
              <w:rPr>
                <w:rFonts w:ascii="Arial" w:hAnsi="Arial" w:cs="Arial"/>
                <w:b/>
                <w:bCs/>
                <w:sz w:val="22"/>
                <w:szCs w:val="22"/>
              </w:rPr>
            </w:pPr>
          </w:p>
          <w:p w14:paraId="103A0F5F"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0E633D79" w14:textId="77777777" w:rsidR="00C4259B" w:rsidRDefault="00C4259B" w:rsidP="00C05521">
            <w:pPr>
              <w:jc w:val="both"/>
              <w:rPr>
                <w:rFonts w:ascii="Arial" w:hAnsi="Arial" w:cs="Arial"/>
                <w:b/>
                <w:bCs/>
                <w:sz w:val="22"/>
                <w:szCs w:val="22"/>
              </w:rPr>
            </w:pPr>
          </w:p>
          <w:p w14:paraId="1EAEC556" w14:textId="77777777" w:rsidR="000147A1" w:rsidRDefault="000147A1" w:rsidP="00C05521">
            <w:pPr>
              <w:jc w:val="both"/>
              <w:rPr>
                <w:rFonts w:ascii="Arial" w:hAnsi="Arial" w:cs="Arial"/>
                <w:b/>
                <w:bCs/>
                <w:sz w:val="22"/>
                <w:szCs w:val="22"/>
              </w:rPr>
            </w:pPr>
          </w:p>
          <w:p w14:paraId="7C69D1B5"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D9A5EE3" w14:textId="77777777" w:rsidR="000147A1" w:rsidRDefault="000147A1" w:rsidP="00C05521">
            <w:pPr>
              <w:jc w:val="both"/>
              <w:rPr>
                <w:rFonts w:ascii="Arial" w:hAnsi="Arial" w:cs="Arial"/>
                <w:b/>
                <w:bCs/>
                <w:sz w:val="22"/>
                <w:szCs w:val="22"/>
              </w:rPr>
            </w:pPr>
          </w:p>
          <w:p w14:paraId="40795410" w14:textId="77777777" w:rsidR="000147A1" w:rsidRDefault="000147A1" w:rsidP="00C05521">
            <w:pPr>
              <w:jc w:val="both"/>
              <w:rPr>
                <w:rFonts w:ascii="Arial" w:hAnsi="Arial" w:cs="Arial"/>
                <w:b/>
                <w:bCs/>
                <w:sz w:val="22"/>
                <w:szCs w:val="22"/>
              </w:rPr>
            </w:pPr>
          </w:p>
          <w:p w14:paraId="559D9342"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1139B061" w14:textId="77777777" w:rsidR="000147A1" w:rsidRDefault="000147A1" w:rsidP="00C05521">
            <w:pPr>
              <w:jc w:val="both"/>
              <w:rPr>
                <w:rFonts w:ascii="Arial" w:hAnsi="Arial" w:cs="Arial"/>
                <w:b/>
                <w:bCs/>
                <w:sz w:val="22"/>
                <w:szCs w:val="22"/>
              </w:rPr>
            </w:pPr>
          </w:p>
          <w:p w14:paraId="6B50043D" w14:textId="77777777" w:rsidR="000147A1" w:rsidRDefault="000147A1" w:rsidP="00C05521">
            <w:pPr>
              <w:jc w:val="both"/>
              <w:rPr>
                <w:rFonts w:ascii="Arial" w:hAnsi="Arial" w:cs="Arial"/>
                <w:b/>
                <w:bCs/>
                <w:sz w:val="22"/>
                <w:szCs w:val="22"/>
              </w:rPr>
            </w:pPr>
          </w:p>
          <w:p w14:paraId="08A1A370" w14:textId="77777777" w:rsidR="000147A1" w:rsidRDefault="000147A1" w:rsidP="00C05521">
            <w:pPr>
              <w:jc w:val="both"/>
              <w:rPr>
                <w:rFonts w:ascii="Arial" w:hAnsi="Arial" w:cs="Arial"/>
                <w:b/>
                <w:bCs/>
                <w:sz w:val="22"/>
                <w:szCs w:val="22"/>
              </w:rPr>
            </w:pPr>
          </w:p>
          <w:p w14:paraId="0E4EA57C" w14:textId="77777777" w:rsidR="000147A1" w:rsidRDefault="000147A1" w:rsidP="00C05521">
            <w:pPr>
              <w:jc w:val="both"/>
              <w:rPr>
                <w:rFonts w:ascii="Arial" w:hAnsi="Arial" w:cs="Arial"/>
                <w:b/>
                <w:bCs/>
                <w:sz w:val="22"/>
                <w:szCs w:val="22"/>
              </w:rPr>
            </w:pPr>
          </w:p>
          <w:p w14:paraId="0FEBFAE9" w14:textId="77777777" w:rsidR="00C4259B" w:rsidRDefault="00C4259B" w:rsidP="00C05521">
            <w:pPr>
              <w:jc w:val="both"/>
              <w:rPr>
                <w:rFonts w:ascii="Arial" w:hAnsi="Arial" w:cs="Arial"/>
                <w:b/>
                <w:bCs/>
                <w:sz w:val="22"/>
                <w:szCs w:val="22"/>
              </w:rPr>
            </w:pPr>
          </w:p>
          <w:p w14:paraId="4AB6A66A" w14:textId="77777777" w:rsidR="00C4259B" w:rsidRDefault="00C4259B" w:rsidP="00C05521">
            <w:pPr>
              <w:jc w:val="both"/>
              <w:rPr>
                <w:rFonts w:ascii="Arial" w:hAnsi="Arial" w:cs="Arial"/>
                <w:b/>
                <w:bCs/>
                <w:sz w:val="22"/>
                <w:szCs w:val="22"/>
              </w:rPr>
            </w:pPr>
          </w:p>
          <w:p w14:paraId="396AD4D9"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2745E66"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5565987" w14:textId="77777777" w:rsidR="00C4259B" w:rsidRDefault="00C4259B" w:rsidP="00C4259B">
            <w:pPr>
              <w:jc w:val="center"/>
              <w:rPr>
                <w:rFonts w:ascii="Arial" w:hAnsi="Arial" w:cs="Arial"/>
                <w:b/>
                <w:bCs/>
                <w:sz w:val="22"/>
                <w:szCs w:val="22"/>
              </w:rPr>
            </w:pPr>
            <w:r>
              <w:rPr>
                <w:rFonts w:ascii="Arial" w:hAnsi="Arial" w:cs="Arial"/>
                <w:b/>
                <w:bCs/>
                <w:sz w:val="22"/>
                <w:szCs w:val="22"/>
              </w:rPr>
              <w:lastRenderedPageBreak/>
              <w:t>4%</w:t>
            </w:r>
          </w:p>
          <w:p w14:paraId="17A4A4C3" w14:textId="77777777" w:rsidR="00C4259B" w:rsidRDefault="00C4259B" w:rsidP="00C05521">
            <w:pPr>
              <w:jc w:val="both"/>
              <w:rPr>
                <w:rFonts w:ascii="Arial" w:hAnsi="Arial" w:cs="Arial"/>
                <w:b/>
                <w:bCs/>
                <w:sz w:val="22"/>
                <w:szCs w:val="22"/>
              </w:rPr>
            </w:pPr>
          </w:p>
          <w:p w14:paraId="0256C8FE" w14:textId="77777777" w:rsidR="000147A1" w:rsidRDefault="000147A1" w:rsidP="00C05521">
            <w:pPr>
              <w:jc w:val="both"/>
              <w:rPr>
                <w:rFonts w:ascii="Arial" w:hAnsi="Arial" w:cs="Arial"/>
                <w:b/>
                <w:bCs/>
                <w:sz w:val="22"/>
                <w:szCs w:val="22"/>
              </w:rPr>
            </w:pPr>
          </w:p>
          <w:p w14:paraId="5FDE597D"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72CEF62F" w14:textId="77777777" w:rsidR="00C4259B" w:rsidRDefault="00C4259B" w:rsidP="00C05521">
            <w:pPr>
              <w:jc w:val="both"/>
              <w:rPr>
                <w:rFonts w:ascii="Arial" w:hAnsi="Arial" w:cs="Arial"/>
                <w:b/>
                <w:bCs/>
                <w:sz w:val="22"/>
                <w:szCs w:val="22"/>
              </w:rPr>
            </w:pPr>
          </w:p>
          <w:p w14:paraId="7B523B45" w14:textId="77777777" w:rsidR="00C4259B" w:rsidRDefault="00C4259B" w:rsidP="00C05521">
            <w:pPr>
              <w:jc w:val="both"/>
              <w:rPr>
                <w:rFonts w:ascii="Arial" w:hAnsi="Arial" w:cs="Arial"/>
                <w:b/>
                <w:bCs/>
                <w:sz w:val="22"/>
                <w:szCs w:val="22"/>
              </w:rPr>
            </w:pPr>
          </w:p>
          <w:p w14:paraId="62655D2A" w14:textId="77777777" w:rsidR="00C4259B" w:rsidRDefault="00C4259B" w:rsidP="00C05521">
            <w:pPr>
              <w:jc w:val="both"/>
              <w:rPr>
                <w:rFonts w:ascii="Arial" w:hAnsi="Arial" w:cs="Arial"/>
                <w:b/>
                <w:bCs/>
                <w:sz w:val="22"/>
                <w:szCs w:val="22"/>
              </w:rPr>
            </w:pPr>
          </w:p>
          <w:p w14:paraId="43578007" w14:textId="77777777" w:rsidR="00C4259B" w:rsidRDefault="00C4259B" w:rsidP="00C05521">
            <w:pPr>
              <w:jc w:val="both"/>
              <w:rPr>
                <w:rFonts w:ascii="Arial" w:hAnsi="Arial" w:cs="Arial"/>
                <w:b/>
                <w:bCs/>
                <w:sz w:val="22"/>
                <w:szCs w:val="22"/>
              </w:rPr>
            </w:pPr>
          </w:p>
          <w:p w14:paraId="7ACFB4A1" w14:textId="77777777" w:rsidR="00C4259B" w:rsidRDefault="00C4259B" w:rsidP="00C05521">
            <w:pPr>
              <w:jc w:val="both"/>
              <w:rPr>
                <w:rFonts w:ascii="Arial" w:hAnsi="Arial" w:cs="Arial"/>
                <w:b/>
                <w:bCs/>
                <w:sz w:val="22"/>
                <w:szCs w:val="22"/>
              </w:rPr>
            </w:pPr>
          </w:p>
          <w:p w14:paraId="0A8D555D" w14:textId="77777777" w:rsidR="00C4259B" w:rsidRDefault="00C4259B" w:rsidP="00C05521">
            <w:pPr>
              <w:jc w:val="both"/>
              <w:rPr>
                <w:rFonts w:ascii="Arial" w:hAnsi="Arial" w:cs="Arial"/>
                <w:b/>
                <w:bCs/>
                <w:sz w:val="22"/>
                <w:szCs w:val="22"/>
              </w:rPr>
            </w:pPr>
          </w:p>
          <w:p w14:paraId="7321F659" w14:textId="77777777" w:rsidR="00C4259B" w:rsidRDefault="00C4259B" w:rsidP="00C05521">
            <w:pPr>
              <w:jc w:val="both"/>
              <w:rPr>
                <w:rFonts w:ascii="Arial" w:hAnsi="Arial" w:cs="Arial"/>
                <w:b/>
                <w:bCs/>
                <w:sz w:val="22"/>
                <w:szCs w:val="22"/>
              </w:rPr>
            </w:pPr>
          </w:p>
          <w:p w14:paraId="5A74AEEB" w14:textId="77777777" w:rsidR="00C4259B" w:rsidRDefault="00C4259B" w:rsidP="00C05521">
            <w:pPr>
              <w:jc w:val="both"/>
              <w:rPr>
                <w:rFonts w:ascii="Arial" w:hAnsi="Arial" w:cs="Arial"/>
                <w:b/>
                <w:bCs/>
                <w:sz w:val="22"/>
                <w:szCs w:val="22"/>
              </w:rPr>
            </w:pPr>
          </w:p>
          <w:p w14:paraId="1B546695" w14:textId="77777777" w:rsidR="00C4259B" w:rsidRDefault="00C4259B" w:rsidP="00C05521">
            <w:pPr>
              <w:jc w:val="both"/>
              <w:rPr>
                <w:rFonts w:ascii="Arial" w:hAnsi="Arial" w:cs="Arial"/>
                <w:b/>
                <w:bCs/>
                <w:sz w:val="22"/>
                <w:szCs w:val="22"/>
              </w:rPr>
            </w:pPr>
          </w:p>
          <w:p w14:paraId="0BEF0527" w14:textId="77777777" w:rsidR="00C4259B" w:rsidRDefault="00C4259B" w:rsidP="00C05521">
            <w:pPr>
              <w:jc w:val="both"/>
              <w:rPr>
                <w:rFonts w:ascii="Arial" w:hAnsi="Arial" w:cs="Arial"/>
                <w:b/>
                <w:bCs/>
                <w:sz w:val="22"/>
                <w:szCs w:val="22"/>
              </w:rPr>
            </w:pPr>
          </w:p>
          <w:p w14:paraId="41503E14" w14:textId="77777777" w:rsidR="00C4259B" w:rsidRDefault="00C4259B" w:rsidP="00C05521">
            <w:pPr>
              <w:jc w:val="both"/>
              <w:rPr>
                <w:rFonts w:ascii="Arial" w:hAnsi="Arial" w:cs="Arial"/>
                <w:b/>
                <w:bCs/>
                <w:sz w:val="22"/>
                <w:szCs w:val="22"/>
              </w:rPr>
            </w:pPr>
          </w:p>
          <w:p w14:paraId="13E048B0" w14:textId="77777777" w:rsidR="00C4259B" w:rsidRDefault="00C4259B" w:rsidP="00C05521">
            <w:pPr>
              <w:jc w:val="both"/>
              <w:rPr>
                <w:rFonts w:ascii="Arial" w:hAnsi="Arial" w:cs="Arial"/>
                <w:b/>
                <w:bCs/>
                <w:sz w:val="22"/>
                <w:szCs w:val="22"/>
              </w:rPr>
            </w:pPr>
          </w:p>
          <w:p w14:paraId="2EA8D470" w14:textId="77777777" w:rsidR="00C4259B" w:rsidRDefault="00C4259B" w:rsidP="00C05521">
            <w:pPr>
              <w:jc w:val="both"/>
              <w:rPr>
                <w:rFonts w:ascii="Arial" w:hAnsi="Arial" w:cs="Arial"/>
                <w:b/>
                <w:bCs/>
                <w:sz w:val="22"/>
                <w:szCs w:val="22"/>
              </w:rPr>
            </w:pPr>
          </w:p>
          <w:p w14:paraId="4C87EBC9" w14:textId="77777777" w:rsidR="00C4259B" w:rsidRDefault="00C4259B" w:rsidP="00C05521">
            <w:pPr>
              <w:jc w:val="both"/>
              <w:rPr>
                <w:rFonts w:ascii="Arial" w:hAnsi="Arial" w:cs="Arial"/>
                <w:b/>
                <w:bCs/>
                <w:sz w:val="22"/>
                <w:szCs w:val="22"/>
              </w:rPr>
            </w:pPr>
          </w:p>
          <w:p w14:paraId="1FC79979" w14:textId="77777777" w:rsidR="00C4259B" w:rsidRDefault="00C4259B" w:rsidP="00C05521">
            <w:pPr>
              <w:jc w:val="both"/>
              <w:rPr>
                <w:rFonts w:ascii="Arial" w:hAnsi="Arial" w:cs="Arial"/>
                <w:b/>
                <w:bCs/>
                <w:sz w:val="22"/>
                <w:szCs w:val="22"/>
              </w:rPr>
            </w:pPr>
          </w:p>
          <w:p w14:paraId="03EAC457" w14:textId="77777777" w:rsidR="00C4259B" w:rsidRDefault="00C4259B" w:rsidP="00C05521">
            <w:pPr>
              <w:jc w:val="both"/>
              <w:rPr>
                <w:rFonts w:ascii="Arial" w:hAnsi="Arial" w:cs="Arial"/>
                <w:b/>
                <w:bCs/>
                <w:sz w:val="22"/>
                <w:szCs w:val="22"/>
              </w:rPr>
            </w:pPr>
          </w:p>
          <w:p w14:paraId="65FE55A1" w14:textId="77777777" w:rsidR="00C4259B" w:rsidRDefault="00C4259B" w:rsidP="00C05521">
            <w:pPr>
              <w:jc w:val="both"/>
              <w:rPr>
                <w:rFonts w:ascii="Arial" w:hAnsi="Arial" w:cs="Arial"/>
                <w:b/>
                <w:bCs/>
                <w:sz w:val="22"/>
                <w:szCs w:val="22"/>
              </w:rPr>
            </w:pPr>
          </w:p>
          <w:p w14:paraId="3B495DD7" w14:textId="77777777" w:rsidR="00C4259B" w:rsidRDefault="00C4259B" w:rsidP="00C05521">
            <w:pPr>
              <w:jc w:val="both"/>
              <w:rPr>
                <w:rFonts w:ascii="Arial" w:hAnsi="Arial" w:cs="Arial"/>
                <w:b/>
                <w:bCs/>
                <w:sz w:val="22"/>
                <w:szCs w:val="22"/>
              </w:rPr>
            </w:pPr>
          </w:p>
          <w:p w14:paraId="43F78BFC" w14:textId="77777777" w:rsidR="00C4259B" w:rsidRDefault="00C4259B" w:rsidP="00C05521">
            <w:pPr>
              <w:jc w:val="both"/>
              <w:rPr>
                <w:rFonts w:ascii="Arial" w:hAnsi="Arial" w:cs="Arial"/>
                <w:b/>
                <w:bCs/>
                <w:sz w:val="22"/>
                <w:szCs w:val="22"/>
              </w:rPr>
            </w:pPr>
          </w:p>
          <w:p w14:paraId="7B496426" w14:textId="77777777" w:rsidR="00C4259B" w:rsidRPr="00C4259B" w:rsidRDefault="00C4259B" w:rsidP="00C05521">
            <w:pPr>
              <w:jc w:val="both"/>
              <w:rPr>
                <w:rFonts w:ascii="Arial" w:hAnsi="Arial" w:cs="Arial"/>
                <w:b/>
                <w:bCs/>
                <w:sz w:val="10"/>
                <w:szCs w:val="10"/>
              </w:rPr>
            </w:pPr>
          </w:p>
          <w:p w14:paraId="51B6EB6F" w14:textId="77777777" w:rsidR="00C4259B" w:rsidRDefault="00C4259B" w:rsidP="00C05521">
            <w:pPr>
              <w:jc w:val="both"/>
              <w:rPr>
                <w:rFonts w:ascii="Arial" w:hAnsi="Arial" w:cs="Arial"/>
                <w:b/>
                <w:bCs/>
                <w:sz w:val="22"/>
                <w:szCs w:val="22"/>
              </w:rPr>
            </w:pPr>
          </w:p>
          <w:p w14:paraId="5BC83FFF"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44B2D9DF" w14:textId="4373A45B" w:rsidR="00C4259B" w:rsidRDefault="00C4259B" w:rsidP="00C05521">
            <w:pPr>
              <w:jc w:val="both"/>
              <w:rPr>
                <w:rFonts w:ascii="Arial" w:hAnsi="Arial" w:cs="Arial"/>
                <w:b/>
                <w:bCs/>
                <w:sz w:val="22"/>
                <w:szCs w:val="22"/>
              </w:rPr>
            </w:pPr>
          </w:p>
          <w:p w14:paraId="4EE82A33" w14:textId="77777777" w:rsidR="00C4259B" w:rsidRDefault="00C4259B" w:rsidP="00C05521">
            <w:pPr>
              <w:jc w:val="both"/>
              <w:rPr>
                <w:rFonts w:ascii="Arial" w:hAnsi="Arial" w:cs="Arial"/>
                <w:b/>
                <w:bCs/>
                <w:sz w:val="22"/>
                <w:szCs w:val="22"/>
              </w:rPr>
            </w:pPr>
          </w:p>
          <w:p w14:paraId="2E7A3D16" w14:textId="77777777" w:rsidR="00C4259B" w:rsidRDefault="00C4259B" w:rsidP="00C05521">
            <w:pPr>
              <w:jc w:val="both"/>
              <w:rPr>
                <w:rFonts w:ascii="Arial" w:hAnsi="Arial" w:cs="Arial"/>
                <w:b/>
                <w:bCs/>
                <w:sz w:val="22"/>
                <w:szCs w:val="22"/>
              </w:rPr>
            </w:pPr>
          </w:p>
          <w:p w14:paraId="15F56E45" w14:textId="77777777" w:rsidR="00C4259B" w:rsidRDefault="00C4259B" w:rsidP="00C05521">
            <w:pPr>
              <w:jc w:val="both"/>
              <w:rPr>
                <w:rFonts w:ascii="Arial" w:hAnsi="Arial" w:cs="Arial"/>
                <w:b/>
                <w:bCs/>
                <w:sz w:val="22"/>
                <w:szCs w:val="22"/>
              </w:rPr>
            </w:pPr>
          </w:p>
          <w:p w14:paraId="778F9754" w14:textId="77777777" w:rsidR="00C4259B" w:rsidRDefault="00C4259B" w:rsidP="00C05521">
            <w:pPr>
              <w:jc w:val="both"/>
              <w:rPr>
                <w:rFonts w:ascii="Arial" w:hAnsi="Arial" w:cs="Arial"/>
                <w:b/>
                <w:bCs/>
                <w:sz w:val="22"/>
                <w:szCs w:val="22"/>
              </w:rPr>
            </w:pPr>
          </w:p>
          <w:p w14:paraId="48A32C2D" w14:textId="77777777" w:rsidR="00C4259B" w:rsidRDefault="00C4259B" w:rsidP="00C05521">
            <w:pPr>
              <w:jc w:val="both"/>
              <w:rPr>
                <w:rFonts w:ascii="Arial" w:hAnsi="Arial" w:cs="Arial"/>
                <w:b/>
                <w:bCs/>
                <w:sz w:val="22"/>
                <w:szCs w:val="22"/>
              </w:rPr>
            </w:pPr>
          </w:p>
          <w:p w14:paraId="2F80CE69" w14:textId="77777777" w:rsidR="00C4259B" w:rsidRDefault="00C4259B" w:rsidP="00C05521">
            <w:pPr>
              <w:jc w:val="both"/>
              <w:rPr>
                <w:rFonts w:ascii="Arial" w:hAnsi="Arial" w:cs="Arial"/>
                <w:b/>
                <w:bCs/>
                <w:sz w:val="22"/>
                <w:szCs w:val="22"/>
              </w:rPr>
            </w:pPr>
          </w:p>
          <w:p w14:paraId="45DF7744" w14:textId="77777777" w:rsidR="00C4259B" w:rsidRDefault="00C4259B" w:rsidP="00C05521">
            <w:pPr>
              <w:jc w:val="both"/>
              <w:rPr>
                <w:rFonts w:ascii="Arial" w:hAnsi="Arial" w:cs="Arial"/>
                <w:b/>
                <w:bCs/>
                <w:sz w:val="22"/>
                <w:szCs w:val="22"/>
              </w:rPr>
            </w:pPr>
          </w:p>
          <w:p w14:paraId="7EE13071" w14:textId="77777777" w:rsidR="00C4259B" w:rsidRDefault="00C4259B" w:rsidP="00C05521">
            <w:pPr>
              <w:jc w:val="both"/>
              <w:rPr>
                <w:rFonts w:ascii="Arial" w:hAnsi="Arial" w:cs="Arial"/>
                <w:b/>
                <w:bCs/>
                <w:sz w:val="22"/>
                <w:szCs w:val="22"/>
              </w:rPr>
            </w:pPr>
          </w:p>
          <w:p w14:paraId="162507BD" w14:textId="77777777" w:rsidR="00C4259B" w:rsidRDefault="00C4259B" w:rsidP="00C05521">
            <w:pPr>
              <w:jc w:val="both"/>
              <w:rPr>
                <w:rFonts w:ascii="Arial" w:hAnsi="Arial" w:cs="Arial"/>
                <w:b/>
                <w:bCs/>
                <w:sz w:val="22"/>
                <w:szCs w:val="22"/>
              </w:rPr>
            </w:pPr>
          </w:p>
          <w:p w14:paraId="020C5E0A" w14:textId="77777777" w:rsidR="00C4259B" w:rsidRDefault="00C4259B" w:rsidP="00C05521">
            <w:pPr>
              <w:jc w:val="both"/>
              <w:rPr>
                <w:rFonts w:ascii="Arial" w:hAnsi="Arial" w:cs="Arial"/>
                <w:b/>
                <w:bCs/>
                <w:sz w:val="22"/>
                <w:szCs w:val="22"/>
              </w:rPr>
            </w:pPr>
          </w:p>
          <w:p w14:paraId="672CD845" w14:textId="77777777" w:rsidR="00C4259B" w:rsidRDefault="00C4259B" w:rsidP="00C05521">
            <w:pPr>
              <w:jc w:val="both"/>
              <w:rPr>
                <w:rFonts w:ascii="Arial" w:hAnsi="Arial" w:cs="Arial"/>
                <w:b/>
                <w:bCs/>
                <w:sz w:val="22"/>
                <w:szCs w:val="22"/>
              </w:rPr>
            </w:pPr>
          </w:p>
          <w:p w14:paraId="2D63302C" w14:textId="77777777" w:rsidR="00C4259B" w:rsidRDefault="00C4259B" w:rsidP="00C05521">
            <w:pPr>
              <w:jc w:val="both"/>
              <w:rPr>
                <w:rFonts w:ascii="Arial" w:hAnsi="Arial" w:cs="Arial"/>
                <w:b/>
                <w:bCs/>
                <w:sz w:val="22"/>
                <w:szCs w:val="22"/>
              </w:rPr>
            </w:pPr>
          </w:p>
          <w:p w14:paraId="0119AFEA" w14:textId="77777777" w:rsidR="00C4259B" w:rsidRDefault="00C4259B" w:rsidP="00C05521">
            <w:pPr>
              <w:jc w:val="both"/>
              <w:rPr>
                <w:rFonts w:ascii="Arial" w:hAnsi="Arial" w:cs="Arial"/>
                <w:b/>
                <w:bCs/>
                <w:sz w:val="22"/>
                <w:szCs w:val="22"/>
              </w:rPr>
            </w:pPr>
          </w:p>
          <w:p w14:paraId="77B838AA" w14:textId="77777777" w:rsidR="00C4259B" w:rsidRDefault="00C4259B" w:rsidP="00C05521">
            <w:pPr>
              <w:jc w:val="both"/>
              <w:rPr>
                <w:rFonts w:ascii="Arial" w:hAnsi="Arial" w:cs="Arial"/>
                <w:b/>
                <w:bCs/>
                <w:sz w:val="22"/>
                <w:szCs w:val="22"/>
              </w:rPr>
            </w:pPr>
          </w:p>
          <w:p w14:paraId="75C78B6D" w14:textId="77777777" w:rsidR="00C4259B" w:rsidRDefault="00C4259B" w:rsidP="00C05521">
            <w:pPr>
              <w:jc w:val="both"/>
              <w:rPr>
                <w:rFonts w:ascii="Arial" w:hAnsi="Arial" w:cs="Arial"/>
                <w:b/>
                <w:bCs/>
                <w:sz w:val="22"/>
                <w:szCs w:val="22"/>
              </w:rPr>
            </w:pPr>
          </w:p>
          <w:p w14:paraId="4E6F1D38" w14:textId="77777777" w:rsidR="00C4259B" w:rsidRDefault="00C4259B" w:rsidP="00C05521">
            <w:pPr>
              <w:jc w:val="both"/>
              <w:rPr>
                <w:rFonts w:ascii="Arial" w:hAnsi="Arial" w:cs="Arial"/>
                <w:b/>
                <w:bCs/>
                <w:sz w:val="22"/>
                <w:szCs w:val="22"/>
              </w:rPr>
            </w:pPr>
          </w:p>
          <w:p w14:paraId="5D46B4FA" w14:textId="77777777" w:rsidR="00C4259B" w:rsidRDefault="00C4259B" w:rsidP="00C05521">
            <w:pPr>
              <w:jc w:val="both"/>
              <w:rPr>
                <w:rFonts w:ascii="Arial" w:hAnsi="Arial" w:cs="Arial"/>
                <w:b/>
                <w:bCs/>
                <w:sz w:val="22"/>
                <w:szCs w:val="22"/>
              </w:rPr>
            </w:pPr>
          </w:p>
          <w:p w14:paraId="09FB5053" w14:textId="77777777" w:rsidR="00C4259B" w:rsidRDefault="00C4259B" w:rsidP="00C05521">
            <w:pPr>
              <w:jc w:val="both"/>
              <w:rPr>
                <w:rFonts w:ascii="Arial" w:hAnsi="Arial" w:cs="Arial"/>
                <w:b/>
                <w:bCs/>
                <w:sz w:val="22"/>
                <w:szCs w:val="22"/>
              </w:rPr>
            </w:pPr>
          </w:p>
          <w:p w14:paraId="3245689D"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3DFA433F" w14:textId="77777777" w:rsidR="00C4259B" w:rsidRDefault="00C4259B" w:rsidP="00C05521">
            <w:pPr>
              <w:jc w:val="both"/>
              <w:rPr>
                <w:rFonts w:ascii="Arial" w:hAnsi="Arial" w:cs="Arial"/>
                <w:b/>
                <w:bCs/>
                <w:sz w:val="22"/>
                <w:szCs w:val="22"/>
              </w:rPr>
            </w:pPr>
          </w:p>
          <w:p w14:paraId="284894F3" w14:textId="77777777" w:rsidR="00C4259B" w:rsidRDefault="00C4259B" w:rsidP="00C05521">
            <w:pPr>
              <w:jc w:val="both"/>
              <w:rPr>
                <w:rFonts w:ascii="Arial" w:hAnsi="Arial" w:cs="Arial"/>
                <w:b/>
                <w:bCs/>
                <w:sz w:val="22"/>
                <w:szCs w:val="22"/>
              </w:rPr>
            </w:pPr>
          </w:p>
          <w:p w14:paraId="2973B585"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6D1E8647" w14:textId="77777777" w:rsidR="00C4259B" w:rsidRDefault="00C4259B" w:rsidP="00C05521">
            <w:pPr>
              <w:jc w:val="both"/>
              <w:rPr>
                <w:rFonts w:ascii="Arial" w:hAnsi="Arial" w:cs="Arial"/>
                <w:b/>
                <w:bCs/>
                <w:sz w:val="22"/>
                <w:szCs w:val="22"/>
              </w:rPr>
            </w:pPr>
          </w:p>
          <w:p w14:paraId="55F7C2C8" w14:textId="77777777" w:rsidR="00C4259B" w:rsidRDefault="00C4259B" w:rsidP="00C05521">
            <w:pPr>
              <w:jc w:val="both"/>
              <w:rPr>
                <w:rFonts w:ascii="Arial" w:hAnsi="Arial" w:cs="Arial"/>
                <w:b/>
                <w:bCs/>
                <w:sz w:val="22"/>
                <w:szCs w:val="22"/>
              </w:rPr>
            </w:pPr>
          </w:p>
          <w:p w14:paraId="7E254416" w14:textId="77777777" w:rsidR="00C4259B" w:rsidRDefault="00C4259B" w:rsidP="00C05521">
            <w:pPr>
              <w:jc w:val="both"/>
              <w:rPr>
                <w:rFonts w:ascii="Arial" w:hAnsi="Arial" w:cs="Arial"/>
                <w:b/>
                <w:bCs/>
                <w:sz w:val="22"/>
                <w:szCs w:val="22"/>
              </w:rPr>
            </w:pPr>
          </w:p>
          <w:p w14:paraId="274DDE03" w14:textId="77777777" w:rsidR="00C4259B" w:rsidRDefault="00C4259B" w:rsidP="00C05521">
            <w:pPr>
              <w:jc w:val="both"/>
              <w:rPr>
                <w:rFonts w:ascii="Arial" w:hAnsi="Arial" w:cs="Arial"/>
                <w:b/>
                <w:bCs/>
                <w:sz w:val="22"/>
                <w:szCs w:val="22"/>
              </w:rPr>
            </w:pPr>
          </w:p>
          <w:p w14:paraId="60038C69" w14:textId="77777777" w:rsidR="00C4259B" w:rsidRDefault="00C4259B" w:rsidP="00C05521">
            <w:pPr>
              <w:jc w:val="both"/>
              <w:rPr>
                <w:rFonts w:ascii="Arial" w:hAnsi="Arial" w:cs="Arial"/>
                <w:b/>
                <w:bCs/>
                <w:sz w:val="22"/>
                <w:szCs w:val="22"/>
              </w:rPr>
            </w:pPr>
          </w:p>
          <w:p w14:paraId="2C60EDF9" w14:textId="77777777" w:rsidR="00C4259B" w:rsidRDefault="00C4259B" w:rsidP="00C05521">
            <w:pPr>
              <w:jc w:val="both"/>
              <w:rPr>
                <w:rFonts w:ascii="Arial" w:hAnsi="Arial" w:cs="Arial"/>
                <w:b/>
                <w:bCs/>
                <w:sz w:val="22"/>
                <w:szCs w:val="22"/>
              </w:rPr>
            </w:pPr>
          </w:p>
          <w:p w14:paraId="2644FE72" w14:textId="77777777" w:rsidR="00C4259B" w:rsidRDefault="00C4259B" w:rsidP="00C05521">
            <w:pPr>
              <w:jc w:val="both"/>
              <w:rPr>
                <w:rFonts w:ascii="Arial" w:hAnsi="Arial" w:cs="Arial"/>
                <w:b/>
                <w:bCs/>
                <w:sz w:val="22"/>
                <w:szCs w:val="22"/>
              </w:rPr>
            </w:pPr>
          </w:p>
          <w:p w14:paraId="602B1DEF" w14:textId="77777777" w:rsidR="00C4259B" w:rsidRDefault="00C4259B" w:rsidP="00C05521">
            <w:pPr>
              <w:jc w:val="both"/>
              <w:rPr>
                <w:rFonts w:ascii="Arial" w:hAnsi="Arial" w:cs="Arial"/>
                <w:b/>
                <w:bCs/>
                <w:sz w:val="22"/>
                <w:szCs w:val="22"/>
              </w:rPr>
            </w:pPr>
          </w:p>
          <w:p w14:paraId="338B764B" w14:textId="77777777" w:rsidR="00C4259B" w:rsidRDefault="00C4259B" w:rsidP="00C05521">
            <w:pPr>
              <w:jc w:val="both"/>
              <w:rPr>
                <w:rFonts w:ascii="Arial" w:hAnsi="Arial" w:cs="Arial"/>
                <w:b/>
                <w:bCs/>
                <w:sz w:val="22"/>
                <w:szCs w:val="22"/>
              </w:rPr>
            </w:pPr>
          </w:p>
          <w:p w14:paraId="7F119C13" w14:textId="77777777" w:rsidR="00C4259B" w:rsidRDefault="00C4259B" w:rsidP="00C05521">
            <w:pPr>
              <w:jc w:val="both"/>
              <w:rPr>
                <w:rFonts w:ascii="Arial" w:hAnsi="Arial" w:cs="Arial"/>
                <w:b/>
                <w:bCs/>
                <w:sz w:val="22"/>
                <w:szCs w:val="22"/>
              </w:rPr>
            </w:pPr>
          </w:p>
          <w:p w14:paraId="721C7928" w14:textId="77777777" w:rsidR="00C4259B" w:rsidRDefault="00C4259B" w:rsidP="00C05521">
            <w:pPr>
              <w:jc w:val="both"/>
              <w:rPr>
                <w:rFonts w:ascii="Arial" w:hAnsi="Arial" w:cs="Arial"/>
                <w:b/>
                <w:bCs/>
                <w:sz w:val="22"/>
                <w:szCs w:val="22"/>
              </w:rPr>
            </w:pPr>
          </w:p>
          <w:p w14:paraId="2753A665" w14:textId="77777777" w:rsidR="00C4259B" w:rsidRDefault="00C4259B" w:rsidP="00C05521">
            <w:pPr>
              <w:jc w:val="both"/>
              <w:rPr>
                <w:rFonts w:ascii="Arial" w:hAnsi="Arial" w:cs="Arial"/>
                <w:b/>
                <w:bCs/>
                <w:sz w:val="22"/>
                <w:szCs w:val="22"/>
              </w:rPr>
            </w:pPr>
          </w:p>
          <w:p w14:paraId="13296C0B" w14:textId="77777777" w:rsidR="00C4259B" w:rsidRDefault="00C4259B" w:rsidP="00C05521">
            <w:pPr>
              <w:jc w:val="both"/>
              <w:rPr>
                <w:rFonts w:ascii="Arial" w:hAnsi="Arial" w:cs="Arial"/>
                <w:b/>
                <w:bCs/>
                <w:sz w:val="22"/>
                <w:szCs w:val="22"/>
              </w:rPr>
            </w:pPr>
          </w:p>
          <w:p w14:paraId="2D4F95EE" w14:textId="77777777" w:rsidR="00C4259B" w:rsidRDefault="00C4259B" w:rsidP="00C05521">
            <w:pPr>
              <w:jc w:val="both"/>
              <w:rPr>
                <w:rFonts w:ascii="Arial" w:hAnsi="Arial" w:cs="Arial"/>
                <w:b/>
                <w:bCs/>
                <w:sz w:val="22"/>
                <w:szCs w:val="22"/>
              </w:rPr>
            </w:pPr>
          </w:p>
          <w:p w14:paraId="123F79F0" w14:textId="77777777" w:rsidR="00C4259B" w:rsidRDefault="00C4259B" w:rsidP="00C05521">
            <w:pPr>
              <w:jc w:val="both"/>
              <w:rPr>
                <w:rFonts w:ascii="Arial" w:hAnsi="Arial" w:cs="Arial"/>
                <w:b/>
                <w:bCs/>
                <w:sz w:val="22"/>
                <w:szCs w:val="22"/>
              </w:rPr>
            </w:pPr>
          </w:p>
          <w:p w14:paraId="520B54E1" w14:textId="77777777" w:rsidR="00C4259B" w:rsidRDefault="00C4259B" w:rsidP="00C05521">
            <w:pPr>
              <w:jc w:val="both"/>
              <w:rPr>
                <w:rFonts w:ascii="Arial" w:hAnsi="Arial" w:cs="Arial"/>
                <w:b/>
                <w:bCs/>
                <w:sz w:val="22"/>
                <w:szCs w:val="22"/>
              </w:rPr>
            </w:pPr>
          </w:p>
          <w:p w14:paraId="5A626A95" w14:textId="77777777" w:rsidR="00C4259B" w:rsidRDefault="00C4259B" w:rsidP="00C05521">
            <w:pPr>
              <w:jc w:val="both"/>
              <w:rPr>
                <w:rFonts w:ascii="Arial" w:hAnsi="Arial" w:cs="Arial"/>
                <w:b/>
                <w:bCs/>
                <w:sz w:val="22"/>
                <w:szCs w:val="22"/>
              </w:rPr>
            </w:pPr>
          </w:p>
          <w:p w14:paraId="643A39C2" w14:textId="77777777" w:rsidR="00C4259B" w:rsidRDefault="00C4259B" w:rsidP="00C05521">
            <w:pPr>
              <w:jc w:val="both"/>
              <w:rPr>
                <w:rFonts w:ascii="Arial" w:hAnsi="Arial" w:cs="Arial"/>
                <w:b/>
                <w:bCs/>
                <w:sz w:val="22"/>
                <w:szCs w:val="22"/>
              </w:rPr>
            </w:pPr>
          </w:p>
          <w:p w14:paraId="67D6CA35" w14:textId="77777777" w:rsidR="00C4259B" w:rsidRDefault="00C4259B" w:rsidP="00C05521">
            <w:pPr>
              <w:jc w:val="both"/>
              <w:rPr>
                <w:rFonts w:ascii="Arial" w:hAnsi="Arial" w:cs="Arial"/>
                <w:b/>
                <w:bCs/>
                <w:sz w:val="22"/>
                <w:szCs w:val="22"/>
              </w:rPr>
            </w:pPr>
          </w:p>
          <w:p w14:paraId="5B07C68D" w14:textId="77777777" w:rsidR="00C4259B" w:rsidRDefault="00C4259B" w:rsidP="00C05521">
            <w:pPr>
              <w:jc w:val="both"/>
              <w:rPr>
                <w:rFonts w:ascii="Arial" w:hAnsi="Arial" w:cs="Arial"/>
                <w:b/>
                <w:bCs/>
                <w:sz w:val="22"/>
                <w:szCs w:val="22"/>
              </w:rPr>
            </w:pPr>
          </w:p>
          <w:p w14:paraId="1FC998F0" w14:textId="77777777" w:rsidR="00A87D42" w:rsidRDefault="00A87D42" w:rsidP="00C05521">
            <w:pPr>
              <w:jc w:val="both"/>
              <w:rPr>
                <w:rFonts w:ascii="Arial" w:hAnsi="Arial" w:cs="Arial"/>
                <w:b/>
                <w:bCs/>
                <w:sz w:val="22"/>
                <w:szCs w:val="22"/>
              </w:rPr>
            </w:pPr>
          </w:p>
          <w:p w14:paraId="6188BEAF"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2C776BB7" w14:textId="77777777" w:rsidR="00C4259B" w:rsidRDefault="00C4259B" w:rsidP="00C05521">
            <w:pPr>
              <w:jc w:val="both"/>
              <w:rPr>
                <w:rFonts w:ascii="Arial" w:hAnsi="Arial" w:cs="Arial"/>
                <w:b/>
                <w:bCs/>
                <w:sz w:val="22"/>
                <w:szCs w:val="22"/>
              </w:rPr>
            </w:pPr>
          </w:p>
          <w:p w14:paraId="116A562C" w14:textId="77777777" w:rsidR="00C4259B" w:rsidRDefault="00C4259B" w:rsidP="00C05521">
            <w:pPr>
              <w:jc w:val="both"/>
              <w:rPr>
                <w:rFonts w:ascii="Arial" w:hAnsi="Arial" w:cs="Arial"/>
                <w:b/>
                <w:bCs/>
                <w:sz w:val="22"/>
                <w:szCs w:val="22"/>
              </w:rPr>
            </w:pPr>
          </w:p>
          <w:p w14:paraId="2760987B" w14:textId="77777777" w:rsidR="00C4259B" w:rsidRDefault="00C4259B" w:rsidP="00C05521">
            <w:pPr>
              <w:jc w:val="both"/>
              <w:rPr>
                <w:rFonts w:ascii="Arial" w:hAnsi="Arial" w:cs="Arial"/>
                <w:b/>
                <w:bCs/>
                <w:sz w:val="22"/>
                <w:szCs w:val="22"/>
              </w:rPr>
            </w:pPr>
          </w:p>
          <w:p w14:paraId="3849BF63" w14:textId="77777777" w:rsidR="00C4259B" w:rsidRDefault="00C4259B" w:rsidP="00C05521">
            <w:pPr>
              <w:jc w:val="both"/>
              <w:rPr>
                <w:rFonts w:ascii="Arial" w:hAnsi="Arial" w:cs="Arial"/>
                <w:b/>
                <w:bCs/>
                <w:sz w:val="22"/>
                <w:szCs w:val="22"/>
              </w:rPr>
            </w:pPr>
          </w:p>
          <w:p w14:paraId="317244CC" w14:textId="77777777" w:rsidR="00C4259B" w:rsidRDefault="00C4259B" w:rsidP="00C05521">
            <w:pPr>
              <w:jc w:val="both"/>
              <w:rPr>
                <w:rFonts w:ascii="Arial" w:hAnsi="Arial" w:cs="Arial"/>
                <w:b/>
                <w:bCs/>
                <w:sz w:val="22"/>
                <w:szCs w:val="22"/>
              </w:rPr>
            </w:pPr>
          </w:p>
          <w:p w14:paraId="701CF2C9"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76E25B4" w14:textId="77777777" w:rsidR="00C4259B" w:rsidRDefault="00C4259B" w:rsidP="00C05521">
            <w:pPr>
              <w:jc w:val="both"/>
              <w:rPr>
                <w:rFonts w:ascii="Arial" w:hAnsi="Arial" w:cs="Arial"/>
                <w:b/>
                <w:bCs/>
                <w:sz w:val="22"/>
                <w:szCs w:val="22"/>
              </w:rPr>
            </w:pPr>
          </w:p>
          <w:p w14:paraId="4FE0CDF1" w14:textId="77777777" w:rsidR="00C4259B" w:rsidRDefault="00C4259B" w:rsidP="00C05521">
            <w:pPr>
              <w:jc w:val="both"/>
              <w:rPr>
                <w:rFonts w:ascii="Arial" w:hAnsi="Arial" w:cs="Arial"/>
                <w:b/>
                <w:bCs/>
                <w:sz w:val="22"/>
                <w:szCs w:val="22"/>
              </w:rPr>
            </w:pPr>
          </w:p>
          <w:p w14:paraId="631E95DA" w14:textId="77777777" w:rsidR="00C4259B" w:rsidRDefault="00C4259B" w:rsidP="00C05521">
            <w:pPr>
              <w:jc w:val="both"/>
              <w:rPr>
                <w:rFonts w:ascii="Arial" w:hAnsi="Arial" w:cs="Arial"/>
                <w:b/>
                <w:bCs/>
                <w:sz w:val="22"/>
                <w:szCs w:val="22"/>
              </w:rPr>
            </w:pPr>
          </w:p>
          <w:p w14:paraId="4FA12A33" w14:textId="77777777" w:rsidR="00C4259B" w:rsidRDefault="00C4259B" w:rsidP="00C05521">
            <w:pPr>
              <w:jc w:val="both"/>
              <w:rPr>
                <w:rFonts w:ascii="Arial" w:hAnsi="Arial" w:cs="Arial"/>
                <w:b/>
                <w:bCs/>
                <w:sz w:val="22"/>
                <w:szCs w:val="22"/>
              </w:rPr>
            </w:pPr>
          </w:p>
          <w:p w14:paraId="525138E4" w14:textId="77777777" w:rsidR="00C4259B" w:rsidRDefault="00C4259B" w:rsidP="00C05521">
            <w:pPr>
              <w:jc w:val="both"/>
              <w:rPr>
                <w:rFonts w:ascii="Arial" w:hAnsi="Arial" w:cs="Arial"/>
                <w:b/>
                <w:bCs/>
                <w:sz w:val="22"/>
                <w:szCs w:val="22"/>
              </w:rPr>
            </w:pPr>
          </w:p>
          <w:p w14:paraId="56ECD269" w14:textId="77777777" w:rsidR="00C4259B" w:rsidRDefault="00C4259B" w:rsidP="00C05521">
            <w:pPr>
              <w:jc w:val="both"/>
              <w:rPr>
                <w:rFonts w:ascii="Arial" w:hAnsi="Arial" w:cs="Arial"/>
                <w:b/>
                <w:bCs/>
                <w:sz w:val="22"/>
                <w:szCs w:val="22"/>
              </w:rPr>
            </w:pPr>
          </w:p>
          <w:p w14:paraId="4FBA678E"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7AC134C8" w14:textId="77777777" w:rsidR="00C4259B" w:rsidRDefault="00C4259B" w:rsidP="00C05521">
            <w:pPr>
              <w:jc w:val="both"/>
              <w:rPr>
                <w:rFonts w:ascii="Arial" w:hAnsi="Arial" w:cs="Arial"/>
                <w:b/>
                <w:bCs/>
                <w:sz w:val="22"/>
                <w:szCs w:val="22"/>
              </w:rPr>
            </w:pPr>
          </w:p>
          <w:p w14:paraId="1B193D61" w14:textId="77777777" w:rsidR="00C4259B" w:rsidRDefault="00C4259B" w:rsidP="00C05521">
            <w:pPr>
              <w:jc w:val="both"/>
              <w:rPr>
                <w:rFonts w:ascii="Arial" w:hAnsi="Arial" w:cs="Arial"/>
                <w:b/>
                <w:bCs/>
                <w:sz w:val="22"/>
                <w:szCs w:val="22"/>
              </w:rPr>
            </w:pPr>
          </w:p>
          <w:p w14:paraId="6AA13FD0"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6DC2ED23" w14:textId="77777777" w:rsidR="00C4259B" w:rsidRDefault="00C4259B" w:rsidP="00C05521">
            <w:pPr>
              <w:jc w:val="both"/>
              <w:rPr>
                <w:rFonts w:ascii="Arial" w:hAnsi="Arial" w:cs="Arial"/>
                <w:b/>
                <w:bCs/>
                <w:sz w:val="22"/>
                <w:szCs w:val="22"/>
              </w:rPr>
            </w:pPr>
          </w:p>
          <w:p w14:paraId="4DDAA531" w14:textId="77777777" w:rsidR="00C4259B" w:rsidRDefault="00C4259B" w:rsidP="00C05521">
            <w:pPr>
              <w:jc w:val="both"/>
              <w:rPr>
                <w:rFonts w:ascii="Arial" w:hAnsi="Arial" w:cs="Arial"/>
                <w:b/>
                <w:bCs/>
                <w:sz w:val="22"/>
                <w:szCs w:val="22"/>
              </w:rPr>
            </w:pPr>
          </w:p>
          <w:p w14:paraId="1BA4B811" w14:textId="77777777" w:rsidR="00C4259B" w:rsidRDefault="00C4259B" w:rsidP="00C05521">
            <w:pPr>
              <w:jc w:val="both"/>
              <w:rPr>
                <w:rFonts w:ascii="Arial" w:hAnsi="Arial" w:cs="Arial"/>
                <w:b/>
                <w:bCs/>
                <w:sz w:val="22"/>
                <w:szCs w:val="22"/>
              </w:rPr>
            </w:pPr>
          </w:p>
          <w:p w14:paraId="4DBCF63E" w14:textId="77777777" w:rsidR="00C4259B" w:rsidRDefault="00C4259B" w:rsidP="00C05521">
            <w:pPr>
              <w:jc w:val="both"/>
              <w:rPr>
                <w:rFonts w:ascii="Arial" w:hAnsi="Arial" w:cs="Arial"/>
                <w:b/>
                <w:bCs/>
                <w:sz w:val="22"/>
                <w:szCs w:val="22"/>
              </w:rPr>
            </w:pPr>
          </w:p>
          <w:p w14:paraId="4F6DA77C" w14:textId="77777777" w:rsidR="00C4259B" w:rsidRDefault="00C4259B" w:rsidP="00C05521">
            <w:pPr>
              <w:jc w:val="both"/>
              <w:rPr>
                <w:rFonts w:ascii="Arial" w:hAnsi="Arial" w:cs="Arial"/>
                <w:b/>
                <w:bCs/>
                <w:sz w:val="22"/>
                <w:szCs w:val="22"/>
              </w:rPr>
            </w:pPr>
          </w:p>
          <w:p w14:paraId="0A314C90" w14:textId="77777777" w:rsidR="00C4259B" w:rsidRDefault="00C4259B" w:rsidP="00C05521">
            <w:pPr>
              <w:jc w:val="both"/>
              <w:rPr>
                <w:rFonts w:ascii="Arial" w:hAnsi="Arial" w:cs="Arial"/>
                <w:b/>
                <w:bCs/>
                <w:sz w:val="22"/>
                <w:szCs w:val="22"/>
              </w:rPr>
            </w:pPr>
          </w:p>
          <w:p w14:paraId="27F3A2CE" w14:textId="77777777" w:rsidR="00C4259B" w:rsidRDefault="00C4259B" w:rsidP="00C05521">
            <w:pPr>
              <w:jc w:val="both"/>
              <w:rPr>
                <w:rFonts w:ascii="Arial" w:hAnsi="Arial" w:cs="Arial"/>
                <w:b/>
                <w:bCs/>
                <w:sz w:val="22"/>
                <w:szCs w:val="22"/>
              </w:rPr>
            </w:pPr>
          </w:p>
          <w:p w14:paraId="102EC030" w14:textId="77777777" w:rsidR="00C4259B" w:rsidRDefault="00C4259B" w:rsidP="00C05521">
            <w:pPr>
              <w:jc w:val="both"/>
              <w:rPr>
                <w:rFonts w:ascii="Arial" w:hAnsi="Arial" w:cs="Arial"/>
                <w:b/>
                <w:bCs/>
                <w:sz w:val="22"/>
                <w:szCs w:val="22"/>
              </w:rPr>
            </w:pPr>
          </w:p>
          <w:p w14:paraId="616DEBDF" w14:textId="77777777" w:rsidR="00C4259B" w:rsidRDefault="00C4259B" w:rsidP="00C05521">
            <w:pPr>
              <w:jc w:val="both"/>
              <w:rPr>
                <w:rFonts w:ascii="Arial" w:hAnsi="Arial" w:cs="Arial"/>
                <w:b/>
                <w:bCs/>
                <w:sz w:val="22"/>
                <w:szCs w:val="22"/>
              </w:rPr>
            </w:pPr>
          </w:p>
          <w:p w14:paraId="565ED728" w14:textId="77777777" w:rsidR="00C4259B" w:rsidRDefault="00C4259B" w:rsidP="00C05521">
            <w:pPr>
              <w:jc w:val="both"/>
              <w:rPr>
                <w:rFonts w:ascii="Arial" w:hAnsi="Arial" w:cs="Arial"/>
                <w:b/>
                <w:bCs/>
                <w:sz w:val="22"/>
                <w:szCs w:val="22"/>
              </w:rPr>
            </w:pPr>
          </w:p>
          <w:p w14:paraId="7C044BDE" w14:textId="77777777" w:rsidR="00C4259B" w:rsidRDefault="00C4259B" w:rsidP="00C05521">
            <w:pPr>
              <w:jc w:val="both"/>
              <w:rPr>
                <w:rFonts w:ascii="Arial" w:hAnsi="Arial" w:cs="Arial"/>
                <w:b/>
                <w:bCs/>
                <w:sz w:val="22"/>
                <w:szCs w:val="22"/>
              </w:rPr>
            </w:pPr>
          </w:p>
          <w:p w14:paraId="2A7BB694"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5A47C321" w14:textId="77777777" w:rsidR="00C4259B" w:rsidRDefault="00C4259B" w:rsidP="00C05521">
            <w:pPr>
              <w:jc w:val="both"/>
              <w:rPr>
                <w:rFonts w:ascii="Arial" w:hAnsi="Arial" w:cs="Arial"/>
                <w:b/>
                <w:bCs/>
                <w:sz w:val="22"/>
                <w:szCs w:val="22"/>
              </w:rPr>
            </w:pPr>
          </w:p>
          <w:p w14:paraId="2014CEC6" w14:textId="77777777" w:rsidR="00C4259B" w:rsidRDefault="00C4259B" w:rsidP="00C05521">
            <w:pPr>
              <w:jc w:val="both"/>
              <w:rPr>
                <w:rFonts w:ascii="Arial" w:hAnsi="Arial" w:cs="Arial"/>
                <w:b/>
                <w:bCs/>
                <w:sz w:val="22"/>
                <w:szCs w:val="22"/>
              </w:rPr>
            </w:pPr>
          </w:p>
          <w:p w14:paraId="007308BB" w14:textId="77777777" w:rsidR="00C4259B" w:rsidRDefault="00C4259B" w:rsidP="00C4259B">
            <w:pPr>
              <w:jc w:val="center"/>
              <w:rPr>
                <w:rFonts w:ascii="Arial" w:hAnsi="Arial" w:cs="Arial"/>
                <w:b/>
                <w:bCs/>
                <w:sz w:val="22"/>
                <w:szCs w:val="22"/>
              </w:rPr>
            </w:pPr>
            <w:r>
              <w:rPr>
                <w:rFonts w:ascii="Arial" w:hAnsi="Arial" w:cs="Arial"/>
                <w:b/>
                <w:bCs/>
                <w:sz w:val="22"/>
                <w:szCs w:val="22"/>
              </w:rPr>
              <w:t>4%</w:t>
            </w:r>
          </w:p>
          <w:p w14:paraId="04037191" w14:textId="77777777" w:rsidR="00C4259B" w:rsidRDefault="00C4259B" w:rsidP="00C05521">
            <w:pPr>
              <w:jc w:val="both"/>
              <w:rPr>
                <w:rFonts w:ascii="Arial" w:hAnsi="Arial" w:cs="Arial"/>
                <w:b/>
                <w:bCs/>
                <w:sz w:val="22"/>
                <w:szCs w:val="22"/>
              </w:rPr>
            </w:pPr>
          </w:p>
          <w:p w14:paraId="5A56BE2D" w14:textId="77777777" w:rsidR="00C4259B" w:rsidRDefault="00C4259B" w:rsidP="00C05521">
            <w:pPr>
              <w:jc w:val="both"/>
              <w:rPr>
                <w:rFonts w:ascii="Arial" w:hAnsi="Arial" w:cs="Arial"/>
                <w:b/>
                <w:bCs/>
                <w:sz w:val="22"/>
                <w:szCs w:val="22"/>
              </w:rPr>
            </w:pPr>
          </w:p>
          <w:p w14:paraId="65081A70" w14:textId="77777777" w:rsidR="00550F61" w:rsidRDefault="00550F61" w:rsidP="00C05521">
            <w:pPr>
              <w:jc w:val="both"/>
              <w:rPr>
                <w:rFonts w:ascii="Arial" w:hAnsi="Arial" w:cs="Arial"/>
                <w:b/>
                <w:bCs/>
                <w:sz w:val="22"/>
                <w:szCs w:val="22"/>
              </w:rPr>
            </w:pPr>
          </w:p>
          <w:p w14:paraId="11B5973E" w14:textId="77777777" w:rsidR="00550F61" w:rsidRDefault="00550F61" w:rsidP="00C05521">
            <w:pPr>
              <w:jc w:val="both"/>
              <w:rPr>
                <w:rFonts w:ascii="Arial" w:hAnsi="Arial" w:cs="Arial"/>
                <w:b/>
                <w:bCs/>
                <w:sz w:val="22"/>
                <w:szCs w:val="22"/>
              </w:rPr>
            </w:pPr>
          </w:p>
          <w:p w14:paraId="55CCE92F" w14:textId="77777777" w:rsidR="00550F61" w:rsidRDefault="00550F61" w:rsidP="00C05521">
            <w:pPr>
              <w:jc w:val="both"/>
              <w:rPr>
                <w:rFonts w:ascii="Arial" w:hAnsi="Arial" w:cs="Arial"/>
                <w:b/>
                <w:bCs/>
                <w:sz w:val="22"/>
                <w:szCs w:val="22"/>
              </w:rPr>
            </w:pPr>
          </w:p>
          <w:p w14:paraId="1833FA4C" w14:textId="77777777" w:rsidR="00C4259B" w:rsidRDefault="00C4259B" w:rsidP="00C05521">
            <w:pPr>
              <w:jc w:val="both"/>
              <w:rPr>
                <w:rFonts w:ascii="Arial" w:hAnsi="Arial" w:cs="Arial"/>
                <w:b/>
                <w:bCs/>
                <w:sz w:val="22"/>
                <w:szCs w:val="22"/>
              </w:rPr>
            </w:pPr>
          </w:p>
          <w:p w14:paraId="6D313BF0" w14:textId="77777777" w:rsidR="00C4259B" w:rsidRDefault="00C4259B" w:rsidP="00C05521">
            <w:pPr>
              <w:jc w:val="both"/>
              <w:rPr>
                <w:rFonts w:ascii="Arial" w:hAnsi="Arial" w:cs="Arial"/>
                <w:b/>
                <w:bCs/>
                <w:sz w:val="22"/>
                <w:szCs w:val="22"/>
              </w:rPr>
            </w:pPr>
          </w:p>
          <w:p w14:paraId="565643A6" w14:textId="77777777" w:rsidR="00C4259B" w:rsidRDefault="00C4259B" w:rsidP="00C05521">
            <w:pPr>
              <w:jc w:val="both"/>
              <w:rPr>
                <w:rFonts w:ascii="Arial" w:hAnsi="Arial" w:cs="Arial"/>
                <w:b/>
                <w:bCs/>
                <w:sz w:val="22"/>
                <w:szCs w:val="22"/>
              </w:rPr>
            </w:pPr>
          </w:p>
          <w:p w14:paraId="63F592FC" w14:textId="77777777" w:rsidR="00550F61" w:rsidRDefault="00550F61" w:rsidP="00C05521">
            <w:pPr>
              <w:jc w:val="both"/>
              <w:rPr>
                <w:rFonts w:ascii="Arial" w:hAnsi="Arial" w:cs="Arial"/>
                <w:b/>
                <w:bCs/>
                <w:sz w:val="22"/>
                <w:szCs w:val="22"/>
              </w:rPr>
            </w:pPr>
          </w:p>
          <w:p w14:paraId="3B00DD9D" w14:textId="77777777" w:rsidR="00550F61" w:rsidRDefault="00550F61" w:rsidP="00C05521">
            <w:pPr>
              <w:jc w:val="both"/>
              <w:rPr>
                <w:rFonts w:ascii="Arial" w:hAnsi="Arial" w:cs="Arial"/>
                <w:b/>
                <w:bCs/>
                <w:sz w:val="22"/>
                <w:szCs w:val="22"/>
              </w:rPr>
            </w:pPr>
          </w:p>
          <w:p w14:paraId="372B4BAB" w14:textId="77777777" w:rsidR="00550F61" w:rsidRDefault="00550F61" w:rsidP="00C05521">
            <w:pPr>
              <w:jc w:val="both"/>
              <w:rPr>
                <w:rFonts w:ascii="Arial" w:hAnsi="Arial" w:cs="Arial"/>
                <w:b/>
                <w:bCs/>
                <w:sz w:val="22"/>
                <w:szCs w:val="22"/>
              </w:rPr>
            </w:pPr>
          </w:p>
          <w:p w14:paraId="6A78C74C" w14:textId="77777777" w:rsidR="00550F61" w:rsidRDefault="00550F61" w:rsidP="00C05521">
            <w:pPr>
              <w:jc w:val="both"/>
              <w:rPr>
                <w:rFonts w:ascii="Arial" w:hAnsi="Arial" w:cs="Arial"/>
                <w:b/>
                <w:bCs/>
                <w:sz w:val="22"/>
                <w:szCs w:val="22"/>
              </w:rPr>
            </w:pPr>
          </w:p>
          <w:p w14:paraId="49E46800" w14:textId="77777777" w:rsidR="00550F61" w:rsidRDefault="00550F61" w:rsidP="00C05521">
            <w:pPr>
              <w:jc w:val="both"/>
              <w:rPr>
                <w:rFonts w:ascii="Arial" w:hAnsi="Arial" w:cs="Arial"/>
                <w:b/>
                <w:bCs/>
                <w:sz w:val="22"/>
                <w:szCs w:val="22"/>
              </w:rPr>
            </w:pPr>
          </w:p>
          <w:p w14:paraId="131D52F0" w14:textId="77777777" w:rsidR="00550F61" w:rsidRDefault="00550F61" w:rsidP="00C05521">
            <w:pPr>
              <w:jc w:val="both"/>
              <w:rPr>
                <w:rFonts w:ascii="Arial" w:hAnsi="Arial" w:cs="Arial"/>
                <w:b/>
                <w:bCs/>
                <w:sz w:val="22"/>
                <w:szCs w:val="22"/>
              </w:rPr>
            </w:pPr>
          </w:p>
          <w:p w14:paraId="2C5B4E46" w14:textId="77777777" w:rsidR="00550F61" w:rsidRDefault="00550F61" w:rsidP="00C05521">
            <w:pPr>
              <w:jc w:val="both"/>
              <w:rPr>
                <w:rFonts w:ascii="Arial" w:hAnsi="Arial" w:cs="Arial"/>
                <w:b/>
                <w:bCs/>
                <w:sz w:val="22"/>
                <w:szCs w:val="22"/>
              </w:rPr>
            </w:pPr>
          </w:p>
          <w:p w14:paraId="6CB7CA11" w14:textId="77777777" w:rsidR="00A87D42" w:rsidRDefault="00A87D42" w:rsidP="00550F61">
            <w:pPr>
              <w:jc w:val="center"/>
              <w:rPr>
                <w:rFonts w:ascii="Arial" w:hAnsi="Arial" w:cs="Arial"/>
                <w:b/>
                <w:bCs/>
                <w:sz w:val="22"/>
                <w:szCs w:val="22"/>
              </w:rPr>
            </w:pPr>
          </w:p>
          <w:p w14:paraId="70035510" w14:textId="13FD050F" w:rsidR="00550F61" w:rsidRDefault="00550F61" w:rsidP="00550F61">
            <w:pPr>
              <w:jc w:val="center"/>
              <w:rPr>
                <w:rFonts w:ascii="Arial" w:hAnsi="Arial" w:cs="Arial"/>
                <w:b/>
                <w:bCs/>
                <w:sz w:val="22"/>
                <w:szCs w:val="22"/>
              </w:rPr>
            </w:pPr>
            <w:r>
              <w:rPr>
                <w:rFonts w:ascii="Arial" w:hAnsi="Arial" w:cs="Arial"/>
                <w:b/>
                <w:bCs/>
                <w:sz w:val="22"/>
                <w:szCs w:val="22"/>
              </w:rPr>
              <w:t>4%</w:t>
            </w:r>
          </w:p>
          <w:p w14:paraId="53EAEDF8" w14:textId="77777777" w:rsidR="00550F61" w:rsidRDefault="00550F61" w:rsidP="00C05521">
            <w:pPr>
              <w:jc w:val="both"/>
              <w:rPr>
                <w:rFonts w:ascii="Arial" w:hAnsi="Arial" w:cs="Arial"/>
                <w:b/>
                <w:bCs/>
                <w:sz w:val="22"/>
                <w:szCs w:val="22"/>
              </w:rPr>
            </w:pPr>
          </w:p>
          <w:p w14:paraId="5914C13E"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07656D0A" w14:textId="77777777" w:rsidR="00550F61" w:rsidRDefault="00550F61" w:rsidP="00C05521">
            <w:pPr>
              <w:jc w:val="both"/>
              <w:rPr>
                <w:rFonts w:ascii="Arial" w:hAnsi="Arial" w:cs="Arial"/>
                <w:b/>
                <w:bCs/>
                <w:sz w:val="22"/>
                <w:szCs w:val="22"/>
              </w:rPr>
            </w:pPr>
          </w:p>
          <w:p w14:paraId="09629852"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701C5129" w14:textId="77777777" w:rsidR="00550F61" w:rsidRDefault="00550F61" w:rsidP="00C05521">
            <w:pPr>
              <w:jc w:val="both"/>
              <w:rPr>
                <w:rFonts w:ascii="Arial" w:hAnsi="Arial" w:cs="Arial"/>
                <w:b/>
                <w:bCs/>
                <w:sz w:val="22"/>
                <w:szCs w:val="22"/>
              </w:rPr>
            </w:pPr>
          </w:p>
          <w:p w14:paraId="07D0E767" w14:textId="77777777" w:rsidR="00C4259B" w:rsidRDefault="00C4259B" w:rsidP="00C05521">
            <w:pPr>
              <w:jc w:val="both"/>
              <w:rPr>
                <w:rFonts w:ascii="Arial" w:hAnsi="Arial" w:cs="Arial"/>
                <w:b/>
                <w:bCs/>
                <w:sz w:val="22"/>
                <w:szCs w:val="22"/>
              </w:rPr>
            </w:pPr>
          </w:p>
          <w:p w14:paraId="1D4EF220" w14:textId="77777777" w:rsidR="00550F61" w:rsidRDefault="00550F61" w:rsidP="00C05521">
            <w:pPr>
              <w:jc w:val="both"/>
              <w:rPr>
                <w:rFonts w:ascii="Arial" w:hAnsi="Arial" w:cs="Arial"/>
                <w:b/>
                <w:bCs/>
                <w:sz w:val="22"/>
                <w:szCs w:val="22"/>
              </w:rPr>
            </w:pPr>
          </w:p>
          <w:p w14:paraId="63DA7162" w14:textId="77777777" w:rsidR="00550F61" w:rsidRDefault="00550F61" w:rsidP="00C05521">
            <w:pPr>
              <w:jc w:val="both"/>
              <w:rPr>
                <w:rFonts w:ascii="Arial" w:hAnsi="Arial" w:cs="Arial"/>
                <w:b/>
                <w:bCs/>
                <w:sz w:val="22"/>
                <w:szCs w:val="22"/>
              </w:rPr>
            </w:pPr>
          </w:p>
          <w:p w14:paraId="05D179D0" w14:textId="77777777" w:rsidR="00550F61" w:rsidRDefault="00550F61" w:rsidP="00C05521">
            <w:pPr>
              <w:jc w:val="both"/>
              <w:rPr>
                <w:rFonts w:ascii="Arial" w:hAnsi="Arial" w:cs="Arial"/>
                <w:b/>
                <w:bCs/>
                <w:sz w:val="22"/>
                <w:szCs w:val="22"/>
              </w:rPr>
            </w:pPr>
          </w:p>
          <w:p w14:paraId="3454E2E6"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7B5B5B82" w14:textId="77777777" w:rsidR="00550F61" w:rsidRDefault="00550F61" w:rsidP="00C05521">
            <w:pPr>
              <w:jc w:val="both"/>
              <w:rPr>
                <w:rFonts w:ascii="Arial" w:hAnsi="Arial" w:cs="Arial"/>
                <w:b/>
                <w:bCs/>
                <w:sz w:val="22"/>
                <w:szCs w:val="22"/>
              </w:rPr>
            </w:pPr>
          </w:p>
          <w:p w14:paraId="553759B4"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16FF19B6"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5CE3C0A0" w14:textId="77777777" w:rsidR="00550F61" w:rsidRDefault="00550F61" w:rsidP="00C05521">
            <w:pPr>
              <w:jc w:val="both"/>
              <w:rPr>
                <w:rFonts w:ascii="Arial" w:hAnsi="Arial" w:cs="Arial"/>
                <w:b/>
                <w:bCs/>
                <w:sz w:val="22"/>
                <w:szCs w:val="22"/>
              </w:rPr>
            </w:pPr>
          </w:p>
          <w:p w14:paraId="75EDE5E4" w14:textId="77777777" w:rsidR="00550F61" w:rsidRDefault="00550F61" w:rsidP="00C05521">
            <w:pPr>
              <w:jc w:val="both"/>
              <w:rPr>
                <w:rFonts w:ascii="Arial" w:hAnsi="Arial" w:cs="Arial"/>
                <w:b/>
                <w:bCs/>
                <w:sz w:val="22"/>
                <w:szCs w:val="22"/>
              </w:rPr>
            </w:pPr>
          </w:p>
          <w:p w14:paraId="100D9500" w14:textId="77777777" w:rsidR="00550F61" w:rsidRDefault="00550F61" w:rsidP="00C05521">
            <w:pPr>
              <w:jc w:val="both"/>
              <w:rPr>
                <w:rFonts w:ascii="Arial" w:hAnsi="Arial" w:cs="Arial"/>
                <w:b/>
                <w:bCs/>
                <w:sz w:val="22"/>
                <w:szCs w:val="22"/>
              </w:rPr>
            </w:pPr>
          </w:p>
          <w:p w14:paraId="1D60C4D9" w14:textId="77777777" w:rsidR="00550F61" w:rsidRDefault="00550F61" w:rsidP="00C05521">
            <w:pPr>
              <w:jc w:val="both"/>
              <w:rPr>
                <w:rFonts w:ascii="Arial" w:hAnsi="Arial" w:cs="Arial"/>
                <w:b/>
                <w:bCs/>
                <w:sz w:val="22"/>
                <w:szCs w:val="22"/>
              </w:rPr>
            </w:pPr>
          </w:p>
          <w:p w14:paraId="60A2FA9C"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677516A0" w14:textId="77777777" w:rsidR="00550F61" w:rsidRDefault="00550F61" w:rsidP="00550F61">
            <w:pPr>
              <w:jc w:val="center"/>
              <w:rPr>
                <w:rFonts w:ascii="Arial" w:hAnsi="Arial" w:cs="Arial"/>
                <w:b/>
                <w:bCs/>
                <w:sz w:val="22"/>
                <w:szCs w:val="22"/>
              </w:rPr>
            </w:pPr>
            <w:r>
              <w:rPr>
                <w:rFonts w:ascii="Arial" w:hAnsi="Arial" w:cs="Arial"/>
                <w:b/>
                <w:bCs/>
                <w:sz w:val="22"/>
                <w:szCs w:val="22"/>
              </w:rPr>
              <w:t>4%</w:t>
            </w:r>
          </w:p>
          <w:p w14:paraId="592C86B7" w14:textId="77777777" w:rsidR="000147A1" w:rsidRDefault="000147A1" w:rsidP="00C05521">
            <w:pPr>
              <w:jc w:val="both"/>
              <w:rPr>
                <w:rFonts w:ascii="Arial" w:hAnsi="Arial" w:cs="Arial"/>
                <w:b/>
                <w:bCs/>
                <w:sz w:val="22"/>
                <w:szCs w:val="22"/>
              </w:rPr>
            </w:pPr>
          </w:p>
          <w:p w14:paraId="08FD379C" w14:textId="77777777" w:rsidR="00C27983" w:rsidRDefault="00C27983" w:rsidP="00C05521">
            <w:pPr>
              <w:jc w:val="both"/>
              <w:rPr>
                <w:rFonts w:ascii="Arial" w:hAnsi="Arial" w:cs="Arial"/>
                <w:b/>
                <w:bCs/>
                <w:sz w:val="22"/>
                <w:szCs w:val="22"/>
              </w:rPr>
            </w:pPr>
          </w:p>
          <w:p w14:paraId="7F2445FD" w14:textId="77777777" w:rsidR="00A87D42" w:rsidRDefault="00A87D42" w:rsidP="00C05521">
            <w:pPr>
              <w:jc w:val="both"/>
              <w:rPr>
                <w:rFonts w:ascii="Arial" w:hAnsi="Arial" w:cs="Arial"/>
                <w:b/>
                <w:bCs/>
                <w:sz w:val="22"/>
                <w:szCs w:val="22"/>
              </w:rPr>
            </w:pPr>
          </w:p>
          <w:p w14:paraId="1DD49A99" w14:textId="77777777" w:rsidR="00A87D42" w:rsidRPr="00A87D42" w:rsidRDefault="00A87D42" w:rsidP="00C05521">
            <w:pPr>
              <w:jc w:val="both"/>
              <w:rPr>
                <w:rFonts w:ascii="Arial" w:hAnsi="Arial" w:cs="Arial"/>
                <w:b/>
                <w:bCs/>
                <w:sz w:val="18"/>
                <w:szCs w:val="18"/>
              </w:rPr>
            </w:pPr>
          </w:p>
          <w:p w14:paraId="14EE9F13"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54326CC3" w14:textId="77777777" w:rsidR="00C27983" w:rsidRDefault="00C27983" w:rsidP="00C05521">
            <w:pPr>
              <w:jc w:val="both"/>
              <w:rPr>
                <w:rFonts w:ascii="Arial" w:hAnsi="Arial" w:cs="Arial"/>
                <w:b/>
                <w:bCs/>
                <w:sz w:val="22"/>
                <w:szCs w:val="22"/>
              </w:rPr>
            </w:pPr>
          </w:p>
          <w:p w14:paraId="20EFC093" w14:textId="77777777" w:rsidR="00C27983" w:rsidRDefault="00C27983" w:rsidP="00C05521">
            <w:pPr>
              <w:jc w:val="both"/>
              <w:rPr>
                <w:rFonts w:ascii="Arial" w:hAnsi="Arial" w:cs="Arial"/>
                <w:b/>
                <w:bCs/>
                <w:sz w:val="22"/>
                <w:szCs w:val="22"/>
              </w:rPr>
            </w:pPr>
          </w:p>
          <w:p w14:paraId="3F81EC14" w14:textId="77777777" w:rsidR="00C27983" w:rsidRDefault="00C27983" w:rsidP="00C05521">
            <w:pPr>
              <w:jc w:val="both"/>
              <w:rPr>
                <w:rFonts w:ascii="Arial" w:hAnsi="Arial" w:cs="Arial"/>
                <w:b/>
                <w:bCs/>
                <w:sz w:val="22"/>
                <w:szCs w:val="22"/>
              </w:rPr>
            </w:pPr>
          </w:p>
          <w:p w14:paraId="24641436" w14:textId="77777777" w:rsidR="00C27983" w:rsidRDefault="00C27983" w:rsidP="00C05521">
            <w:pPr>
              <w:jc w:val="both"/>
              <w:rPr>
                <w:rFonts w:ascii="Arial" w:hAnsi="Arial" w:cs="Arial"/>
                <w:b/>
                <w:bCs/>
                <w:sz w:val="22"/>
                <w:szCs w:val="22"/>
              </w:rPr>
            </w:pPr>
          </w:p>
          <w:p w14:paraId="5FD6D984"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69515ACD" w14:textId="77777777" w:rsidR="00C27983" w:rsidRDefault="00C27983" w:rsidP="00C05521">
            <w:pPr>
              <w:jc w:val="both"/>
              <w:rPr>
                <w:rFonts w:ascii="Arial" w:hAnsi="Arial" w:cs="Arial"/>
                <w:b/>
                <w:bCs/>
                <w:sz w:val="22"/>
                <w:szCs w:val="22"/>
              </w:rPr>
            </w:pPr>
          </w:p>
          <w:p w14:paraId="5CBE8B1F" w14:textId="77777777" w:rsidR="00C27983" w:rsidRDefault="00C27983" w:rsidP="00C05521">
            <w:pPr>
              <w:jc w:val="both"/>
              <w:rPr>
                <w:rFonts w:ascii="Arial" w:hAnsi="Arial" w:cs="Arial"/>
                <w:b/>
                <w:bCs/>
                <w:sz w:val="22"/>
                <w:szCs w:val="22"/>
              </w:rPr>
            </w:pPr>
          </w:p>
          <w:p w14:paraId="18B9580C"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57A533C3" w14:textId="77777777" w:rsidR="00BE362D" w:rsidRDefault="00BE362D" w:rsidP="00C05521">
            <w:pPr>
              <w:jc w:val="both"/>
              <w:rPr>
                <w:rFonts w:ascii="Arial" w:hAnsi="Arial" w:cs="Arial"/>
                <w:b/>
                <w:bCs/>
                <w:sz w:val="22"/>
                <w:szCs w:val="22"/>
              </w:rPr>
            </w:pPr>
          </w:p>
          <w:p w14:paraId="02526A2C" w14:textId="77777777" w:rsidR="00BE362D" w:rsidRDefault="00BE362D" w:rsidP="00C05521">
            <w:pPr>
              <w:jc w:val="both"/>
              <w:rPr>
                <w:rFonts w:ascii="Arial" w:hAnsi="Arial" w:cs="Arial"/>
                <w:b/>
                <w:bCs/>
                <w:sz w:val="22"/>
                <w:szCs w:val="22"/>
              </w:rPr>
            </w:pPr>
          </w:p>
          <w:p w14:paraId="0CDE54B4" w14:textId="77777777" w:rsidR="00BE362D" w:rsidRDefault="00BE362D" w:rsidP="00C05521">
            <w:pPr>
              <w:jc w:val="both"/>
              <w:rPr>
                <w:rFonts w:ascii="Arial" w:hAnsi="Arial" w:cs="Arial"/>
                <w:b/>
                <w:bCs/>
                <w:sz w:val="22"/>
                <w:szCs w:val="22"/>
              </w:rPr>
            </w:pPr>
          </w:p>
          <w:p w14:paraId="478B1C9F" w14:textId="77777777" w:rsidR="00BE362D" w:rsidRDefault="00BE362D" w:rsidP="00C05521">
            <w:pPr>
              <w:jc w:val="both"/>
              <w:rPr>
                <w:rFonts w:ascii="Arial" w:hAnsi="Arial" w:cs="Arial"/>
                <w:b/>
                <w:bCs/>
                <w:sz w:val="22"/>
                <w:szCs w:val="22"/>
              </w:rPr>
            </w:pPr>
          </w:p>
          <w:p w14:paraId="491A6BF0"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2CA51F25" w14:textId="77777777" w:rsidR="00BE362D" w:rsidRDefault="00BE362D" w:rsidP="00C05521">
            <w:pPr>
              <w:jc w:val="both"/>
              <w:rPr>
                <w:rFonts w:ascii="Arial" w:hAnsi="Arial" w:cs="Arial"/>
                <w:b/>
                <w:bCs/>
                <w:sz w:val="22"/>
                <w:szCs w:val="22"/>
              </w:rPr>
            </w:pPr>
          </w:p>
          <w:p w14:paraId="745687B0" w14:textId="77777777" w:rsidR="00BE362D" w:rsidRDefault="00BE362D" w:rsidP="00C05521">
            <w:pPr>
              <w:jc w:val="both"/>
              <w:rPr>
                <w:rFonts w:ascii="Arial" w:hAnsi="Arial" w:cs="Arial"/>
                <w:b/>
                <w:bCs/>
                <w:sz w:val="22"/>
                <w:szCs w:val="22"/>
              </w:rPr>
            </w:pPr>
          </w:p>
          <w:p w14:paraId="44186BCB" w14:textId="77777777" w:rsidR="00BE362D" w:rsidRDefault="00BE362D" w:rsidP="00C05521">
            <w:pPr>
              <w:jc w:val="both"/>
              <w:rPr>
                <w:rFonts w:ascii="Arial" w:hAnsi="Arial" w:cs="Arial"/>
                <w:b/>
                <w:bCs/>
                <w:sz w:val="22"/>
                <w:szCs w:val="22"/>
              </w:rPr>
            </w:pPr>
          </w:p>
          <w:p w14:paraId="7BCA94FF" w14:textId="77777777" w:rsidR="00BE362D" w:rsidRPr="00BE362D" w:rsidRDefault="00BE362D" w:rsidP="00C05521">
            <w:pPr>
              <w:jc w:val="both"/>
              <w:rPr>
                <w:rFonts w:ascii="Arial" w:hAnsi="Arial" w:cs="Arial"/>
                <w:b/>
                <w:bCs/>
                <w:sz w:val="14"/>
                <w:szCs w:val="14"/>
              </w:rPr>
            </w:pPr>
          </w:p>
          <w:p w14:paraId="7F9743ED"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5560D9FB" w14:textId="77777777" w:rsidR="00BE362D" w:rsidRDefault="00BE362D" w:rsidP="00C05521">
            <w:pPr>
              <w:jc w:val="both"/>
              <w:rPr>
                <w:rFonts w:ascii="Arial" w:hAnsi="Arial" w:cs="Arial"/>
                <w:b/>
                <w:bCs/>
                <w:sz w:val="22"/>
                <w:szCs w:val="22"/>
              </w:rPr>
            </w:pPr>
          </w:p>
          <w:p w14:paraId="065B54D7" w14:textId="77777777" w:rsidR="00C27983" w:rsidRDefault="00C27983" w:rsidP="00C05521">
            <w:pPr>
              <w:jc w:val="both"/>
              <w:rPr>
                <w:rFonts w:ascii="Arial" w:hAnsi="Arial" w:cs="Arial"/>
                <w:b/>
                <w:bCs/>
                <w:sz w:val="22"/>
                <w:szCs w:val="22"/>
              </w:rPr>
            </w:pPr>
          </w:p>
          <w:p w14:paraId="6915E1D1"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3D17ECE7" w14:textId="77777777" w:rsidR="00C27983" w:rsidRDefault="00C27983" w:rsidP="00C05521">
            <w:pPr>
              <w:jc w:val="both"/>
              <w:rPr>
                <w:rFonts w:ascii="Arial" w:hAnsi="Arial" w:cs="Arial"/>
                <w:b/>
                <w:bCs/>
                <w:sz w:val="22"/>
                <w:szCs w:val="22"/>
              </w:rPr>
            </w:pPr>
          </w:p>
          <w:p w14:paraId="144C5190" w14:textId="77777777" w:rsidR="00BE362D" w:rsidRDefault="00BE362D" w:rsidP="00C05521">
            <w:pPr>
              <w:jc w:val="both"/>
              <w:rPr>
                <w:rFonts w:ascii="Arial" w:hAnsi="Arial" w:cs="Arial"/>
                <w:b/>
                <w:bCs/>
                <w:sz w:val="22"/>
                <w:szCs w:val="22"/>
              </w:rPr>
            </w:pPr>
          </w:p>
          <w:p w14:paraId="45CA2512" w14:textId="77777777" w:rsidR="00BE362D" w:rsidRDefault="00BE362D" w:rsidP="00C05521">
            <w:pPr>
              <w:jc w:val="both"/>
              <w:rPr>
                <w:rFonts w:ascii="Arial" w:hAnsi="Arial" w:cs="Arial"/>
                <w:b/>
                <w:bCs/>
                <w:sz w:val="22"/>
                <w:szCs w:val="22"/>
              </w:rPr>
            </w:pPr>
          </w:p>
          <w:p w14:paraId="60FED604" w14:textId="77777777" w:rsidR="00BE362D" w:rsidRDefault="00BE362D" w:rsidP="00C05521">
            <w:pPr>
              <w:jc w:val="both"/>
              <w:rPr>
                <w:rFonts w:ascii="Arial" w:hAnsi="Arial" w:cs="Arial"/>
                <w:b/>
                <w:bCs/>
                <w:sz w:val="22"/>
                <w:szCs w:val="22"/>
              </w:rPr>
            </w:pPr>
          </w:p>
          <w:p w14:paraId="644ED9D9" w14:textId="77777777" w:rsidR="00BE362D" w:rsidRDefault="00BE362D" w:rsidP="00C05521">
            <w:pPr>
              <w:jc w:val="both"/>
              <w:rPr>
                <w:rFonts w:ascii="Arial" w:hAnsi="Arial" w:cs="Arial"/>
                <w:b/>
                <w:bCs/>
                <w:sz w:val="22"/>
                <w:szCs w:val="22"/>
              </w:rPr>
            </w:pPr>
          </w:p>
          <w:p w14:paraId="173FCD50" w14:textId="77777777" w:rsidR="00BE362D" w:rsidRDefault="00BE362D" w:rsidP="00C05521">
            <w:pPr>
              <w:jc w:val="both"/>
              <w:rPr>
                <w:rFonts w:ascii="Arial" w:hAnsi="Arial" w:cs="Arial"/>
                <w:b/>
                <w:bCs/>
                <w:sz w:val="22"/>
                <w:szCs w:val="22"/>
              </w:rPr>
            </w:pPr>
          </w:p>
          <w:p w14:paraId="6C9BD9F0" w14:textId="77777777" w:rsidR="00BE362D" w:rsidRDefault="00BE362D" w:rsidP="00C05521">
            <w:pPr>
              <w:jc w:val="both"/>
              <w:rPr>
                <w:rFonts w:ascii="Arial" w:hAnsi="Arial" w:cs="Arial"/>
                <w:b/>
                <w:bCs/>
                <w:sz w:val="22"/>
                <w:szCs w:val="22"/>
              </w:rPr>
            </w:pPr>
          </w:p>
          <w:p w14:paraId="7CEE2C66" w14:textId="77777777" w:rsidR="00BE362D" w:rsidRDefault="00BE362D" w:rsidP="00C05521">
            <w:pPr>
              <w:jc w:val="both"/>
              <w:rPr>
                <w:rFonts w:ascii="Arial" w:hAnsi="Arial" w:cs="Arial"/>
                <w:b/>
                <w:bCs/>
                <w:sz w:val="22"/>
                <w:szCs w:val="22"/>
              </w:rPr>
            </w:pPr>
          </w:p>
          <w:p w14:paraId="69481FCB" w14:textId="77777777" w:rsidR="00BE362D" w:rsidRDefault="00BE362D" w:rsidP="00C05521">
            <w:pPr>
              <w:jc w:val="both"/>
              <w:rPr>
                <w:rFonts w:ascii="Arial" w:hAnsi="Arial" w:cs="Arial"/>
                <w:b/>
                <w:bCs/>
                <w:sz w:val="22"/>
                <w:szCs w:val="22"/>
              </w:rPr>
            </w:pPr>
          </w:p>
          <w:p w14:paraId="714EC0A2" w14:textId="77777777" w:rsidR="00BE362D" w:rsidRDefault="00BE362D" w:rsidP="00C05521">
            <w:pPr>
              <w:jc w:val="both"/>
              <w:rPr>
                <w:rFonts w:ascii="Arial" w:hAnsi="Arial" w:cs="Arial"/>
                <w:b/>
                <w:bCs/>
                <w:sz w:val="22"/>
                <w:szCs w:val="22"/>
              </w:rPr>
            </w:pPr>
          </w:p>
          <w:p w14:paraId="59626525" w14:textId="77777777" w:rsidR="00BE362D" w:rsidRDefault="00BE362D" w:rsidP="00C05521">
            <w:pPr>
              <w:jc w:val="both"/>
              <w:rPr>
                <w:rFonts w:ascii="Arial" w:hAnsi="Arial" w:cs="Arial"/>
                <w:b/>
                <w:bCs/>
                <w:sz w:val="22"/>
                <w:szCs w:val="22"/>
              </w:rPr>
            </w:pPr>
          </w:p>
          <w:p w14:paraId="5E08E69D" w14:textId="77777777" w:rsidR="00BE362D" w:rsidRDefault="00BE362D" w:rsidP="00C05521">
            <w:pPr>
              <w:jc w:val="both"/>
              <w:rPr>
                <w:rFonts w:ascii="Arial" w:hAnsi="Arial" w:cs="Arial"/>
                <w:b/>
                <w:bCs/>
                <w:sz w:val="22"/>
                <w:szCs w:val="22"/>
              </w:rPr>
            </w:pPr>
          </w:p>
          <w:p w14:paraId="3CB763E8" w14:textId="77777777" w:rsidR="00C27983" w:rsidRDefault="00C27983" w:rsidP="00C05521">
            <w:pPr>
              <w:jc w:val="both"/>
              <w:rPr>
                <w:rFonts w:ascii="Arial" w:hAnsi="Arial" w:cs="Arial"/>
                <w:b/>
                <w:bCs/>
                <w:sz w:val="22"/>
                <w:szCs w:val="22"/>
              </w:rPr>
            </w:pPr>
          </w:p>
          <w:p w14:paraId="328FF49D" w14:textId="77777777" w:rsidR="00BE362D" w:rsidRDefault="00BE362D" w:rsidP="00C05521">
            <w:pPr>
              <w:jc w:val="both"/>
              <w:rPr>
                <w:rFonts w:ascii="Arial" w:hAnsi="Arial" w:cs="Arial"/>
                <w:b/>
                <w:bCs/>
                <w:sz w:val="22"/>
                <w:szCs w:val="22"/>
              </w:rPr>
            </w:pPr>
          </w:p>
          <w:p w14:paraId="610CB6DC" w14:textId="77777777" w:rsidR="00BE362D" w:rsidRDefault="00BE362D" w:rsidP="00C05521">
            <w:pPr>
              <w:jc w:val="both"/>
              <w:rPr>
                <w:rFonts w:ascii="Arial" w:hAnsi="Arial" w:cs="Arial"/>
                <w:b/>
                <w:bCs/>
                <w:sz w:val="22"/>
                <w:szCs w:val="22"/>
              </w:rPr>
            </w:pPr>
          </w:p>
          <w:p w14:paraId="298F4219" w14:textId="77777777" w:rsidR="00BE362D" w:rsidRDefault="00BE362D" w:rsidP="00C05521">
            <w:pPr>
              <w:jc w:val="both"/>
              <w:rPr>
                <w:rFonts w:ascii="Arial" w:hAnsi="Arial" w:cs="Arial"/>
                <w:b/>
                <w:bCs/>
                <w:sz w:val="22"/>
                <w:szCs w:val="22"/>
              </w:rPr>
            </w:pPr>
          </w:p>
          <w:p w14:paraId="0578AD66" w14:textId="77777777" w:rsidR="00BE362D" w:rsidRDefault="00BE362D" w:rsidP="00C05521">
            <w:pPr>
              <w:jc w:val="both"/>
              <w:rPr>
                <w:rFonts w:ascii="Arial" w:hAnsi="Arial" w:cs="Arial"/>
                <w:b/>
                <w:bCs/>
                <w:sz w:val="22"/>
                <w:szCs w:val="22"/>
              </w:rPr>
            </w:pPr>
          </w:p>
          <w:p w14:paraId="132988B3" w14:textId="77777777" w:rsidR="00BE362D" w:rsidRDefault="00BE362D" w:rsidP="00C05521">
            <w:pPr>
              <w:jc w:val="both"/>
              <w:rPr>
                <w:rFonts w:ascii="Arial" w:hAnsi="Arial" w:cs="Arial"/>
                <w:b/>
                <w:bCs/>
                <w:sz w:val="22"/>
                <w:szCs w:val="22"/>
              </w:rPr>
            </w:pPr>
          </w:p>
          <w:p w14:paraId="0677449B" w14:textId="77777777" w:rsidR="00BE362D" w:rsidRDefault="00BE362D" w:rsidP="00C05521">
            <w:pPr>
              <w:jc w:val="both"/>
              <w:rPr>
                <w:rFonts w:ascii="Arial" w:hAnsi="Arial" w:cs="Arial"/>
                <w:b/>
                <w:bCs/>
                <w:sz w:val="22"/>
                <w:szCs w:val="22"/>
              </w:rPr>
            </w:pPr>
          </w:p>
          <w:p w14:paraId="28DF91F6" w14:textId="77777777" w:rsidR="00BE362D" w:rsidRDefault="00BE362D" w:rsidP="00C05521">
            <w:pPr>
              <w:jc w:val="both"/>
              <w:rPr>
                <w:rFonts w:ascii="Arial" w:hAnsi="Arial" w:cs="Arial"/>
                <w:b/>
                <w:bCs/>
                <w:sz w:val="22"/>
                <w:szCs w:val="22"/>
              </w:rPr>
            </w:pPr>
          </w:p>
          <w:p w14:paraId="2F3515D6" w14:textId="77777777" w:rsidR="00BE362D" w:rsidRDefault="00BE362D" w:rsidP="00C05521">
            <w:pPr>
              <w:jc w:val="both"/>
              <w:rPr>
                <w:rFonts w:ascii="Arial" w:hAnsi="Arial" w:cs="Arial"/>
                <w:b/>
                <w:bCs/>
                <w:sz w:val="22"/>
                <w:szCs w:val="22"/>
              </w:rPr>
            </w:pPr>
          </w:p>
          <w:p w14:paraId="0F93B82D" w14:textId="77777777" w:rsidR="00BE362D" w:rsidRDefault="00BE362D" w:rsidP="00C05521">
            <w:pPr>
              <w:jc w:val="both"/>
              <w:rPr>
                <w:rFonts w:ascii="Arial" w:hAnsi="Arial" w:cs="Arial"/>
                <w:b/>
                <w:bCs/>
                <w:sz w:val="22"/>
                <w:szCs w:val="22"/>
              </w:rPr>
            </w:pPr>
          </w:p>
          <w:p w14:paraId="06D7F814" w14:textId="77777777" w:rsidR="00BE362D" w:rsidRDefault="00BE362D" w:rsidP="00C05521">
            <w:pPr>
              <w:jc w:val="both"/>
              <w:rPr>
                <w:rFonts w:ascii="Arial" w:hAnsi="Arial" w:cs="Arial"/>
                <w:b/>
                <w:bCs/>
                <w:sz w:val="22"/>
                <w:szCs w:val="22"/>
              </w:rPr>
            </w:pPr>
          </w:p>
          <w:p w14:paraId="1F799B1C" w14:textId="77777777" w:rsidR="00BE362D" w:rsidRDefault="00BE362D" w:rsidP="00C05521">
            <w:pPr>
              <w:jc w:val="both"/>
              <w:rPr>
                <w:rFonts w:ascii="Arial" w:hAnsi="Arial" w:cs="Arial"/>
                <w:b/>
                <w:bCs/>
                <w:sz w:val="22"/>
                <w:szCs w:val="22"/>
              </w:rPr>
            </w:pPr>
          </w:p>
          <w:p w14:paraId="175E3CE4" w14:textId="77777777" w:rsidR="00BE362D" w:rsidRDefault="00BE362D" w:rsidP="00C05521">
            <w:pPr>
              <w:jc w:val="both"/>
              <w:rPr>
                <w:rFonts w:ascii="Arial" w:hAnsi="Arial" w:cs="Arial"/>
                <w:b/>
                <w:bCs/>
                <w:sz w:val="22"/>
                <w:szCs w:val="22"/>
              </w:rPr>
            </w:pPr>
          </w:p>
          <w:p w14:paraId="2036BA2E" w14:textId="77777777" w:rsidR="00BE362D" w:rsidRDefault="00BE362D" w:rsidP="00C05521">
            <w:pPr>
              <w:jc w:val="both"/>
              <w:rPr>
                <w:rFonts w:ascii="Arial" w:hAnsi="Arial" w:cs="Arial"/>
                <w:b/>
                <w:bCs/>
                <w:sz w:val="22"/>
                <w:szCs w:val="22"/>
              </w:rPr>
            </w:pPr>
          </w:p>
          <w:p w14:paraId="56C94E88" w14:textId="77777777" w:rsidR="00BE362D" w:rsidRDefault="00BE362D" w:rsidP="00C05521">
            <w:pPr>
              <w:jc w:val="both"/>
              <w:rPr>
                <w:rFonts w:ascii="Arial" w:hAnsi="Arial" w:cs="Arial"/>
                <w:b/>
                <w:bCs/>
                <w:sz w:val="22"/>
                <w:szCs w:val="22"/>
              </w:rPr>
            </w:pPr>
          </w:p>
          <w:p w14:paraId="5D54C41B" w14:textId="77777777" w:rsidR="00BE362D" w:rsidRDefault="00BE362D" w:rsidP="00C05521">
            <w:pPr>
              <w:jc w:val="both"/>
              <w:rPr>
                <w:rFonts w:ascii="Arial" w:hAnsi="Arial" w:cs="Arial"/>
                <w:b/>
                <w:bCs/>
                <w:sz w:val="22"/>
                <w:szCs w:val="22"/>
              </w:rPr>
            </w:pPr>
          </w:p>
          <w:p w14:paraId="09ED8DF7" w14:textId="77777777" w:rsidR="00BE362D" w:rsidRDefault="00BE362D" w:rsidP="00C05521">
            <w:pPr>
              <w:jc w:val="both"/>
              <w:rPr>
                <w:rFonts w:ascii="Arial" w:hAnsi="Arial" w:cs="Arial"/>
                <w:b/>
                <w:bCs/>
                <w:sz w:val="22"/>
                <w:szCs w:val="22"/>
              </w:rPr>
            </w:pPr>
          </w:p>
          <w:p w14:paraId="3BB480E5" w14:textId="77777777" w:rsidR="00BE362D" w:rsidRDefault="00BE362D" w:rsidP="00C05521">
            <w:pPr>
              <w:jc w:val="both"/>
              <w:rPr>
                <w:rFonts w:ascii="Arial" w:hAnsi="Arial" w:cs="Arial"/>
                <w:b/>
                <w:bCs/>
                <w:sz w:val="22"/>
                <w:szCs w:val="22"/>
              </w:rPr>
            </w:pPr>
          </w:p>
          <w:p w14:paraId="1C753E7B" w14:textId="77777777" w:rsidR="00BE362D" w:rsidRDefault="00BE362D" w:rsidP="00C05521">
            <w:pPr>
              <w:jc w:val="both"/>
              <w:rPr>
                <w:rFonts w:ascii="Arial" w:hAnsi="Arial" w:cs="Arial"/>
                <w:b/>
                <w:bCs/>
                <w:sz w:val="22"/>
                <w:szCs w:val="22"/>
              </w:rPr>
            </w:pPr>
          </w:p>
          <w:p w14:paraId="3F2AA895" w14:textId="77777777" w:rsidR="00BE362D" w:rsidRDefault="00BE362D" w:rsidP="00C05521">
            <w:pPr>
              <w:jc w:val="both"/>
              <w:rPr>
                <w:rFonts w:ascii="Arial" w:hAnsi="Arial" w:cs="Arial"/>
                <w:b/>
                <w:bCs/>
                <w:sz w:val="22"/>
                <w:szCs w:val="22"/>
              </w:rPr>
            </w:pPr>
          </w:p>
          <w:p w14:paraId="1C9ACEE0" w14:textId="77777777" w:rsidR="00BE362D" w:rsidRDefault="00BE362D" w:rsidP="00C05521">
            <w:pPr>
              <w:jc w:val="both"/>
              <w:rPr>
                <w:rFonts w:ascii="Arial" w:hAnsi="Arial" w:cs="Arial"/>
                <w:b/>
                <w:bCs/>
                <w:sz w:val="22"/>
                <w:szCs w:val="22"/>
              </w:rPr>
            </w:pPr>
          </w:p>
          <w:p w14:paraId="4ADE2D0E" w14:textId="77777777" w:rsidR="00BE362D" w:rsidRDefault="00BE362D" w:rsidP="00C05521">
            <w:pPr>
              <w:jc w:val="both"/>
              <w:rPr>
                <w:rFonts w:ascii="Arial" w:hAnsi="Arial" w:cs="Arial"/>
                <w:b/>
                <w:bCs/>
                <w:sz w:val="22"/>
                <w:szCs w:val="22"/>
              </w:rPr>
            </w:pPr>
          </w:p>
          <w:p w14:paraId="0CFD74B3" w14:textId="77777777" w:rsidR="00BE362D" w:rsidRDefault="00BE362D" w:rsidP="00C05521">
            <w:pPr>
              <w:jc w:val="both"/>
              <w:rPr>
                <w:rFonts w:ascii="Arial" w:hAnsi="Arial" w:cs="Arial"/>
                <w:b/>
                <w:bCs/>
                <w:sz w:val="22"/>
                <w:szCs w:val="22"/>
              </w:rPr>
            </w:pPr>
          </w:p>
          <w:p w14:paraId="36039184" w14:textId="77777777" w:rsidR="00BE362D" w:rsidRDefault="00BE362D" w:rsidP="00C05521">
            <w:pPr>
              <w:jc w:val="both"/>
              <w:rPr>
                <w:rFonts w:ascii="Arial" w:hAnsi="Arial" w:cs="Arial"/>
                <w:b/>
                <w:bCs/>
                <w:sz w:val="22"/>
                <w:szCs w:val="22"/>
              </w:rPr>
            </w:pPr>
          </w:p>
          <w:p w14:paraId="07021C37" w14:textId="77777777" w:rsidR="00BE362D" w:rsidRDefault="00BE362D" w:rsidP="00C05521">
            <w:pPr>
              <w:jc w:val="both"/>
              <w:rPr>
                <w:rFonts w:ascii="Arial" w:hAnsi="Arial" w:cs="Arial"/>
                <w:b/>
                <w:bCs/>
                <w:sz w:val="22"/>
                <w:szCs w:val="22"/>
              </w:rPr>
            </w:pPr>
          </w:p>
          <w:p w14:paraId="02830FC8" w14:textId="77777777" w:rsidR="00BE362D" w:rsidRDefault="00BE362D" w:rsidP="00C05521">
            <w:pPr>
              <w:jc w:val="both"/>
              <w:rPr>
                <w:rFonts w:ascii="Arial" w:hAnsi="Arial" w:cs="Arial"/>
                <w:b/>
                <w:bCs/>
                <w:sz w:val="22"/>
                <w:szCs w:val="22"/>
              </w:rPr>
            </w:pPr>
          </w:p>
          <w:p w14:paraId="0E63C896" w14:textId="77777777" w:rsidR="00A87D42" w:rsidRDefault="00A87D42" w:rsidP="00BE362D">
            <w:pPr>
              <w:jc w:val="center"/>
              <w:rPr>
                <w:rFonts w:ascii="Arial" w:hAnsi="Arial" w:cs="Arial"/>
                <w:b/>
                <w:bCs/>
                <w:sz w:val="22"/>
                <w:szCs w:val="22"/>
              </w:rPr>
            </w:pPr>
          </w:p>
          <w:p w14:paraId="0786F62B" w14:textId="2E8DBBA1" w:rsidR="00BE362D" w:rsidRDefault="00BE362D" w:rsidP="00BE362D">
            <w:pPr>
              <w:jc w:val="center"/>
              <w:rPr>
                <w:rFonts w:ascii="Arial" w:hAnsi="Arial" w:cs="Arial"/>
                <w:b/>
                <w:bCs/>
                <w:sz w:val="22"/>
                <w:szCs w:val="22"/>
              </w:rPr>
            </w:pPr>
            <w:r>
              <w:rPr>
                <w:rFonts w:ascii="Arial" w:hAnsi="Arial" w:cs="Arial"/>
                <w:b/>
                <w:bCs/>
                <w:sz w:val="22"/>
                <w:szCs w:val="22"/>
              </w:rPr>
              <w:t>4%</w:t>
            </w:r>
          </w:p>
          <w:p w14:paraId="69202F6E" w14:textId="77777777" w:rsidR="00BE362D" w:rsidRDefault="00BE362D" w:rsidP="00C05521">
            <w:pPr>
              <w:jc w:val="both"/>
              <w:rPr>
                <w:rFonts w:ascii="Arial" w:hAnsi="Arial" w:cs="Arial"/>
                <w:b/>
                <w:bCs/>
                <w:sz w:val="22"/>
                <w:szCs w:val="22"/>
              </w:rPr>
            </w:pPr>
          </w:p>
          <w:p w14:paraId="6B395E76"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12E9BC1F"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2BE2B06E" w14:textId="77777777" w:rsidR="00BE362D" w:rsidRDefault="00BE362D" w:rsidP="00BE362D">
            <w:pPr>
              <w:jc w:val="center"/>
              <w:rPr>
                <w:rFonts w:ascii="Arial" w:hAnsi="Arial" w:cs="Arial"/>
                <w:b/>
                <w:bCs/>
                <w:sz w:val="22"/>
                <w:szCs w:val="22"/>
              </w:rPr>
            </w:pPr>
            <w:r>
              <w:rPr>
                <w:rFonts w:ascii="Arial" w:hAnsi="Arial" w:cs="Arial"/>
                <w:b/>
                <w:bCs/>
                <w:sz w:val="22"/>
                <w:szCs w:val="22"/>
              </w:rPr>
              <w:t>4%</w:t>
            </w:r>
          </w:p>
          <w:p w14:paraId="1B8075A9" w14:textId="77777777" w:rsidR="00C21254" w:rsidRDefault="00C21254" w:rsidP="00C05521">
            <w:pPr>
              <w:jc w:val="both"/>
              <w:rPr>
                <w:rFonts w:ascii="Arial" w:hAnsi="Arial" w:cs="Arial"/>
                <w:b/>
                <w:bCs/>
                <w:sz w:val="22"/>
                <w:szCs w:val="22"/>
              </w:rPr>
            </w:pPr>
          </w:p>
          <w:p w14:paraId="5A6F1605" w14:textId="77777777" w:rsidR="00C21254" w:rsidRDefault="00C21254" w:rsidP="00C05521">
            <w:pPr>
              <w:jc w:val="both"/>
              <w:rPr>
                <w:rFonts w:ascii="Arial" w:hAnsi="Arial" w:cs="Arial"/>
                <w:b/>
                <w:bCs/>
                <w:sz w:val="22"/>
                <w:szCs w:val="22"/>
              </w:rPr>
            </w:pPr>
          </w:p>
          <w:p w14:paraId="668168D1" w14:textId="77777777" w:rsidR="00C21254" w:rsidRDefault="00C21254" w:rsidP="00C05521">
            <w:pPr>
              <w:jc w:val="both"/>
              <w:rPr>
                <w:rFonts w:ascii="Arial" w:hAnsi="Arial" w:cs="Arial"/>
                <w:b/>
                <w:bCs/>
                <w:sz w:val="22"/>
                <w:szCs w:val="22"/>
              </w:rPr>
            </w:pPr>
          </w:p>
          <w:p w14:paraId="2A5ECEF8" w14:textId="77777777" w:rsidR="00C27983" w:rsidRDefault="00C27983" w:rsidP="00C05521">
            <w:pPr>
              <w:jc w:val="both"/>
              <w:rPr>
                <w:rFonts w:ascii="Arial" w:hAnsi="Arial" w:cs="Arial"/>
                <w:b/>
                <w:bCs/>
                <w:sz w:val="22"/>
                <w:szCs w:val="22"/>
              </w:rPr>
            </w:pPr>
          </w:p>
          <w:p w14:paraId="5A3A1B30" w14:textId="77777777" w:rsidR="00C27983" w:rsidRDefault="00C27983" w:rsidP="00C05521">
            <w:pPr>
              <w:jc w:val="both"/>
              <w:rPr>
                <w:rFonts w:ascii="Arial" w:hAnsi="Arial" w:cs="Arial"/>
                <w:b/>
                <w:bCs/>
                <w:sz w:val="22"/>
                <w:szCs w:val="22"/>
              </w:rPr>
            </w:pPr>
          </w:p>
          <w:p w14:paraId="5138BD4E" w14:textId="77777777" w:rsidR="00C27983" w:rsidRDefault="00C27983" w:rsidP="00C05521">
            <w:pPr>
              <w:jc w:val="both"/>
              <w:rPr>
                <w:rFonts w:ascii="Arial" w:hAnsi="Arial" w:cs="Arial"/>
                <w:b/>
                <w:bCs/>
                <w:sz w:val="22"/>
                <w:szCs w:val="22"/>
              </w:rPr>
            </w:pPr>
          </w:p>
          <w:p w14:paraId="43613018" w14:textId="77777777" w:rsidR="00C27983" w:rsidRDefault="00C27983" w:rsidP="00C05521">
            <w:pPr>
              <w:jc w:val="both"/>
              <w:rPr>
                <w:rFonts w:ascii="Arial" w:hAnsi="Arial" w:cs="Arial"/>
                <w:b/>
                <w:bCs/>
                <w:sz w:val="22"/>
                <w:szCs w:val="22"/>
              </w:rPr>
            </w:pPr>
          </w:p>
          <w:p w14:paraId="55BB5CAB" w14:textId="77777777" w:rsidR="00C27983" w:rsidRDefault="00C27983" w:rsidP="00C05521">
            <w:pPr>
              <w:jc w:val="both"/>
              <w:rPr>
                <w:rFonts w:ascii="Arial" w:hAnsi="Arial" w:cs="Arial"/>
                <w:b/>
                <w:bCs/>
                <w:sz w:val="22"/>
                <w:szCs w:val="22"/>
              </w:rPr>
            </w:pPr>
          </w:p>
          <w:p w14:paraId="75BB9072" w14:textId="77777777" w:rsidR="00C27983" w:rsidRDefault="00C27983" w:rsidP="00C05521">
            <w:pPr>
              <w:jc w:val="both"/>
              <w:rPr>
                <w:rFonts w:ascii="Arial" w:hAnsi="Arial" w:cs="Arial"/>
                <w:b/>
                <w:bCs/>
                <w:sz w:val="22"/>
                <w:szCs w:val="22"/>
              </w:rPr>
            </w:pPr>
          </w:p>
          <w:p w14:paraId="4196E041" w14:textId="77777777" w:rsidR="00C27983" w:rsidRDefault="00C27983" w:rsidP="00C05521">
            <w:pPr>
              <w:jc w:val="both"/>
              <w:rPr>
                <w:rFonts w:ascii="Arial" w:hAnsi="Arial" w:cs="Arial"/>
                <w:b/>
                <w:bCs/>
                <w:sz w:val="22"/>
                <w:szCs w:val="22"/>
              </w:rPr>
            </w:pPr>
          </w:p>
          <w:p w14:paraId="65D2AE73" w14:textId="77777777" w:rsidR="00C27983" w:rsidRDefault="00C27983" w:rsidP="00C05521">
            <w:pPr>
              <w:jc w:val="both"/>
              <w:rPr>
                <w:rFonts w:ascii="Arial" w:hAnsi="Arial" w:cs="Arial"/>
                <w:b/>
                <w:bCs/>
                <w:sz w:val="22"/>
                <w:szCs w:val="22"/>
              </w:rPr>
            </w:pPr>
          </w:p>
          <w:p w14:paraId="5CE58321"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5C41FCF9" w14:textId="77777777" w:rsidR="004B01B7" w:rsidRDefault="004B01B7" w:rsidP="00C05521">
            <w:pPr>
              <w:jc w:val="both"/>
              <w:rPr>
                <w:rFonts w:ascii="Arial" w:hAnsi="Arial" w:cs="Arial"/>
                <w:b/>
                <w:bCs/>
                <w:sz w:val="22"/>
                <w:szCs w:val="22"/>
              </w:rPr>
            </w:pPr>
          </w:p>
          <w:p w14:paraId="79BD59BE" w14:textId="77777777" w:rsidR="00C27983" w:rsidRDefault="00C27983" w:rsidP="00C05521">
            <w:pPr>
              <w:jc w:val="both"/>
              <w:rPr>
                <w:rFonts w:ascii="Arial" w:hAnsi="Arial" w:cs="Arial"/>
                <w:b/>
                <w:bCs/>
                <w:sz w:val="22"/>
                <w:szCs w:val="22"/>
              </w:rPr>
            </w:pPr>
          </w:p>
          <w:p w14:paraId="6BE47F26"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6590FA71" w14:textId="77777777" w:rsidR="00C27983" w:rsidRDefault="00C27983" w:rsidP="00C05521">
            <w:pPr>
              <w:jc w:val="both"/>
              <w:rPr>
                <w:rFonts w:ascii="Arial" w:hAnsi="Arial" w:cs="Arial"/>
                <w:b/>
                <w:bCs/>
                <w:sz w:val="22"/>
                <w:szCs w:val="22"/>
              </w:rPr>
            </w:pPr>
          </w:p>
          <w:p w14:paraId="2EAC67C7" w14:textId="77777777" w:rsidR="00C27983" w:rsidRDefault="00C27983" w:rsidP="00C05521">
            <w:pPr>
              <w:jc w:val="both"/>
              <w:rPr>
                <w:rFonts w:ascii="Arial" w:hAnsi="Arial" w:cs="Arial"/>
                <w:b/>
                <w:bCs/>
                <w:sz w:val="22"/>
                <w:szCs w:val="22"/>
              </w:rPr>
            </w:pPr>
          </w:p>
          <w:p w14:paraId="37EEBFCE"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1212AC9A" w14:textId="77777777" w:rsidR="00C27983" w:rsidRDefault="00C27983" w:rsidP="00C05521">
            <w:pPr>
              <w:jc w:val="both"/>
              <w:rPr>
                <w:rFonts w:ascii="Arial" w:hAnsi="Arial" w:cs="Arial"/>
                <w:b/>
                <w:bCs/>
                <w:sz w:val="22"/>
                <w:szCs w:val="22"/>
              </w:rPr>
            </w:pPr>
          </w:p>
          <w:p w14:paraId="137C6139" w14:textId="77777777" w:rsidR="00C27983" w:rsidRDefault="00C27983" w:rsidP="00C05521">
            <w:pPr>
              <w:jc w:val="both"/>
              <w:rPr>
                <w:rFonts w:ascii="Arial" w:hAnsi="Arial" w:cs="Arial"/>
                <w:b/>
                <w:bCs/>
                <w:sz w:val="22"/>
                <w:szCs w:val="22"/>
              </w:rPr>
            </w:pPr>
          </w:p>
          <w:p w14:paraId="16B21DDB" w14:textId="77777777" w:rsidR="00C27983" w:rsidRDefault="00C27983" w:rsidP="00C05521">
            <w:pPr>
              <w:jc w:val="both"/>
              <w:rPr>
                <w:rFonts w:ascii="Arial" w:hAnsi="Arial" w:cs="Arial"/>
                <w:b/>
                <w:bCs/>
                <w:sz w:val="22"/>
                <w:szCs w:val="22"/>
              </w:rPr>
            </w:pPr>
          </w:p>
          <w:p w14:paraId="5D4103FF"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3DD6BE21" w14:textId="77777777" w:rsidR="00C27983" w:rsidRDefault="00C27983" w:rsidP="00C05521">
            <w:pPr>
              <w:jc w:val="both"/>
              <w:rPr>
                <w:rFonts w:ascii="Arial" w:hAnsi="Arial" w:cs="Arial"/>
                <w:b/>
                <w:bCs/>
                <w:sz w:val="22"/>
                <w:szCs w:val="22"/>
              </w:rPr>
            </w:pPr>
          </w:p>
          <w:p w14:paraId="6B8487C4" w14:textId="77777777" w:rsidR="00C27983" w:rsidRDefault="00C27983" w:rsidP="00C05521">
            <w:pPr>
              <w:jc w:val="both"/>
              <w:rPr>
                <w:rFonts w:ascii="Arial" w:hAnsi="Arial" w:cs="Arial"/>
                <w:b/>
                <w:bCs/>
                <w:sz w:val="22"/>
                <w:szCs w:val="22"/>
              </w:rPr>
            </w:pPr>
          </w:p>
          <w:p w14:paraId="22433663"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3F1A6C1D" w14:textId="77777777" w:rsidR="00C27983" w:rsidRDefault="00C27983" w:rsidP="00C05521">
            <w:pPr>
              <w:jc w:val="both"/>
              <w:rPr>
                <w:rFonts w:ascii="Arial" w:hAnsi="Arial" w:cs="Arial"/>
                <w:b/>
                <w:bCs/>
                <w:sz w:val="22"/>
                <w:szCs w:val="22"/>
              </w:rPr>
            </w:pPr>
          </w:p>
          <w:p w14:paraId="2115B578" w14:textId="77777777" w:rsidR="00C27983" w:rsidRDefault="00C27983" w:rsidP="00C05521">
            <w:pPr>
              <w:jc w:val="both"/>
              <w:rPr>
                <w:rFonts w:ascii="Arial" w:hAnsi="Arial" w:cs="Arial"/>
                <w:b/>
                <w:bCs/>
                <w:sz w:val="22"/>
                <w:szCs w:val="22"/>
              </w:rPr>
            </w:pPr>
          </w:p>
          <w:p w14:paraId="078A4B43"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119E5466" w14:textId="77777777" w:rsidR="00C27983" w:rsidRDefault="00C27983" w:rsidP="00C05521">
            <w:pPr>
              <w:jc w:val="both"/>
              <w:rPr>
                <w:rFonts w:ascii="Arial" w:hAnsi="Arial" w:cs="Arial"/>
                <w:b/>
                <w:bCs/>
                <w:sz w:val="22"/>
                <w:szCs w:val="22"/>
              </w:rPr>
            </w:pPr>
          </w:p>
          <w:p w14:paraId="04438DD6" w14:textId="77777777" w:rsidR="00C27983" w:rsidRDefault="00C27983" w:rsidP="00C05521">
            <w:pPr>
              <w:jc w:val="both"/>
              <w:rPr>
                <w:rFonts w:ascii="Arial" w:hAnsi="Arial" w:cs="Arial"/>
                <w:b/>
                <w:bCs/>
                <w:sz w:val="22"/>
                <w:szCs w:val="22"/>
              </w:rPr>
            </w:pPr>
          </w:p>
          <w:p w14:paraId="5F75EDE7" w14:textId="77777777" w:rsidR="004B01B7" w:rsidRDefault="004B01B7" w:rsidP="004B01B7">
            <w:pPr>
              <w:jc w:val="center"/>
              <w:rPr>
                <w:rFonts w:ascii="Arial" w:hAnsi="Arial" w:cs="Arial"/>
                <w:b/>
                <w:bCs/>
                <w:sz w:val="22"/>
                <w:szCs w:val="22"/>
              </w:rPr>
            </w:pPr>
            <w:r>
              <w:rPr>
                <w:rFonts w:ascii="Arial" w:hAnsi="Arial" w:cs="Arial"/>
                <w:b/>
                <w:bCs/>
                <w:sz w:val="22"/>
                <w:szCs w:val="22"/>
              </w:rPr>
              <w:t>4%</w:t>
            </w:r>
          </w:p>
          <w:p w14:paraId="0B044FA6" w14:textId="77777777" w:rsidR="00C27983" w:rsidRDefault="00C27983" w:rsidP="00C05521">
            <w:pPr>
              <w:jc w:val="both"/>
              <w:rPr>
                <w:rFonts w:ascii="Arial" w:hAnsi="Arial" w:cs="Arial"/>
                <w:b/>
                <w:bCs/>
                <w:sz w:val="22"/>
                <w:szCs w:val="22"/>
              </w:rPr>
            </w:pPr>
          </w:p>
          <w:p w14:paraId="5492A325" w14:textId="77777777" w:rsidR="00C27983" w:rsidRDefault="00C27983" w:rsidP="00C05521">
            <w:pPr>
              <w:jc w:val="both"/>
              <w:rPr>
                <w:rFonts w:ascii="Arial" w:hAnsi="Arial" w:cs="Arial"/>
                <w:b/>
                <w:bCs/>
                <w:sz w:val="22"/>
                <w:szCs w:val="22"/>
              </w:rPr>
            </w:pPr>
          </w:p>
          <w:p w14:paraId="282DDE87" w14:textId="77777777" w:rsidR="00C21254" w:rsidRDefault="00C21254" w:rsidP="00C05521">
            <w:pPr>
              <w:jc w:val="both"/>
              <w:rPr>
                <w:rFonts w:ascii="Arial" w:hAnsi="Arial" w:cs="Arial"/>
                <w:b/>
                <w:bCs/>
                <w:sz w:val="22"/>
                <w:szCs w:val="22"/>
              </w:rPr>
            </w:pPr>
          </w:p>
          <w:p w14:paraId="6477D495" w14:textId="77777777" w:rsidR="00745241" w:rsidRDefault="00745241" w:rsidP="00C05521">
            <w:pPr>
              <w:jc w:val="both"/>
              <w:rPr>
                <w:rFonts w:ascii="Arial" w:hAnsi="Arial" w:cs="Arial"/>
                <w:b/>
                <w:bCs/>
                <w:sz w:val="22"/>
                <w:szCs w:val="22"/>
              </w:rPr>
            </w:pPr>
          </w:p>
          <w:p w14:paraId="36603BD5" w14:textId="77777777" w:rsidR="00745241" w:rsidRDefault="00745241" w:rsidP="00C05521">
            <w:pPr>
              <w:jc w:val="both"/>
              <w:rPr>
                <w:rFonts w:ascii="Arial" w:hAnsi="Arial" w:cs="Arial"/>
                <w:b/>
                <w:bCs/>
                <w:sz w:val="22"/>
                <w:szCs w:val="22"/>
              </w:rPr>
            </w:pPr>
          </w:p>
          <w:p w14:paraId="631E49B8" w14:textId="77777777" w:rsidR="00745241" w:rsidRDefault="00745241" w:rsidP="00C05521">
            <w:pPr>
              <w:jc w:val="both"/>
              <w:rPr>
                <w:rFonts w:ascii="Arial" w:hAnsi="Arial" w:cs="Arial"/>
                <w:b/>
                <w:bCs/>
                <w:sz w:val="22"/>
                <w:szCs w:val="22"/>
              </w:rPr>
            </w:pPr>
          </w:p>
          <w:p w14:paraId="21257A3F" w14:textId="77777777" w:rsidR="00745241" w:rsidRDefault="00745241" w:rsidP="00C05521">
            <w:pPr>
              <w:jc w:val="both"/>
              <w:rPr>
                <w:rFonts w:ascii="Arial" w:hAnsi="Arial" w:cs="Arial"/>
                <w:b/>
                <w:bCs/>
                <w:sz w:val="22"/>
                <w:szCs w:val="22"/>
              </w:rPr>
            </w:pPr>
          </w:p>
          <w:p w14:paraId="735E5B0F" w14:textId="77777777" w:rsidR="00745241" w:rsidRDefault="00745241" w:rsidP="00C05521">
            <w:pPr>
              <w:jc w:val="both"/>
              <w:rPr>
                <w:rFonts w:ascii="Arial" w:hAnsi="Arial" w:cs="Arial"/>
                <w:b/>
                <w:bCs/>
                <w:sz w:val="22"/>
                <w:szCs w:val="22"/>
              </w:rPr>
            </w:pPr>
          </w:p>
          <w:p w14:paraId="527CDA62" w14:textId="77777777" w:rsidR="00745241" w:rsidRDefault="00745241" w:rsidP="00C05521">
            <w:pPr>
              <w:jc w:val="both"/>
              <w:rPr>
                <w:rFonts w:ascii="Arial" w:hAnsi="Arial" w:cs="Arial"/>
                <w:b/>
                <w:bCs/>
                <w:sz w:val="22"/>
                <w:szCs w:val="22"/>
              </w:rPr>
            </w:pPr>
          </w:p>
          <w:p w14:paraId="256A21D0" w14:textId="77777777" w:rsidR="00745241" w:rsidRDefault="00745241" w:rsidP="00C05521">
            <w:pPr>
              <w:jc w:val="both"/>
              <w:rPr>
                <w:rFonts w:ascii="Arial" w:hAnsi="Arial" w:cs="Arial"/>
                <w:b/>
                <w:bCs/>
                <w:sz w:val="22"/>
                <w:szCs w:val="22"/>
              </w:rPr>
            </w:pPr>
          </w:p>
          <w:p w14:paraId="5BB164CA" w14:textId="77777777" w:rsidR="00745241" w:rsidRDefault="00745241" w:rsidP="00C05521">
            <w:pPr>
              <w:jc w:val="both"/>
              <w:rPr>
                <w:rFonts w:ascii="Arial" w:hAnsi="Arial" w:cs="Arial"/>
                <w:b/>
                <w:bCs/>
                <w:sz w:val="22"/>
                <w:szCs w:val="22"/>
              </w:rPr>
            </w:pPr>
          </w:p>
          <w:p w14:paraId="71BA2046" w14:textId="77777777" w:rsidR="00745241" w:rsidRDefault="00745241" w:rsidP="00C05521">
            <w:pPr>
              <w:jc w:val="both"/>
              <w:rPr>
                <w:rFonts w:ascii="Arial" w:hAnsi="Arial" w:cs="Arial"/>
                <w:b/>
                <w:bCs/>
                <w:sz w:val="22"/>
                <w:szCs w:val="22"/>
              </w:rPr>
            </w:pPr>
          </w:p>
          <w:p w14:paraId="2DE34A19"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009A88A9" w14:textId="77777777" w:rsidR="00745241" w:rsidRDefault="00745241" w:rsidP="00C05521">
            <w:pPr>
              <w:jc w:val="both"/>
              <w:rPr>
                <w:rFonts w:ascii="Arial" w:hAnsi="Arial" w:cs="Arial"/>
                <w:b/>
                <w:bCs/>
                <w:sz w:val="22"/>
                <w:szCs w:val="22"/>
              </w:rPr>
            </w:pPr>
          </w:p>
          <w:p w14:paraId="6E8BA7AF" w14:textId="77777777" w:rsidR="00745241" w:rsidRDefault="00745241" w:rsidP="00C05521">
            <w:pPr>
              <w:jc w:val="both"/>
              <w:rPr>
                <w:rFonts w:ascii="Arial" w:hAnsi="Arial" w:cs="Arial"/>
                <w:b/>
                <w:bCs/>
                <w:sz w:val="22"/>
                <w:szCs w:val="22"/>
              </w:rPr>
            </w:pPr>
          </w:p>
          <w:p w14:paraId="48954644" w14:textId="77777777" w:rsidR="00745241" w:rsidRDefault="00745241" w:rsidP="00C05521">
            <w:pPr>
              <w:jc w:val="both"/>
              <w:rPr>
                <w:rFonts w:ascii="Arial" w:hAnsi="Arial" w:cs="Arial"/>
                <w:b/>
                <w:bCs/>
                <w:sz w:val="22"/>
                <w:szCs w:val="22"/>
              </w:rPr>
            </w:pPr>
          </w:p>
          <w:p w14:paraId="49CCFEF2" w14:textId="77777777" w:rsidR="00745241" w:rsidRDefault="00745241" w:rsidP="00C05521">
            <w:pPr>
              <w:jc w:val="both"/>
              <w:rPr>
                <w:rFonts w:ascii="Arial" w:hAnsi="Arial" w:cs="Arial"/>
                <w:b/>
                <w:bCs/>
                <w:sz w:val="22"/>
                <w:szCs w:val="22"/>
              </w:rPr>
            </w:pPr>
          </w:p>
          <w:p w14:paraId="0FAC4D1A" w14:textId="77777777" w:rsidR="00745241" w:rsidRDefault="00745241" w:rsidP="00C05521">
            <w:pPr>
              <w:jc w:val="both"/>
              <w:rPr>
                <w:rFonts w:ascii="Arial" w:hAnsi="Arial" w:cs="Arial"/>
                <w:b/>
                <w:bCs/>
                <w:sz w:val="22"/>
                <w:szCs w:val="22"/>
              </w:rPr>
            </w:pPr>
          </w:p>
          <w:p w14:paraId="5DF71040" w14:textId="77777777" w:rsidR="00745241" w:rsidRDefault="00745241" w:rsidP="00C05521">
            <w:pPr>
              <w:jc w:val="both"/>
              <w:rPr>
                <w:rFonts w:ascii="Arial" w:hAnsi="Arial" w:cs="Arial"/>
                <w:b/>
                <w:bCs/>
                <w:sz w:val="22"/>
                <w:szCs w:val="22"/>
              </w:rPr>
            </w:pPr>
          </w:p>
          <w:p w14:paraId="6427E845" w14:textId="77777777" w:rsidR="00745241" w:rsidRDefault="00745241" w:rsidP="00C05521">
            <w:pPr>
              <w:jc w:val="both"/>
              <w:rPr>
                <w:rFonts w:ascii="Arial" w:hAnsi="Arial" w:cs="Arial"/>
                <w:b/>
                <w:bCs/>
                <w:sz w:val="22"/>
                <w:szCs w:val="22"/>
              </w:rPr>
            </w:pPr>
          </w:p>
          <w:p w14:paraId="75D196CF"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155EEDB3" w14:textId="77777777" w:rsidR="00745241" w:rsidRDefault="00745241" w:rsidP="00C05521">
            <w:pPr>
              <w:jc w:val="both"/>
              <w:rPr>
                <w:rFonts w:ascii="Arial" w:hAnsi="Arial" w:cs="Arial"/>
                <w:b/>
                <w:bCs/>
                <w:sz w:val="22"/>
                <w:szCs w:val="22"/>
              </w:rPr>
            </w:pPr>
          </w:p>
          <w:p w14:paraId="5448D64E" w14:textId="77777777" w:rsidR="00C21254" w:rsidRDefault="00C21254" w:rsidP="00C05521">
            <w:pPr>
              <w:jc w:val="both"/>
              <w:rPr>
                <w:rFonts w:ascii="Arial" w:hAnsi="Arial" w:cs="Arial"/>
                <w:b/>
                <w:bCs/>
                <w:sz w:val="22"/>
                <w:szCs w:val="22"/>
              </w:rPr>
            </w:pPr>
          </w:p>
          <w:p w14:paraId="333208D5" w14:textId="77777777" w:rsidR="00745241" w:rsidRDefault="00745241" w:rsidP="00C05521">
            <w:pPr>
              <w:jc w:val="both"/>
              <w:rPr>
                <w:rFonts w:ascii="Arial" w:hAnsi="Arial" w:cs="Arial"/>
                <w:b/>
                <w:bCs/>
                <w:sz w:val="22"/>
                <w:szCs w:val="22"/>
              </w:rPr>
            </w:pPr>
          </w:p>
          <w:p w14:paraId="3982121F" w14:textId="77777777" w:rsidR="00745241" w:rsidRDefault="00745241" w:rsidP="00C05521">
            <w:pPr>
              <w:jc w:val="both"/>
              <w:rPr>
                <w:rFonts w:ascii="Arial" w:hAnsi="Arial" w:cs="Arial"/>
                <w:b/>
                <w:bCs/>
                <w:sz w:val="22"/>
                <w:szCs w:val="22"/>
              </w:rPr>
            </w:pPr>
          </w:p>
          <w:p w14:paraId="2331D8D4" w14:textId="77777777" w:rsidR="00745241" w:rsidRDefault="00745241" w:rsidP="00C05521">
            <w:pPr>
              <w:jc w:val="both"/>
              <w:rPr>
                <w:rFonts w:ascii="Arial" w:hAnsi="Arial" w:cs="Arial"/>
                <w:b/>
                <w:bCs/>
                <w:sz w:val="22"/>
                <w:szCs w:val="22"/>
              </w:rPr>
            </w:pPr>
          </w:p>
          <w:p w14:paraId="2F802C18" w14:textId="77777777" w:rsidR="00745241" w:rsidRDefault="00745241" w:rsidP="00C05521">
            <w:pPr>
              <w:jc w:val="both"/>
              <w:rPr>
                <w:rFonts w:ascii="Arial" w:hAnsi="Arial" w:cs="Arial"/>
                <w:b/>
                <w:bCs/>
                <w:sz w:val="22"/>
                <w:szCs w:val="22"/>
              </w:rPr>
            </w:pPr>
          </w:p>
          <w:p w14:paraId="43FDFD9C"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01F726A9"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0192E4D6"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7B618523"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673D84AC"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3E1795F9"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29E142FB"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41D362A3"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657BDDAE" w14:textId="77777777" w:rsidR="00745241" w:rsidRDefault="00745241" w:rsidP="00745241">
            <w:pPr>
              <w:jc w:val="center"/>
              <w:rPr>
                <w:rFonts w:ascii="Arial" w:hAnsi="Arial" w:cs="Arial"/>
                <w:b/>
                <w:bCs/>
                <w:sz w:val="22"/>
                <w:szCs w:val="22"/>
              </w:rPr>
            </w:pPr>
            <w:r>
              <w:rPr>
                <w:rFonts w:ascii="Arial" w:hAnsi="Arial" w:cs="Arial"/>
                <w:b/>
                <w:bCs/>
                <w:sz w:val="22"/>
                <w:szCs w:val="22"/>
              </w:rPr>
              <w:t>4%</w:t>
            </w:r>
          </w:p>
          <w:p w14:paraId="40E69E58" w14:textId="77777777" w:rsidR="00745241" w:rsidRDefault="00745241" w:rsidP="00C05521">
            <w:pPr>
              <w:jc w:val="both"/>
              <w:rPr>
                <w:rFonts w:ascii="Arial" w:hAnsi="Arial" w:cs="Arial"/>
                <w:b/>
                <w:bCs/>
                <w:sz w:val="22"/>
                <w:szCs w:val="22"/>
              </w:rPr>
            </w:pPr>
          </w:p>
          <w:p w14:paraId="6BF11B62" w14:textId="77777777" w:rsidR="00F177C3" w:rsidRDefault="00F177C3" w:rsidP="00C05521">
            <w:pPr>
              <w:jc w:val="both"/>
              <w:rPr>
                <w:rFonts w:ascii="Arial" w:hAnsi="Arial" w:cs="Arial"/>
                <w:b/>
                <w:bCs/>
                <w:sz w:val="22"/>
                <w:szCs w:val="22"/>
              </w:rPr>
            </w:pPr>
          </w:p>
          <w:p w14:paraId="7632396D" w14:textId="77777777" w:rsidR="00F177C3" w:rsidRDefault="00F177C3" w:rsidP="00C05521">
            <w:pPr>
              <w:jc w:val="both"/>
              <w:rPr>
                <w:rFonts w:ascii="Arial" w:hAnsi="Arial" w:cs="Arial"/>
                <w:b/>
                <w:bCs/>
                <w:sz w:val="22"/>
                <w:szCs w:val="22"/>
              </w:rPr>
            </w:pPr>
          </w:p>
          <w:p w14:paraId="33D838A8"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090247F2"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378ECA42"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7BF21A6B"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4CF0B4D9"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4956C3F2" w14:textId="77777777" w:rsidR="00F177C3" w:rsidRDefault="00F177C3" w:rsidP="00F177C3">
            <w:pPr>
              <w:jc w:val="center"/>
              <w:rPr>
                <w:rFonts w:ascii="Arial" w:hAnsi="Arial" w:cs="Arial"/>
                <w:b/>
                <w:bCs/>
                <w:sz w:val="22"/>
                <w:szCs w:val="22"/>
              </w:rPr>
            </w:pPr>
            <w:r>
              <w:rPr>
                <w:rFonts w:ascii="Arial" w:hAnsi="Arial" w:cs="Arial"/>
                <w:b/>
                <w:bCs/>
                <w:sz w:val="22"/>
                <w:szCs w:val="22"/>
              </w:rPr>
              <w:t>4%</w:t>
            </w:r>
          </w:p>
          <w:p w14:paraId="368E0CFF" w14:textId="77777777" w:rsidR="00F177C3" w:rsidRDefault="00F177C3" w:rsidP="00C05521">
            <w:pPr>
              <w:jc w:val="both"/>
              <w:rPr>
                <w:rFonts w:ascii="Arial" w:hAnsi="Arial" w:cs="Arial"/>
                <w:b/>
                <w:bCs/>
                <w:sz w:val="22"/>
                <w:szCs w:val="22"/>
              </w:rPr>
            </w:pPr>
          </w:p>
          <w:p w14:paraId="33348DAB" w14:textId="77777777" w:rsidR="00F177C3" w:rsidRDefault="00F177C3" w:rsidP="00C05521">
            <w:pPr>
              <w:jc w:val="both"/>
              <w:rPr>
                <w:rFonts w:ascii="Arial" w:hAnsi="Arial" w:cs="Arial"/>
                <w:b/>
                <w:bCs/>
                <w:sz w:val="22"/>
                <w:szCs w:val="22"/>
              </w:rPr>
            </w:pPr>
          </w:p>
          <w:p w14:paraId="61D39528" w14:textId="77777777" w:rsidR="00CA24AA" w:rsidRDefault="00CA24AA" w:rsidP="00C05521">
            <w:pPr>
              <w:jc w:val="both"/>
              <w:rPr>
                <w:rFonts w:ascii="Arial" w:hAnsi="Arial" w:cs="Arial"/>
                <w:b/>
                <w:bCs/>
                <w:sz w:val="22"/>
                <w:szCs w:val="22"/>
              </w:rPr>
            </w:pPr>
          </w:p>
          <w:p w14:paraId="708B677D" w14:textId="77777777" w:rsidR="00CA24AA" w:rsidRDefault="00CA24AA" w:rsidP="00C05521">
            <w:pPr>
              <w:jc w:val="both"/>
              <w:rPr>
                <w:rFonts w:ascii="Arial" w:hAnsi="Arial" w:cs="Arial"/>
                <w:b/>
                <w:bCs/>
                <w:sz w:val="22"/>
                <w:szCs w:val="22"/>
              </w:rPr>
            </w:pPr>
          </w:p>
          <w:p w14:paraId="4ADE1E60" w14:textId="77777777" w:rsidR="00CA24AA" w:rsidRDefault="00CA24AA" w:rsidP="00C05521">
            <w:pPr>
              <w:jc w:val="both"/>
              <w:rPr>
                <w:rFonts w:ascii="Arial" w:hAnsi="Arial" w:cs="Arial"/>
                <w:b/>
                <w:bCs/>
                <w:sz w:val="22"/>
                <w:szCs w:val="22"/>
              </w:rPr>
            </w:pPr>
          </w:p>
          <w:p w14:paraId="4385394A" w14:textId="77777777" w:rsidR="00CA24AA" w:rsidRDefault="00CA24AA" w:rsidP="00C05521">
            <w:pPr>
              <w:jc w:val="both"/>
              <w:rPr>
                <w:rFonts w:ascii="Arial" w:hAnsi="Arial" w:cs="Arial"/>
                <w:b/>
                <w:bCs/>
                <w:sz w:val="22"/>
                <w:szCs w:val="22"/>
              </w:rPr>
            </w:pPr>
          </w:p>
          <w:p w14:paraId="663ABB1A" w14:textId="77777777" w:rsidR="00CA24AA" w:rsidRDefault="00CA24AA" w:rsidP="00C05521">
            <w:pPr>
              <w:jc w:val="both"/>
              <w:rPr>
                <w:rFonts w:ascii="Arial" w:hAnsi="Arial" w:cs="Arial"/>
                <w:b/>
                <w:bCs/>
                <w:sz w:val="22"/>
                <w:szCs w:val="22"/>
              </w:rPr>
            </w:pPr>
          </w:p>
          <w:p w14:paraId="13ACE16F" w14:textId="77777777" w:rsidR="00CA24AA" w:rsidRDefault="00CA24AA" w:rsidP="00C05521">
            <w:pPr>
              <w:jc w:val="both"/>
              <w:rPr>
                <w:rFonts w:ascii="Arial" w:hAnsi="Arial" w:cs="Arial"/>
                <w:b/>
                <w:bCs/>
                <w:sz w:val="22"/>
                <w:szCs w:val="22"/>
              </w:rPr>
            </w:pPr>
          </w:p>
          <w:p w14:paraId="43C98E74" w14:textId="77777777" w:rsidR="00CA24AA" w:rsidRDefault="00CA24AA" w:rsidP="00C05521">
            <w:pPr>
              <w:jc w:val="both"/>
              <w:rPr>
                <w:rFonts w:ascii="Arial" w:hAnsi="Arial" w:cs="Arial"/>
                <w:b/>
                <w:bCs/>
                <w:sz w:val="22"/>
                <w:szCs w:val="22"/>
              </w:rPr>
            </w:pPr>
          </w:p>
          <w:p w14:paraId="6C878A86" w14:textId="77777777" w:rsidR="00CA24AA" w:rsidRDefault="00CA24AA" w:rsidP="00C05521">
            <w:pPr>
              <w:jc w:val="both"/>
              <w:rPr>
                <w:rFonts w:ascii="Arial" w:hAnsi="Arial" w:cs="Arial"/>
                <w:b/>
                <w:bCs/>
                <w:sz w:val="22"/>
                <w:szCs w:val="22"/>
              </w:rPr>
            </w:pPr>
          </w:p>
          <w:p w14:paraId="1A2268C0" w14:textId="77777777" w:rsidR="00CA24AA" w:rsidRDefault="00CA24AA" w:rsidP="00C05521">
            <w:pPr>
              <w:jc w:val="both"/>
              <w:rPr>
                <w:rFonts w:ascii="Arial" w:hAnsi="Arial" w:cs="Arial"/>
                <w:b/>
                <w:bCs/>
                <w:sz w:val="22"/>
                <w:szCs w:val="22"/>
              </w:rPr>
            </w:pPr>
          </w:p>
          <w:p w14:paraId="27DC1DBB" w14:textId="77777777" w:rsidR="00CA24AA" w:rsidRDefault="00CA24AA" w:rsidP="00C05521">
            <w:pPr>
              <w:jc w:val="both"/>
              <w:rPr>
                <w:rFonts w:ascii="Arial" w:hAnsi="Arial" w:cs="Arial"/>
                <w:b/>
                <w:bCs/>
                <w:sz w:val="22"/>
                <w:szCs w:val="22"/>
              </w:rPr>
            </w:pPr>
          </w:p>
          <w:p w14:paraId="78D5370F" w14:textId="77777777" w:rsidR="00CA24AA" w:rsidRDefault="00CA24AA" w:rsidP="00C05521">
            <w:pPr>
              <w:jc w:val="both"/>
              <w:rPr>
                <w:rFonts w:ascii="Arial" w:hAnsi="Arial" w:cs="Arial"/>
                <w:b/>
                <w:bCs/>
                <w:sz w:val="22"/>
                <w:szCs w:val="22"/>
              </w:rPr>
            </w:pPr>
          </w:p>
          <w:p w14:paraId="021EAC3F" w14:textId="77777777" w:rsidR="00CA24AA" w:rsidRDefault="00CA24AA" w:rsidP="00C05521">
            <w:pPr>
              <w:jc w:val="both"/>
              <w:rPr>
                <w:rFonts w:ascii="Arial" w:hAnsi="Arial" w:cs="Arial"/>
                <w:b/>
                <w:bCs/>
                <w:sz w:val="22"/>
                <w:szCs w:val="22"/>
              </w:rPr>
            </w:pPr>
          </w:p>
          <w:p w14:paraId="60CAE7B9" w14:textId="77777777" w:rsidR="00CA24AA" w:rsidRDefault="00CA24AA" w:rsidP="00C05521">
            <w:pPr>
              <w:jc w:val="both"/>
              <w:rPr>
                <w:rFonts w:ascii="Arial" w:hAnsi="Arial" w:cs="Arial"/>
                <w:b/>
                <w:bCs/>
                <w:sz w:val="22"/>
                <w:szCs w:val="22"/>
              </w:rPr>
            </w:pPr>
          </w:p>
          <w:p w14:paraId="24AED611" w14:textId="77777777" w:rsidR="00CA24AA" w:rsidRDefault="00CA24AA" w:rsidP="00C05521">
            <w:pPr>
              <w:jc w:val="both"/>
              <w:rPr>
                <w:rFonts w:ascii="Arial" w:hAnsi="Arial" w:cs="Arial"/>
                <w:b/>
                <w:bCs/>
                <w:sz w:val="22"/>
                <w:szCs w:val="22"/>
              </w:rPr>
            </w:pPr>
          </w:p>
          <w:p w14:paraId="4086E7BC" w14:textId="77777777" w:rsidR="00CA24AA" w:rsidRDefault="00CA24AA" w:rsidP="00C05521">
            <w:pPr>
              <w:jc w:val="both"/>
              <w:rPr>
                <w:rFonts w:ascii="Arial" w:hAnsi="Arial" w:cs="Arial"/>
                <w:b/>
                <w:bCs/>
                <w:sz w:val="22"/>
                <w:szCs w:val="22"/>
              </w:rPr>
            </w:pPr>
          </w:p>
          <w:p w14:paraId="29B5B003" w14:textId="77777777" w:rsidR="00CA24AA" w:rsidRDefault="00CA24AA" w:rsidP="00C05521">
            <w:pPr>
              <w:jc w:val="both"/>
              <w:rPr>
                <w:rFonts w:ascii="Arial" w:hAnsi="Arial" w:cs="Arial"/>
                <w:b/>
                <w:bCs/>
                <w:sz w:val="22"/>
                <w:szCs w:val="22"/>
              </w:rPr>
            </w:pPr>
          </w:p>
          <w:p w14:paraId="17C52C17" w14:textId="77777777" w:rsidR="00CA24AA" w:rsidRDefault="00CA24AA" w:rsidP="00C05521">
            <w:pPr>
              <w:jc w:val="both"/>
              <w:rPr>
                <w:rFonts w:ascii="Arial" w:hAnsi="Arial" w:cs="Arial"/>
                <w:b/>
                <w:bCs/>
                <w:sz w:val="22"/>
                <w:szCs w:val="22"/>
              </w:rPr>
            </w:pPr>
          </w:p>
          <w:p w14:paraId="63F943E1" w14:textId="77777777" w:rsidR="00CA24AA" w:rsidRDefault="00CA24AA" w:rsidP="00C05521">
            <w:pPr>
              <w:jc w:val="both"/>
              <w:rPr>
                <w:rFonts w:ascii="Arial" w:hAnsi="Arial" w:cs="Arial"/>
                <w:b/>
                <w:bCs/>
                <w:sz w:val="22"/>
                <w:szCs w:val="22"/>
              </w:rPr>
            </w:pPr>
          </w:p>
          <w:p w14:paraId="67A0945A" w14:textId="77777777" w:rsidR="00CA24AA" w:rsidRDefault="00CA24AA" w:rsidP="00C05521">
            <w:pPr>
              <w:jc w:val="both"/>
              <w:rPr>
                <w:rFonts w:ascii="Arial" w:hAnsi="Arial" w:cs="Arial"/>
                <w:b/>
                <w:bCs/>
                <w:sz w:val="22"/>
                <w:szCs w:val="22"/>
              </w:rPr>
            </w:pPr>
          </w:p>
          <w:p w14:paraId="34F6B29D" w14:textId="77777777" w:rsidR="00CA24AA" w:rsidRDefault="00CA24AA" w:rsidP="00C05521">
            <w:pPr>
              <w:jc w:val="both"/>
              <w:rPr>
                <w:rFonts w:ascii="Arial" w:hAnsi="Arial" w:cs="Arial"/>
                <w:b/>
                <w:bCs/>
                <w:sz w:val="22"/>
                <w:szCs w:val="22"/>
              </w:rPr>
            </w:pPr>
          </w:p>
          <w:p w14:paraId="5F17EF35" w14:textId="77777777" w:rsidR="00CA24AA" w:rsidRDefault="00CA24AA" w:rsidP="00C05521">
            <w:pPr>
              <w:jc w:val="both"/>
              <w:rPr>
                <w:rFonts w:ascii="Arial" w:hAnsi="Arial" w:cs="Arial"/>
                <w:b/>
                <w:bCs/>
                <w:sz w:val="22"/>
                <w:szCs w:val="22"/>
              </w:rPr>
            </w:pPr>
          </w:p>
          <w:p w14:paraId="2E094FE0" w14:textId="77777777" w:rsidR="00CA24AA" w:rsidRDefault="00CA24AA" w:rsidP="00C05521">
            <w:pPr>
              <w:jc w:val="both"/>
              <w:rPr>
                <w:rFonts w:ascii="Arial" w:hAnsi="Arial" w:cs="Arial"/>
                <w:b/>
                <w:bCs/>
                <w:sz w:val="22"/>
                <w:szCs w:val="22"/>
              </w:rPr>
            </w:pPr>
          </w:p>
          <w:p w14:paraId="020353D7" w14:textId="77777777" w:rsidR="00CA24AA" w:rsidRDefault="00CA24AA" w:rsidP="00CA24AA">
            <w:pPr>
              <w:jc w:val="center"/>
              <w:rPr>
                <w:rFonts w:ascii="Arial" w:hAnsi="Arial" w:cs="Arial"/>
                <w:b/>
                <w:bCs/>
                <w:sz w:val="22"/>
                <w:szCs w:val="22"/>
              </w:rPr>
            </w:pPr>
            <w:r>
              <w:rPr>
                <w:rFonts w:ascii="Arial" w:hAnsi="Arial" w:cs="Arial"/>
                <w:b/>
                <w:bCs/>
                <w:sz w:val="22"/>
                <w:szCs w:val="22"/>
              </w:rPr>
              <w:t>4%</w:t>
            </w:r>
          </w:p>
          <w:p w14:paraId="51EC52E1" w14:textId="77777777" w:rsidR="00CA24AA" w:rsidRDefault="00CA24AA" w:rsidP="00C05521">
            <w:pPr>
              <w:jc w:val="both"/>
              <w:rPr>
                <w:rFonts w:ascii="Arial" w:hAnsi="Arial" w:cs="Arial"/>
                <w:b/>
                <w:bCs/>
                <w:sz w:val="22"/>
                <w:szCs w:val="22"/>
              </w:rPr>
            </w:pPr>
          </w:p>
          <w:p w14:paraId="1A569A06" w14:textId="77777777" w:rsidR="00CA24AA" w:rsidRDefault="00CA24AA" w:rsidP="00C05521">
            <w:pPr>
              <w:jc w:val="both"/>
              <w:rPr>
                <w:rFonts w:ascii="Arial" w:hAnsi="Arial" w:cs="Arial"/>
                <w:b/>
                <w:bCs/>
                <w:sz w:val="22"/>
                <w:szCs w:val="22"/>
              </w:rPr>
            </w:pPr>
          </w:p>
          <w:p w14:paraId="77EAB8C9" w14:textId="77777777" w:rsidR="00CA24AA" w:rsidRDefault="00CA24AA" w:rsidP="00C05521">
            <w:pPr>
              <w:jc w:val="both"/>
              <w:rPr>
                <w:rFonts w:ascii="Arial" w:hAnsi="Arial" w:cs="Arial"/>
                <w:b/>
                <w:bCs/>
                <w:sz w:val="22"/>
                <w:szCs w:val="22"/>
              </w:rPr>
            </w:pPr>
          </w:p>
          <w:p w14:paraId="18F21DAA" w14:textId="77777777" w:rsidR="00CA24AA" w:rsidRDefault="00CA24AA" w:rsidP="00C05521">
            <w:pPr>
              <w:jc w:val="both"/>
              <w:rPr>
                <w:rFonts w:ascii="Arial" w:hAnsi="Arial" w:cs="Arial"/>
                <w:b/>
                <w:bCs/>
                <w:sz w:val="22"/>
                <w:szCs w:val="22"/>
              </w:rPr>
            </w:pPr>
          </w:p>
          <w:p w14:paraId="35D0E74D" w14:textId="77777777" w:rsidR="00CA24AA" w:rsidRDefault="00CA24AA" w:rsidP="00CA24AA">
            <w:pPr>
              <w:jc w:val="center"/>
              <w:rPr>
                <w:rFonts w:ascii="Arial" w:hAnsi="Arial" w:cs="Arial"/>
                <w:b/>
                <w:bCs/>
                <w:sz w:val="22"/>
                <w:szCs w:val="22"/>
              </w:rPr>
            </w:pPr>
            <w:r>
              <w:rPr>
                <w:rFonts w:ascii="Arial" w:hAnsi="Arial" w:cs="Arial"/>
                <w:b/>
                <w:bCs/>
                <w:sz w:val="22"/>
                <w:szCs w:val="22"/>
              </w:rPr>
              <w:t>4%</w:t>
            </w:r>
          </w:p>
          <w:p w14:paraId="1D040EE0" w14:textId="77777777" w:rsidR="00CA24AA" w:rsidRDefault="00CA24AA" w:rsidP="00C05521">
            <w:pPr>
              <w:jc w:val="both"/>
              <w:rPr>
                <w:rFonts w:ascii="Arial" w:hAnsi="Arial" w:cs="Arial"/>
                <w:b/>
                <w:bCs/>
                <w:sz w:val="22"/>
                <w:szCs w:val="22"/>
              </w:rPr>
            </w:pPr>
          </w:p>
          <w:p w14:paraId="649566E4" w14:textId="77777777" w:rsidR="00CA24AA" w:rsidRDefault="00CA24AA" w:rsidP="00C05521">
            <w:pPr>
              <w:jc w:val="both"/>
              <w:rPr>
                <w:rFonts w:ascii="Arial" w:hAnsi="Arial" w:cs="Arial"/>
                <w:b/>
                <w:bCs/>
                <w:sz w:val="22"/>
                <w:szCs w:val="22"/>
              </w:rPr>
            </w:pPr>
          </w:p>
          <w:p w14:paraId="573FA6D7" w14:textId="77777777" w:rsidR="00CA24AA" w:rsidRDefault="00CA24AA" w:rsidP="00C05521">
            <w:pPr>
              <w:jc w:val="both"/>
              <w:rPr>
                <w:rFonts w:ascii="Arial" w:hAnsi="Arial" w:cs="Arial"/>
                <w:b/>
                <w:bCs/>
                <w:sz w:val="22"/>
                <w:szCs w:val="22"/>
              </w:rPr>
            </w:pPr>
          </w:p>
          <w:p w14:paraId="06FBF1CB" w14:textId="77777777" w:rsidR="00CA24AA" w:rsidRDefault="00CA24AA" w:rsidP="00C05521">
            <w:pPr>
              <w:jc w:val="both"/>
              <w:rPr>
                <w:rFonts w:ascii="Arial" w:hAnsi="Arial" w:cs="Arial"/>
                <w:b/>
                <w:bCs/>
                <w:sz w:val="22"/>
                <w:szCs w:val="22"/>
              </w:rPr>
            </w:pPr>
          </w:p>
          <w:p w14:paraId="2AB82829" w14:textId="77777777" w:rsidR="00CA24AA" w:rsidRDefault="00CA24AA" w:rsidP="00C05521">
            <w:pPr>
              <w:jc w:val="both"/>
              <w:rPr>
                <w:rFonts w:ascii="Arial" w:hAnsi="Arial" w:cs="Arial"/>
                <w:b/>
                <w:bCs/>
                <w:sz w:val="22"/>
                <w:szCs w:val="22"/>
              </w:rPr>
            </w:pPr>
          </w:p>
          <w:p w14:paraId="15ACE7FB" w14:textId="77777777" w:rsidR="00CA24AA" w:rsidRDefault="00CA24AA" w:rsidP="00C05521">
            <w:pPr>
              <w:jc w:val="both"/>
              <w:rPr>
                <w:rFonts w:ascii="Arial" w:hAnsi="Arial" w:cs="Arial"/>
                <w:b/>
                <w:bCs/>
                <w:sz w:val="22"/>
                <w:szCs w:val="22"/>
              </w:rPr>
            </w:pPr>
          </w:p>
          <w:p w14:paraId="77A81EED" w14:textId="77777777" w:rsidR="00CA24AA" w:rsidRDefault="00CA24AA" w:rsidP="00C05521">
            <w:pPr>
              <w:jc w:val="both"/>
              <w:rPr>
                <w:rFonts w:ascii="Arial" w:hAnsi="Arial" w:cs="Arial"/>
                <w:b/>
                <w:bCs/>
                <w:sz w:val="22"/>
                <w:szCs w:val="22"/>
              </w:rPr>
            </w:pPr>
          </w:p>
          <w:p w14:paraId="22871CF2" w14:textId="77777777" w:rsidR="00CA24AA" w:rsidRDefault="00CA24AA" w:rsidP="00C05521">
            <w:pPr>
              <w:jc w:val="both"/>
              <w:rPr>
                <w:rFonts w:ascii="Arial" w:hAnsi="Arial" w:cs="Arial"/>
                <w:b/>
                <w:bCs/>
                <w:sz w:val="22"/>
                <w:szCs w:val="22"/>
              </w:rPr>
            </w:pPr>
          </w:p>
          <w:p w14:paraId="69353F84" w14:textId="77777777" w:rsidR="00CA24AA" w:rsidRDefault="00CA24AA" w:rsidP="00CA24AA">
            <w:pPr>
              <w:jc w:val="center"/>
              <w:rPr>
                <w:rFonts w:ascii="Arial" w:hAnsi="Arial" w:cs="Arial"/>
                <w:b/>
                <w:bCs/>
                <w:sz w:val="22"/>
                <w:szCs w:val="22"/>
              </w:rPr>
            </w:pPr>
            <w:r>
              <w:rPr>
                <w:rFonts w:ascii="Arial" w:hAnsi="Arial" w:cs="Arial"/>
                <w:b/>
                <w:bCs/>
                <w:sz w:val="22"/>
                <w:szCs w:val="22"/>
              </w:rPr>
              <w:t>4%</w:t>
            </w:r>
          </w:p>
          <w:p w14:paraId="0355C237" w14:textId="77777777" w:rsidR="00CA24AA" w:rsidRDefault="00CA24AA" w:rsidP="00C05521">
            <w:pPr>
              <w:jc w:val="both"/>
              <w:rPr>
                <w:rFonts w:ascii="Arial" w:hAnsi="Arial" w:cs="Arial"/>
                <w:b/>
                <w:bCs/>
                <w:sz w:val="22"/>
                <w:szCs w:val="22"/>
              </w:rPr>
            </w:pPr>
          </w:p>
          <w:p w14:paraId="3CA42A3C" w14:textId="77777777" w:rsidR="00CA24AA" w:rsidRDefault="00CA24AA" w:rsidP="00C05521">
            <w:pPr>
              <w:jc w:val="both"/>
              <w:rPr>
                <w:rFonts w:ascii="Arial" w:hAnsi="Arial" w:cs="Arial"/>
                <w:b/>
                <w:bCs/>
                <w:sz w:val="22"/>
                <w:szCs w:val="22"/>
              </w:rPr>
            </w:pPr>
          </w:p>
          <w:p w14:paraId="12915C91" w14:textId="77777777" w:rsidR="0095224C" w:rsidRDefault="0095224C" w:rsidP="00C05521">
            <w:pPr>
              <w:jc w:val="both"/>
              <w:rPr>
                <w:rFonts w:ascii="Arial" w:hAnsi="Arial" w:cs="Arial"/>
                <w:b/>
                <w:bCs/>
                <w:sz w:val="22"/>
                <w:szCs w:val="22"/>
              </w:rPr>
            </w:pPr>
          </w:p>
          <w:p w14:paraId="1CF2D076" w14:textId="77777777" w:rsidR="0095224C" w:rsidRDefault="0095224C" w:rsidP="00C05521">
            <w:pPr>
              <w:jc w:val="both"/>
              <w:rPr>
                <w:rFonts w:ascii="Arial" w:hAnsi="Arial" w:cs="Arial"/>
                <w:b/>
                <w:bCs/>
                <w:sz w:val="22"/>
                <w:szCs w:val="22"/>
              </w:rPr>
            </w:pPr>
          </w:p>
          <w:p w14:paraId="28FE47F3" w14:textId="77777777" w:rsidR="0095224C" w:rsidRDefault="0095224C" w:rsidP="00C05521">
            <w:pPr>
              <w:jc w:val="both"/>
              <w:rPr>
                <w:rFonts w:ascii="Arial" w:hAnsi="Arial" w:cs="Arial"/>
                <w:b/>
                <w:bCs/>
                <w:sz w:val="22"/>
                <w:szCs w:val="22"/>
              </w:rPr>
            </w:pPr>
          </w:p>
          <w:p w14:paraId="2B542F49" w14:textId="77777777" w:rsidR="0095224C" w:rsidRDefault="0095224C" w:rsidP="00C05521">
            <w:pPr>
              <w:jc w:val="both"/>
              <w:rPr>
                <w:rFonts w:ascii="Arial" w:hAnsi="Arial" w:cs="Arial"/>
                <w:b/>
                <w:bCs/>
                <w:sz w:val="22"/>
                <w:szCs w:val="22"/>
              </w:rPr>
            </w:pPr>
          </w:p>
          <w:p w14:paraId="337C12A7" w14:textId="77777777" w:rsidR="0095224C" w:rsidRDefault="0095224C" w:rsidP="00C05521">
            <w:pPr>
              <w:jc w:val="both"/>
              <w:rPr>
                <w:rFonts w:ascii="Arial" w:hAnsi="Arial" w:cs="Arial"/>
                <w:b/>
                <w:bCs/>
                <w:sz w:val="22"/>
                <w:szCs w:val="22"/>
              </w:rPr>
            </w:pPr>
          </w:p>
          <w:p w14:paraId="08E2A568" w14:textId="77777777" w:rsidR="0095224C" w:rsidRDefault="0095224C" w:rsidP="00C05521">
            <w:pPr>
              <w:jc w:val="both"/>
              <w:rPr>
                <w:rFonts w:ascii="Arial" w:hAnsi="Arial" w:cs="Arial"/>
                <w:b/>
                <w:bCs/>
                <w:sz w:val="22"/>
                <w:szCs w:val="22"/>
              </w:rPr>
            </w:pPr>
          </w:p>
          <w:p w14:paraId="64EA4D60" w14:textId="77777777" w:rsidR="0095224C" w:rsidRPr="00A87D42" w:rsidRDefault="0095224C" w:rsidP="00C05521">
            <w:pPr>
              <w:jc w:val="both"/>
              <w:rPr>
                <w:rFonts w:ascii="Arial" w:hAnsi="Arial" w:cs="Arial"/>
                <w:b/>
                <w:bCs/>
                <w:sz w:val="32"/>
                <w:szCs w:val="32"/>
              </w:rPr>
            </w:pPr>
          </w:p>
          <w:p w14:paraId="392080A6" w14:textId="77777777" w:rsidR="0095224C" w:rsidRDefault="0095224C" w:rsidP="0095224C">
            <w:pPr>
              <w:jc w:val="center"/>
              <w:rPr>
                <w:rFonts w:ascii="Arial" w:hAnsi="Arial" w:cs="Arial"/>
                <w:b/>
                <w:bCs/>
                <w:sz w:val="22"/>
                <w:szCs w:val="22"/>
              </w:rPr>
            </w:pPr>
            <w:r>
              <w:rPr>
                <w:rFonts w:ascii="Arial" w:hAnsi="Arial" w:cs="Arial"/>
                <w:b/>
                <w:bCs/>
                <w:sz w:val="22"/>
                <w:szCs w:val="22"/>
              </w:rPr>
              <w:t>4%</w:t>
            </w:r>
          </w:p>
          <w:p w14:paraId="2B7C1FDB" w14:textId="77777777" w:rsidR="0095224C" w:rsidRDefault="0095224C" w:rsidP="00C05521">
            <w:pPr>
              <w:jc w:val="both"/>
              <w:rPr>
                <w:rFonts w:ascii="Arial" w:hAnsi="Arial" w:cs="Arial"/>
                <w:b/>
                <w:bCs/>
                <w:sz w:val="22"/>
                <w:szCs w:val="22"/>
              </w:rPr>
            </w:pPr>
          </w:p>
          <w:p w14:paraId="699B584B" w14:textId="77777777" w:rsidR="0095224C" w:rsidRDefault="0095224C" w:rsidP="00C05521">
            <w:pPr>
              <w:jc w:val="both"/>
              <w:rPr>
                <w:rFonts w:ascii="Arial" w:hAnsi="Arial" w:cs="Arial"/>
                <w:b/>
                <w:bCs/>
                <w:sz w:val="22"/>
                <w:szCs w:val="22"/>
              </w:rPr>
            </w:pPr>
          </w:p>
          <w:p w14:paraId="4CB407ED" w14:textId="77777777" w:rsidR="0095224C" w:rsidRDefault="0095224C" w:rsidP="00C05521">
            <w:pPr>
              <w:jc w:val="both"/>
              <w:rPr>
                <w:rFonts w:ascii="Arial" w:hAnsi="Arial" w:cs="Arial"/>
                <w:b/>
                <w:bCs/>
                <w:sz w:val="22"/>
                <w:szCs w:val="22"/>
              </w:rPr>
            </w:pPr>
          </w:p>
          <w:p w14:paraId="05F266E8" w14:textId="77777777" w:rsidR="0095224C" w:rsidRDefault="0095224C" w:rsidP="00C05521">
            <w:pPr>
              <w:jc w:val="both"/>
              <w:rPr>
                <w:rFonts w:ascii="Arial" w:hAnsi="Arial" w:cs="Arial"/>
                <w:b/>
                <w:bCs/>
                <w:sz w:val="22"/>
                <w:szCs w:val="22"/>
              </w:rPr>
            </w:pPr>
          </w:p>
          <w:p w14:paraId="76CBD20C" w14:textId="77777777" w:rsidR="0095224C" w:rsidRDefault="0095224C" w:rsidP="0095224C">
            <w:pPr>
              <w:jc w:val="center"/>
              <w:rPr>
                <w:rFonts w:ascii="Arial" w:hAnsi="Arial" w:cs="Arial"/>
                <w:b/>
                <w:bCs/>
                <w:sz w:val="22"/>
                <w:szCs w:val="22"/>
              </w:rPr>
            </w:pPr>
            <w:r>
              <w:rPr>
                <w:rFonts w:ascii="Arial" w:hAnsi="Arial" w:cs="Arial"/>
                <w:b/>
                <w:bCs/>
                <w:sz w:val="22"/>
                <w:szCs w:val="22"/>
              </w:rPr>
              <w:t>4%</w:t>
            </w:r>
          </w:p>
          <w:p w14:paraId="401167E7" w14:textId="77777777" w:rsidR="0095224C" w:rsidRDefault="0095224C" w:rsidP="00C05521">
            <w:pPr>
              <w:jc w:val="both"/>
              <w:rPr>
                <w:rFonts w:ascii="Arial" w:hAnsi="Arial" w:cs="Arial"/>
                <w:b/>
                <w:bCs/>
                <w:sz w:val="22"/>
                <w:szCs w:val="22"/>
              </w:rPr>
            </w:pPr>
          </w:p>
          <w:p w14:paraId="0BBA93A8" w14:textId="77777777" w:rsidR="0095224C" w:rsidRDefault="0095224C" w:rsidP="00C05521">
            <w:pPr>
              <w:jc w:val="both"/>
              <w:rPr>
                <w:rFonts w:ascii="Arial" w:hAnsi="Arial" w:cs="Arial"/>
                <w:b/>
                <w:bCs/>
                <w:sz w:val="22"/>
                <w:szCs w:val="22"/>
              </w:rPr>
            </w:pPr>
          </w:p>
          <w:p w14:paraId="2451421E" w14:textId="77777777" w:rsidR="0095224C" w:rsidRPr="00A87D42" w:rsidRDefault="0095224C" w:rsidP="00C05521">
            <w:pPr>
              <w:jc w:val="both"/>
              <w:rPr>
                <w:rFonts w:ascii="Arial" w:hAnsi="Arial" w:cs="Arial"/>
                <w:b/>
                <w:bCs/>
                <w:sz w:val="32"/>
                <w:szCs w:val="32"/>
              </w:rPr>
            </w:pPr>
          </w:p>
          <w:p w14:paraId="463465B4" w14:textId="77777777" w:rsidR="0095224C" w:rsidRDefault="0095224C" w:rsidP="0095224C">
            <w:pPr>
              <w:jc w:val="center"/>
              <w:rPr>
                <w:rFonts w:ascii="Arial" w:hAnsi="Arial" w:cs="Arial"/>
                <w:b/>
                <w:bCs/>
                <w:sz w:val="22"/>
                <w:szCs w:val="22"/>
              </w:rPr>
            </w:pPr>
            <w:r>
              <w:rPr>
                <w:rFonts w:ascii="Arial" w:hAnsi="Arial" w:cs="Arial"/>
                <w:b/>
                <w:bCs/>
                <w:sz w:val="22"/>
                <w:szCs w:val="22"/>
              </w:rPr>
              <w:t>4%</w:t>
            </w:r>
          </w:p>
          <w:p w14:paraId="4132A3AC" w14:textId="77777777" w:rsidR="0095224C" w:rsidRDefault="0095224C" w:rsidP="00C05521">
            <w:pPr>
              <w:jc w:val="both"/>
              <w:rPr>
                <w:rFonts w:ascii="Arial" w:hAnsi="Arial" w:cs="Arial"/>
                <w:b/>
                <w:bCs/>
                <w:sz w:val="22"/>
                <w:szCs w:val="22"/>
              </w:rPr>
            </w:pPr>
          </w:p>
          <w:p w14:paraId="09576B56" w14:textId="77777777" w:rsidR="0095224C" w:rsidRDefault="0095224C" w:rsidP="00C05521">
            <w:pPr>
              <w:jc w:val="both"/>
              <w:rPr>
                <w:rFonts w:ascii="Arial" w:hAnsi="Arial" w:cs="Arial"/>
                <w:b/>
                <w:bCs/>
                <w:sz w:val="22"/>
                <w:szCs w:val="22"/>
              </w:rPr>
            </w:pPr>
          </w:p>
          <w:p w14:paraId="48C30C93" w14:textId="77777777" w:rsidR="0095224C" w:rsidRDefault="0095224C" w:rsidP="0095224C">
            <w:pPr>
              <w:jc w:val="center"/>
              <w:rPr>
                <w:rFonts w:ascii="Arial" w:hAnsi="Arial" w:cs="Arial"/>
                <w:b/>
                <w:bCs/>
                <w:sz w:val="22"/>
                <w:szCs w:val="22"/>
              </w:rPr>
            </w:pPr>
            <w:r>
              <w:rPr>
                <w:rFonts w:ascii="Arial" w:hAnsi="Arial" w:cs="Arial"/>
                <w:b/>
                <w:bCs/>
                <w:sz w:val="22"/>
                <w:szCs w:val="22"/>
              </w:rPr>
              <w:t>4%</w:t>
            </w:r>
          </w:p>
          <w:p w14:paraId="733A7272" w14:textId="77777777" w:rsidR="0095224C" w:rsidRDefault="0095224C" w:rsidP="00C05521">
            <w:pPr>
              <w:jc w:val="both"/>
              <w:rPr>
                <w:rFonts w:ascii="Arial" w:hAnsi="Arial" w:cs="Arial"/>
                <w:b/>
                <w:bCs/>
                <w:sz w:val="22"/>
                <w:szCs w:val="22"/>
              </w:rPr>
            </w:pPr>
          </w:p>
          <w:p w14:paraId="3B10EF36" w14:textId="77777777" w:rsidR="0095224C" w:rsidRDefault="0095224C" w:rsidP="00C05521">
            <w:pPr>
              <w:jc w:val="both"/>
              <w:rPr>
                <w:rFonts w:ascii="Arial" w:hAnsi="Arial" w:cs="Arial"/>
                <w:b/>
                <w:bCs/>
                <w:sz w:val="22"/>
                <w:szCs w:val="22"/>
              </w:rPr>
            </w:pPr>
          </w:p>
          <w:p w14:paraId="3DAC2048" w14:textId="77777777" w:rsidR="0095224C" w:rsidRDefault="0095224C" w:rsidP="00C05521">
            <w:pPr>
              <w:jc w:val="both"/>
              <w:rPr>
                <w:rFonts w:ascii="Arial" w:hAnsi="Arial" w:cs="Arial"/>
                <w:b/>
                <w:bCs/>
                <w:sz w:val="22"/>
                <w:szCs w:val="22"/>
              </w:rPr>
            </w:pPr>
          </w:p>
          <w:p w14:paraId="54E89D7F" w14:textId="77777777" w:rsidR="0095224C" w:rsidRDefault="0095224C" w:rsidP="00C05521">
            <w:pPr>
              <w:jc w:val="both"/>
              <w:rPr>
                <w:rFonts w:ascii="Arial" w:hAnsi="Arial" w:cs="Arial"/>
                <w:b/>
                <w:bCs/>
                <w:sz w:val="22"/>
                <w:szCs w:val="22"/>
              </w:rPr>
            </w:pPr>
          </w:p>
          <w:p w14:paraId="3D822A6B" w14:textId="77777777" w:rsidR="0095224C" w:rsidRDefault="0095224C" w:rsidP="00C05521">
            <w:pPr>
              <w:jc w:val="both"/>
              <w:rPr>
                <w:rFonts w:ascii="Arial" w:hAnsi="Arial" w:cs="Arial"/>
                <w:b/>
                <w:bCs/>
                <w:sz w:val="22"/>
                <w:szCs w:val="22"/>
              </w:rPr>
            </w:pPr>
          </w:p>
          <w:p w14:paraId="7A6C9482" w14:textId="77777777" w:rsidR="0095224C" w:rsidRDefault="0095224C" w:rsidP="00C05521">
            <w:pPr>
              <w:jc w:val="both"/>
              <w:rPr>
                <w:rFonts w:ascii="Arial" w:hAnsi="Arial" w:cs="Arial"/>
                <w:b/>
                <w:bCs/>
                <w:sz w:val="22"/>
                <w:szCs w:val="22"/>
              </w:rPr>
            </w:pPr>
          </w:p>
          <w:p w14:paraId="4808D745" w14:textId="77777777" w:rsidR="0095224C" w:rsidRDefault="0095224C" w:rsidP="0095224C">
            <w:pPr>
              <w:jc w:val="center"/>
              <w:rPr>
                <w:rFonts w:ascii="Arial" w:hAnsi="Arial" w:cs="Arial"/>
                <w:b/>
                <w:bCs/>
                <w:sz w:val="22"/>
                <w:szCs w:val="22"/>
              </w:rPr>
            </w:pPr>
            <w:r>
              <w:rPr>
                <w:rFonts w:ascii="Arial" w:hAnsi="Arial" w:cs="Arial"/>
                <w:b/>
                <w:bCs/>
                <w:sz w:val="22"/>
                <w:szCs w:val="22"/>
              </w:rPr>
              <w:t>4%</w:t>
            </w:r>
          </w:p>
          <w:p w14:paraId="7AB087B9" w14:textId="77777777" w:rsidR="0095224C" w:rsidRDefault="0095224C" w:rsidP="00C05521">
            <w:pPr>
              <w:jc w:val="both"/>
              <w:rPr>
                <w:rFonts w:ascii="Arial" w:hAnsi="Arial" w:cs="Arial"/>
                <w:b/>
                <w:bCs/>
                <w:sz w:val="22"/>
                <w:szCs w:val="22"/>
              </w:rPr>
            </w:pPr>
          </w:p>
          <w:p w14:paraId="4EBD4074" w14:textId="77777777" w:rsidR="00036FD3" w:rsidRDefault="00036FD3" w:rsidP="00C05521">
            <w:pPr>
              <w:jc w:val="both"/>
              <w:rPr>
                <w:rFonts w:ascii="Arial" w:hAnsi="Arial" w:cs="Arial"/>
                <w:b/>
                <w:bCs/>
                <w:sz w:val="22"/>
                <w:szCs w:val="22"/>
              </w:rPr>
            </w:pPr>
          </w:p>
          <w:p w14:paraId="3DDB1171" w14:textId="77777777" w:rsidR="00036FD3" w:rsidRDefault="00036FD3" w:rsidP="00C05521">
            <w:pPr>
              <w:jc w:val="both"/>
              <w:rPr>
                <w:rFonts w:ascii="Arial" w:hAnsi="Arial" w:cs="Arial"/>
                <w:b/>
                <w:bCs/>
                <w:sz w:val="22"/>
                <w:szCs w:val="22"/>
              </w:rPr>
            </w:pPr>
          </w:p>
          <w:p w14:paraId="4E896916" w14:textId="77777777" w:rsidR="00036FD3" w:rsidRDefault="00036FD3" w:rsidP="00C05521">
            <w:pPr>
              <w:jc w:val="both"/>
              <w:rPr>
                <w:rFonts w:ascii="Arial" w:hAnsi="Arial" w:cs="Arial"/>
                <w:b/>
                <w:bCs/>
                <w:sz w:val="22"/>
                <w:szCs w:val="22"/>
              </w:rPr>
            </w:pPr>
          </w:p>
          <w:p w14:paraId="481628E1" w14:textId="77777777" w:rsidR="00036FD3" w:rsidRDefault="00036FD3" w:rsidP="00C05521">
            <w:pPr>
              <w:jc w:val="both"/>
              <w:rPr>
                <w:rFonts w:ascii="Arial" w:hAnsi="Arial" w:cs="Arial"/>
                <w:b/>
                <w:bCs/>
                <w:sz w:val="22"/>
                <w:szCs w:val="22"/>
              </w:rPr>
            </w:pPr>
          </w:p>
          <w:p w14:paraId="32614A5A" w14:textId="77777777" w:rsidR="00036FD3" w:rsidRDefault="00036FD3" w:rsidP="00C05521">
            <w:pPr>
              <w:jc w:val="both"/>
              <w:rPr>
                <w:rFonts w:ascii="Arial" w:hAnsi="Arial" w:cs="Arial"/>
                <w:b/>
                <w:bCs/>
                <w:sz w:val="22"/>
                <w:szCs w:val="22"/>
              </w:rPr>
            </w:pPr>
          </w:p>
          <w:p w14:paraId="723CCB4E" w14:textId="77777777" w:rsidR="00036FD3" w:rsidRDefault="00036FD3" w:rsidP="00C05521">
            <w:pPr>
              <w:jc w:val="both"/>
              <w:rPr>
                <w:rFonts w:ascii="Arial" w:hAnsi="Arial" w:cs="Arial"/>
                <w:b/>
                <w:bCs/>
                <w:sz w:val="22"/>
                <w:szCs w:val="22"/>
              </w:rPr>
            </w:pPr>
          </w:p>
          <w:p w14:paraId="22CBB5CD" w14:textId="77777777" w:rsidR="00036FD3" w:rsidRDefault="00036FD3" w:rsidP="00C05521">
            <w:pPr>
              <w:jc w:val="both"/>
              <w:rPr>
                <w:rFonts w:ascii="Arial" w:hAnsi="Arial" w:cs="Arial"/>
                <w:b/>
                <w:bCs/>
                <w:sz w:val="22"/>
                <w:szCs w:val="22"/>
              </w:rPr>
            </w:pPr>
          </w:p>
          <w:p w14:paraId="2E6B0C71" w14:textId="77777777" w:rsidR="00036FD3" w:rsidRDefault="00036FD3" w:rsidP="00C05521">
            <w:pPr>
              <w:jc w:val="both"/>
              <w:rPr>
                <w:rFonts w:ascii="Arial" w:hAnsi="Arial" w:cs="Arial"/>
                <w:b/>
                <w:bCs/>
                <w:sz w:val="22"/>
                <w:szCs w:val="22"/>
              </w:rPr>
            </w:pPr>
          </w:p>
          <w:p w14:paraId="4B51B643" w14:textId="77777777" w:rsidR="00036FD3" w:rsidRDefault="00036FD3" w:rsidP="00C05521">
            <w:pPr>
              <w:jc w:val="both"/>
              <w:rPr>
                <w:rFonts w:ascii="Arial" w:hAnsi="Arial" w:cs="Arial"/>
                <w:b/>
                <w:bCs/>
                <w:sz w:val="22"/>
                <w:szCs w:val="22"/>
              </w:rPr>
            </w:pPr>
          </w:p>
          <w:p w14:paraId="1ACD98D9" w14:textId="77777777" w:rsidR="00036FD3" w:rsidRDefault="00036FD3" w:rsidP="00C05521">
            <w:pPr>
              <w:jc w:val="both"/>
              <w:rPr>
                <w:rFonts w:ascii="Arial" w:hAnsi="Arial" w:cs="Arial"/>
                <w:b/>
                <w:bCs/>
                <w:sz w:val="22"/>
                <w:szCs w:val="22"/>
              </w:rPr>
            </w:pPr>
          </w:p>
          <w:p w14:paraId="6FFE3B66" w14:textId="77777777" w:rsidR="00036FD3" w:rsidRDefault="00036FD3" w:rsidP="00C05521">
            <w:pPr>
              <w:jc w:val="both"/>
              <w:rPr>
                <w:rFonts w:ascii="Arial" w:hAnsi="Arial" w:cs="Arial"/>
                <w:b/>
                <w:bCs/>
                <w:sz w:val="22"/>
                <w:szCs w:val="22"/>
              </w:rPr>
            </w:pPr>
          </w:p>
          <w:p w14:paraId="4BF152A3" w14:textId="77777777" w:rsidR="00036FD3" w:rsidRDefault="00036FD3" w:rsidP="00C05521">
            <w:pPr>
              <w:jc w:val="both"/>
              <w:rPr>
                <w:rFonts w:ascii="Arial" w:hAnsi="Arial" w:cs="Arial"/>
                <w:b/>
                <w:bCs/>
                <w:sz w:val="22"/>
                <w:szCs w:val="22"/>
              </w:rPr>
            </w:pPr>
          </w:p>
          <w:p w14:paraId="7999E712" w14:textId="77777777" w:rsidR="00036FD3" w:rsidRDefault="00036FD3" w:rsidP="00C05521">
            <w:pPr>
              <w:jc w:val="both"/>
              <w:rPr>
                <w:rFonts w:ascii="Arial" w:hAnsi="Arial" w:cs="Arial"/>
                <w:b/>
                <w:bCs/>
                <w:sz w:val="22"/>
                <w:szCs w:val="22"/>
              </w:rPr>
            </w:pPr>
          </w:p>
          <w:p w14:paraId="376AEB2E" w14:textId="77777777" w:rsidR="00036FD3" w:rsidRDefault="00036FD3" w:rsidP="00C05521">
            <w:pPr>
              <w:jc w:val="both"/>
              <w:rPr>
                <w:rFonts w:ascii="Arial" w:hAnsi="Arial" w:cs="Arial"/>
                <w:b/>
                <w:bCs/>
                <w:sz w:val="22"/>
                <w:szCs w:val="22"/>
              </w:rPr>
            </w:pPr>
          </w:p>
          <w:p w14:paraId="27D691AE" w14:textId="77777777" w:rsidR="00036FD3" w:rsidRDefault="00036FD3" w:rsidP="00C05521">
            <w:pPr>
              <w:jc w:val="both"/>
              <w:rPr>
                <w:rFonts w:ascii="Arial" w:hAnsi="Arial" w:cs="Arial"/>
                <w:b/>
                <w:bCs/>
                <w:sz w:val="22"/>
                <w:szCs w:val="22"/>
              </w:rPr>
            </w:pPr>
          </w:p>
          <w:p w14:paraId="1C08B760" w14:textId="77777777" w:rsidR="00036FD3" w:rsidRDefault="00036FD3" w:rsidP="00C05521">
            <w:pPr>
              <w:jc w:val="both"/>
              <w:rPr>
                <w:rFonts w:ascii="Arial" w:hAnsi="Arial" w:cs="Arial"/>
                <w:b/>
                <w:bCs/>
                <w:sz w:val="22"/>
                <w:szCs w:val="22"/>
              </w:rPr>
            </w:pPr>
          </w:p>
          <w:p w14:paraId="765B6204" w14:textId="77777777" w:rsidR="00036FD3" w:rsidRDefault="00036FD3" w:rsidP="00C05521">
            <w:pPr>
              <w:jc w:val="both"/>
              <w:rPr>
                <w:rFonts w:ascii="Arial" w:hAnsi="Arial" w:cs="Arial"/>
                <w:b/>
                <w:bCs/>
                <w:sz w:val="22"/>
                <w:szCs w:val="22"/>
              </w:rPr>
            </w:pPr>
          </w:p>
          <w:p w14:paraId="7684CA2C" w14:textId="77777777" w:rsidR="00036FD3" w:rsidRDefault="00036FD3" w:rsidP="00C05521">
            <w:pPr>
              <w:jc w:val="both"/>
              <w:rPr>
                <w:rFonts w:ascii="Arial" w:hAnsi="Arial" w:cs="Arial"/>
                <w:b/>
                <w:bCs/>
                <w:sz w:val="22"/>
                <w:szCs w:val="22"/>
              </w:rPr>
            </w:pPr>
          </w:p>
          <w:p w14:paraId="262140E1" w14:textId="77777777" w:rsidR="00036FD3" w:rsidRDefault="00036FD3" w:rsidP="00C05521">
            <w:pPr>
              <w:jc w:val="both"/>
              <w:rPr>
                <w:rFonts w:ascii="Arial" w:hAnsi="Arial" w:cs="Arial"/>
                <w:b/>
                <w:bCs/>
                <w:sz w:val="22"/>
                <w:szCs w:val="22"/>
              </w:rPr>
            </w:pPr>
          </w:p>
          <w:p w14:paraId="1F931C17" w14:textId="77777777" w:rsidR="00036FD3" w:rsidRDefault="00036FD3" w:rsidP="00C05521">
            <w:pPr>
              <w:jc w:val="both"/>
              <w:rPr>
                <w:rFonts w:ascii="Arial" w:hAnsi="Arial" w:cs="Arial"/>
                <w:b/>
                <w:bCs/>
                <w:sz w:val="22"/>
                <w:szCs w:val="22"/>
              </w:rPr>
            </w:pPr>
          </w:p>
          <w:p w14:paraId="1FA10AF5" w14:textId="77777777" w:rsidR="00036FD3" w:rsidRDefault="00036FD3" w:rsidP="00C05521">
            <w:pPr>
              <w:jc w:val="both"/>
              <w:rPr>
                <w:rFonts w:ascii="Arial" w:hAnsi="Arial" w:cs="Arial"/>
                <w:b/>
                <w:bCs/>
                <w:sz w:val="22"/>
                <w:szCs w:val="22"/>
              </w:rPr>
            </w:pPr>
          </w:p>
          <w:p w14:paraId="5A60D2F7" w14:textId="77777777" w:rsidR="00036FD3" w:rsidRDefault="00036FD3" w:rsidP="00C05521">
            <w:pPr>
              <w:jc w:val="both"/>
              <w:rPr>
                <w:rFonts w:ascii="Arial" w:hAnsi="Arial" w:cs="Arial"/>
                <w:b/>
                <w:bCs/>
                <w:sz w:val="22"/>
                <w:szCs w:val="22"/>
              </w:rPr>
            </w:pPr>
          </w:p>
          <w:p w14:paraId="06D42766" w14:textId="77777777" w:rsidR="00036FD3" w:rsidRDefault="00036FD3" w:rsidP="00C05521">
            <w:pPr>
              <w:jc w:val="both"/>
              <w:rPr>
                <w:rFonts w:ascii="Arial" w:hAnsi="Arial" w:cs="Arial"/>
                <w:b/>
                <w:bCs/>
                <w:sz w:val="22"/>
                <w:szCs w:val="22"/>
              </w:rPr>
            </w:pPr>
          </w:p>
          <w:p w14:paraId="05E30B58" w14:textId="77777777" w:rsidR="00036FD3" w:rsidRDefault="00036FD3" w:rsidP="00C05521">
            <w:pPr>
              <w:jc w:val="both"/>
              <w:rPr>
                <w:rFonts w:ascii="Arial" w:hAnsi="Arial" w:cs="Arial"/>
                <w:b/>
                <w:bCs/>
                <w:sz w:val="22"/>
                <w:szCs w:val="22"/>
              </w:rPr>
            </w:pPr>
          </w:p>
          <w:p w14:paraId="402F5D39" w14:textId="77777777" w:rsidR="00036FD3" w:rsidRDefault="00036FD3" w:rsidP="00C05521">
            <w:pPr>
              <w:jc w:val="both"/>
              <w:rPr>
                <w:rFonts w:ascii="Arial" w:hAnsi="Arial" w:cs="Arial"/>
                <w:b/>
                <w:bCs/>
                <w:sz w:val="22"/>
                <w:szCs w:val="22"/>
              </w:rPr>
            </w:pPr>
          </w:p>
          <w:p w14:paraId="5F4A5D83" w14:textId="77777777" w:rsidR="00036FD3" w:rsidRDefault="00036FD3" w:rsidP="00C05521">
            <w:pPr>
              <w:jc w:val="both"/>
              <w:rPr>
                <w:rFonts w:ascii="Arial" w:hAnsi="Arial" w:cs="Arial"/>
                <w:b/>
                <w:bCs/>
                <w:sz w:val="22"/>
                <w:szCs w:val="22"/>
              </w:rPr>
            </w:pPr>
          </w:p>
          <w:p w14:paraId="651AEBE7" w14:textId="77777777" w:rsidR="00036FD3" w:rsidRDefault="00036FD3" w:rsidP="00C05521">
            <w:pPr>
              <w:jc w:val="both"/>
              <w:rPr>
                <w:rFonts w:ascii="Arial" w:hAnsi="Arial" w:cs="Arial"/>
                <w:b/>
                <w:bCs/>
                <w:sz w:val="22"/>
                <w:szCs w:val="22"/>
              </w:rPr>
            </w:pPr>
          </w:p>
          <w:p w14:paraId="231D23D1" w14:textId="77777777" w:rsidR="00036FD3" w:rsidRDefault="00036FD3" w:rsidP="00C05521">
            <w:pPr>
              <w:jc w:val="both"/>
              <w:rPr>
                <w:rFonts w:ascii="Arial" w:hAnsi="Arial" w:cs="Arial"/>
                <w:b/>
                <w:bCs/>
                <w:sz w:val="22"/>
                <w:szCs w:val="22"/>
              </w:rPr>
            </w:pPr>
          </w:p>
          <w:p w14:paraId="35C5FF20" w14:textId="77777777" w:rsidR="00036FD3" w:rsidRDefault="00036FD3" w:rsidP="00C05521">
            <w:pPr>
              <w:jc w:val="both"/>
              <w:rPr>
                <w:rFonts w:ascii="Arial" w:hAnsi="Arial" w:cs="Arial"/>
                <w:b/>
                <w:bCs/>
                <w:sz w:val="22"/>
                <w:szCs w:val="22"/>
              </w:rPr>
            </w:pPr>
          </w:p>
          <w:p w14:paraId="32373783" w14:textId="77777777" w:rsidR="00036FD3" w:rsidRDefault="00036FD3" w:rsidP="00C05521">
            <w:pPr>
              <w:jc w:val="both"/>
              <w:rPr>
                <w:rFonts w:ascii="Arial" w:hAnsi="Arial" w:cs="Arial"/>
                <w:b/>
                <w:bCs/>
                <w:sz w:val="22"/>
                <w:szCs w:val="22"/>
              </w:rPr>
            </w:pPr>
          </w:p>
          <w:p w14:paraId="00833E43" w14:textId="77777777" w:rsidR="00036FD3" w:rsidRDefault="00036FD3" w:rsidP="00C05521">
            <w:pPr>
              <w:jc w:val="both"/>
              <w:rPr>
                <w:rFonts w:ascii="Arial" w:hAnsi="Arial" w:cs="Arial"/>
                <w:b/>
                <w:bCs/>
                <w:sz w:val="22"/>
                <w:szCs w:val="22"/>
              </w:rPr>
            </w:pPr>
          </w:p>
          <w:p w14:paraId="5D2F5E8D" w14:textId="77777777" w:rsidR="00036FD3" w:rsidRDefault="00036FD3" w:rsidP="00C05521">
            <w:pPr>
              <w:jc w:val="both"/>
              <w:rPr>
                <w:rFonts w:ascii="Arial" w:hAnsi="Arial" w:cs="Arial"/>
                <w:b/>
                <w:bCs/>
                <w:sz w:val="22"/>
                <w:szCs w:val="22"/>
              </w:rPr>
            </w:pPr>
          </w:p>
          <w:p w14:paraId="6C37C5F0"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471D8A87" w14:textId="3BD16278" w:rsidR="00036FD3" w:rsidRDefault="00036FD3" w:rsidP="00036FD3">
            <w:pPr>
              <w:jc w:val="center"/>
              <w:rPr>
                <w:rFonts w:ascii="Arial" w:hAnsi="Arial" w:cs="Arial"/>
                <w:b/>
                <w:bCs/>
                <w:sz w:val="22"/>
                <w:szCs w:val="22"/>
              </w:rPr>
            </w:pPr>
          </w:p>
          <w:p w14:paraId="6D24D308"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27CE4449"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415A3D18"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30E8C6F1" w14:textId="77777777" w:rsidR="00036FD3" w:rsidRDefault="00036FD3" w:rsidP="00036FD3">
            <w:pPr>
              <w:jc w:val="center"/>
              <w:rPr>
                <w:rFonts w:ascii="Arial" w:hAnsi="Arial" w:cs="Arial"/>
                <w:b/>
                <w:bCs/>
                <w:sz w:val="22"/>
                <w:szCs w:val="22"/>
              </w:rPr>
            </w:pPr>
          </w:p>
          <w:p w14:paraId="21985CE9"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6D31144F"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3347118C" w14:textId="77777777" w:rsidR="00036FD3" w:rsidRDefault="00036FD3" w:rsidP="00036FD3">
            <w:pPr>
              <w:jc w:val="center"/>
              <w:rPr>
                <w:rFonts w:ascii="Arial" w:hAnsi="Arial" w:cs="Arial"/>
                <w:b/>
                <w:bCs/>
                <w:sz w:val="22"/>
                <w:szCs w:val="22"/>
              </w:rPr>
            </w:pPr>
          </w:p>
          <w:p w14:paraId="48D0873A"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1B05CE85" w14:textId="77777777" w:rsidR="00036FD3" w:rsidRDefault="00036FD3" w:rsidP="00036FD3">
            <w:pPr>
              <w:jc w:val="center"/>
              <w:rPr>
                <w:rFonts w:ascii="Arial" w:hAnsi="Arial" w:cs="Arial"/>
                <w:b/>
                <w:bCs/>
                <w:sz w:val="22"/>
                <w:szCs w:val="22"/>
              </w:rPr>
            </w:pPr>
          </w:p>
          <w:p w14:paraId="7E11AFBC" w14:textId="77777777" w:rsidR="00036FD3" w:rsidRDefault="00036FD3" w:rsidP="00036FD3">
            <w:pPr>
              <w:jc w:val="center"/>
              <w:rPr>
                <w:rFonts w:ascii="Arial" w:hAnsi="Arial" w:cs="Arial"/>
                <w:b/>
                <w:bCs/>
                <w:sz w:val="22"/>
                <w:szCs w:val="22"/>
              </w:rPr>
            </w:pPr>
          </w:p>
          <w:p w14:paraId="2F062D85" w14:textId="77777777" w:rsidR="00036FD3" w:rsidRDefault="00036FD3" w:rsidP="00036FD3">
            <w:pPr>
              <w:jc w:val="center"/>
              <w:rPr>
                <w:rFonts w:ascii="Arial" w:hAnsi="Arial" w:cs="Arial"/>
                <w:b/>
                <w:bCs/>
                <w:sz w:val="22"/>
                <w:szCs w:val="22"/>
              </w:rPr>
            </w:pPr>
          </w:p>
          <w:p w14:paraId="6164B136" w14:textId="77777777" w:rsidR="00036FD3" w:rsidRDefault="00036FD3" w:rsidP="00036FD3">
            <w:pPr>
              <w:jc w:val="center"/>
              <w:rPr>
                <w:rFonts w:ascii="Arial" w:hAnsi="Arial" w:cs="Arial"/>
                <w:b/>
                <w:bCs/>
                <w:sz w:val="22"/>
                <w:szCs w:val="22"/>
              </w:rPr>
            </w:pPr>
          </w:p>
          <w:p w14:paraId="6D106B18" w14:textId="77777777" w:rsidR="00036FD3" w:rsidRDefault="00036FD3" w:rsidP="00036FD3">
            <w:pPr>
              <w:jc w:val="center"/>
              <w:rPr>
                <w:rFonts w:ascii="Arial" w:hAnsi="Arial" w:cs="Arial"/>
                <w:b/>
                <w:bCs/>
                <w:sz w:val="22"/>
                <w:szCs w:val="22"/>
              </w:rPr>
            </w:pPr>
          </w:p>
          <w:p w14:paraId="79ADCCE1" w14:textId="77777777" w:rsidR="00036FD3" w:rsidRDefault="00036FD3" w:rsidP="00036FD3">
            <w:pPr>
              <w:jc w:val="center"/>
              <w:rPr>
                <w:rFonts w:ascii="Arial" w:hAnsi="Arial" w:cs="Arial"/>
                <w:b/>
                <w:bCs/>
                <w:sz w:val="22"/>
                <w:szCs w:val="22"/>
              </w:rPr>
            </w:pPr>
          </w:p>
          <w:p w14:paraId="75EC0729" w14:textId="77777777" w:rsidR="00036FD3" w:rsidRDefault="00036FD3" w:rsidP="00036FD3">
            <w:pPr>
              <w:jc w:val="center"/>
              <w:rPr>
                <w:rFonts w:ascii="Arial" w:hAnsi="Arial" w:cs="Arial"/>
                <w:b/>
                <w:bCs/>
                <w:sz w:val="22"/>
                <w:szCs w:val="22"/>
              </w:rPr>
            </w:pPr>
          </w:p>
          <w:p w14:paraId="59589CE5" w14:textId="77777777" w:rsidR="00036FD3" w:rsidRDefault="00036FD3" w:rsidP="00036FD3">
            <w:pPr>
              <w:jc w:val="center"/>
              <w:rPr>
                <w:rFonts w:ascii="Arial" w:hAnsi="Arial" w:cs="Arial"/>
                <w:b/>
                <w:bCs/>
                <w:sz w:val="22"/>
                <w:szCs w:val="22"/>
              </w:rPr>
            </w:pPr>
          </w:p>
          <w:p w14:paraId="71739E06" w14:textId="77777777" w:rsidR="00036FD3" w:rsidRDefault="00036FD3" w:rsidP="00036FD3">
            <w:pPr>
              <w:jc w:val="center"/>
              <w:rPr>
                <w:rFonts w:ascii="Arial" w:hAnsi="Arial" w:cs="Arial"/>
                <w:b/>
                <w:bCs/>
                <w:sz w:val="22"/>
                <w:szCs w:val="22"/>
              </w:rPr>
            </w:pPr>
          </w:p>
          <w:p w14:paraId="4EFE7144" w14:textId="77777777" w:rsidR="00036FD3" w:rsidRDefault="00036FD3" w:rsidP="00036FD3">
            <w:pPr>
              <w:jc w:val="center"/>
              <w:rPr>
                <w:rFonts w:ascii="Arial" w:hAnsi="Arial" w:cs="Arial"/>
                <w:b/>
                <w:bCs/>
                <w:sz w:val="22"/>
                <w:szCs w:val="22"/>
              </w:rPr>
            </w:pPr>
          </w:p>
          <w:p w14:paraId="0A8C540E" w14:textId="77777777" w:rsidR="00036FD3" w:rsidRDefault="00036FD3" w:rsidP="00036FD3">
            <w:pPr>
              <w:jc w:val="center"/>
              <w:rPr>
                <w:rFonts w:ascii="Arial" w:hAnsi="Arial" w:cs="Arial"/>
                <w:b/>
                <w:bCs/>
                <w:sz w:val="22"/>
                <w:szCs w:val="22"/>
              </w:rPr>
            </w:pPr>
          </w:p>
          <w:p w14:paraId="2E198BB6" w14:textId="77777777" w:rsidR="00036FD3" w:rsidRDefault="00036FD3" w:rsidP="00036FD3">
            <w:pPr>
              <w:jc w:val="center"/>
              <w:rPr>
                <w:rFonts w:ascii="Arial" w:hAnsi="Arial" w:cs="Arial"/>
                <w:b/>
                <w:bCs/>
                <w:sz w:val="22"/>
                <w:szCs w:val="22"/>
              </w:rPr>
            </w:pPr>
          </w:p>
          <w:p w14:paraId="303FAC59" w14:textId="77777777" w:rsidR="00036FD3" w:rsidRDefault="00036FD3" w:rsidP="00036FD3">
            <w:pPr>
              <w:jc w:val="center"/>
              <w:rPr>
                <w:rFonts w:ascii="Arial" w:hAnsi="Arial" w:cs="Arial"/>
                <w:b/>
                <w:bCs/>
                <w:sz w:val="22"/>
                <w:szCs w:val="22"/>
              </w:rPr>
            </w:pPr>
          </w:p>
          <w:p w14:paraId="69A5867D" w14:textId="77777777" w:rsidR="00BB4F60" w:rsidRPr="00BB4F60" w:rsidRDefault="00BB4F60" w:rsidP="00036FD3">
            <w:pPr>
              <w:jc w:val="center"/>
              <w:rPr>
                <w:rFonts w:ascii="Arial" w:hAnsi="Arial" w:cs="Arial"/>
                <w:b/>
                <w:bCs/>
                <w:sz w:val="16"/>
                <w:szCs w:val="16"/>
              </w:rPr>
            </w:pPr>
          </w:p>
          <w:p w14:paraId="0F01620A" w14:textId="77777777" w:rsidR="00036FD3" w:rsidRDefault="00036FD3" w:rsidP="00036FD3">
            <w:pPr>
              <w:jc w:val="center"/>
              <w:rPr>
                <w:rFonts w:ascii="Arial" w:hAnsi="Arial" w:cs="Arial"/>
                <w:b/>
                <w:bCs/>
                <w:sz w:val="22"/>
                <w:szCs w:val="22"/>
              </w:rPr>
            </w:pPr>
          </w:p>
          <w:p w14:paraId="6301322E"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761EBE22" w14:textId="4B1C34C1" w:rsidR="00036FD3" w:rsidRDefault="00036FD3" w:rsidP="00036FD3">
            <w:pPr>
              <w:jc w:val="center"/>
              <w:rPr>
                <w:rFonts w:ascii="Arial" w:hAnsi="Arial" w:cs="Arial"/>
                <w:b/>
                <w:bCs/>
                <w:sz w:val="22"/>
                <w:szCs w:val="22"/>
              </w:rPr>
            </w:pPr>
          </w:p>
          <w:p w14:paraId="58D09507"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4FA089C0" w14:textId="77777777" w:rsidR="00036FD3" w:rsidRDefault="00036FD3" w:rsidP="00036FD3">
            <w:pPr>
              <w:jc w:val="center"/>
              <w:rPr>
                <w:rFonts w:ascii="Arial" w:hAnsi="Arial" w:cs="Arial"/>
                <w:b/>
                <w:bCs/>
                <w:sz w:val="22"/>
                <w:szCs w:val="22"/>
              </w:rPr>
            </w:pPr>
          </w:p>
          <w:p w14:paraId="6B4EA200" w14:textId="77777777" w:rsidR="00036FD3" w:rsidRDefault="00036FD3" w:rsidP="00036FD3">
            <w:pPr>
              <w:jc w:val="center"/>
              <w:rPr>
                <w:rFonts w:ascii="Arial" w:hAnsi="Arial" w:cs="Arial"/>
                <w:b/>
                <w:bCs/>
                <w:sz w:val="22"/>
                <w:szCs w:val="22"/>
              </w:rPr>
            </w:pPr>
            <w:r>
              <w:rPr>
                <w:rFonts w:ascii="Arial" w:hAnsi="Arial" w:cs="Arial"/>
                <w:b/>
                <w:bCs/>
                <w:sz w:val="22"/>
                <w:szCs w:val="22"/>
              </w:rPr>
              <w:t>4%</w:t>
            </w:r>
          </w:p>
          <w:p w14:paraId="53491DA9"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14C4544F"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672888B5" w14:textId="77777777" w:rsidR="00036FD3" w:rsidRDefault="00036FD3" w:rsidP="00036FD3">
            <w:pPr>
              <w:jc w:val="center"/>
              <w:rPr>
                <w:rFonts w:ascii="Arial" w:hAnsi="Arial" w:cs="Arial"/>
                <w:b/>
                <w:bCs/>
                <w:sz w:val="22"/>
                <w:szCs w:val="22"/>
              </w:rPr>
            </w:pPr>
          </w:p>
          <w:p w14:paraId="549F7AF6" w14:textId="77777777" w:rsidR="00036FD3" w:rsidRDefault="00036FD3" w:rsidP="00036FD3">
            <w:pPr>
              <w:jc w:val="center"/>
              <w:rPr>
                <w:rFonts w:ascii="Arial" w:hAnsi="Arial" w:cs="Arial"/>
                <w:b/>
                <w:bCs/>
                <w:sz w:val="22"/>
                <w:szCs w:val="22"/>
              </w:rPr>
            </w:pPr>
          </w:p>
          <w:p w14:paraId="26C8C6C0" w14:textId="77777777" w:rsidR="00036FD3" w:rsidRDefault="00036FD3" w:rsidP="00C05521">
            <w:pPr>
              <w:jc w:val="both"/>
              <w:rPr>
                <w:rFonts w:ascii="Arial" w:hAnsi="Arial" w:cs="Arial"/>
                <w:b/>
                <w:bCs/>
                <w:sz w:val="22"/>
                <w:szCs w:val="22"/>
              </w:rPr>
            </w:pPr>
          </w:p>
          <w:p w14:paraId="348B1357" w14:textId="77777777" w:rsidR="00410CB3" w:rsidRPr="00410CB3" w:rsidRDefault="00410CB3" w:rsidP="00C05521">
            <w:pPr>
              <w:jc w:val="both"/>
              <w:rPr>
                <w:rFonts w:ascii="Arial" w:hAnsi="Arial" w:cs="Arial"/>
                <w:b/>
                <w:bCs/>
                <w:sz w:val="18"/>
                <w:szCs w:val="18"/>
              </w:rPr>
            </w:pPr>
          </w:p>
          <w:p w14:paraId="17C379E5"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07B15756" w14:textId="77777777" w:rsidR="00410CB3" w:rsidRDefault="00410CB3" w:rsidP="00C05521">
            <w:pPr>
              <w:jc w:val="both"/>
              <w:rPr>
                <w:rFonts w:ascii="Arial" w:hAnsi="Arial" w:cs="Arial"/>
                <w:b/>
                <w:bCs/>
                <w:sz w:val="22"/>
                <w:szCs w:val="22"/>
              </w:rPr>
            </w:pPr>
          </w:p>
          <w:p w14:paraId="5A8F8B09"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63095045" w14:textId="77777777" w:rsidR="00410CB3" w:rsidRDefault="00410CB3" w:rsidP="00C05521">
            <w:pPr>
              <w:jc w:val="both"/>
              <w:rPr>
                <w:rFonts w:ascii="Arial" w:hAnsi="Arial" w:cs="Arial"/>
                <w:b/>
                <w:bCs/>
                <w:sz w:val="22"/>
                <w:szCs w:val="22"/>
              </w:rPr>
            </w:pPr>
          </w:p>
          <w:p w14:paraId="2EBA20BF" w14:textId="77777777" w:rsidR="00410CB3" w:rsidRDefault="00410CB3" w:rsidP="00C05521">
            <w:pPr>
              <w:jc w:val="both"/>
              <w:rPr>
                <w:rFonts w:ascii="Arial" w:hAnsi="Arial" w:cs="Arial"/>
                <w:b/>
                <w:bCs/>
                <w:sz w:val="22"/>
                <w:szCs w:val="22"/>
              </w:rPr>
            </w:pPr>
          </w:p>
          <w:p w14:paraId="4252D39B"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600CF23D"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1B77F0E4" w14:textId="77777777" w:rsidR="00410CB3" w:rsidRDefault="00410CB3" w:rsidP="00C05521">
            <w:pPr>
              <w:jc w:val="both"/>
              <w:rPr>
                <w:rFonts w:ascii="Arial" w:hAnsi="Arial" w:cs="Arial"/>
                <w:b/>
                <w:bCs/>
                <w:sz w:val="22"/>
                <w:szCs w:val="22"/>
              </w:rPr>
            </w:pPr>
          </w:p>
          <w:p w14:paraId="3C1F1ED8" w14:textId="77777777" w:rsidR="00410CB3" w:rsidRDefault="00410CB3" w:rsidP="00C05521">
            <w:pPr>
              <w:jc w:val="both"/>
              <w:rPr>
                <w:rFonts w:ascii="Arial" w:hAnsi="Arial" w:cs="Arial"/>
                <w:b/>
                <w:bCs/>
                <w:sz w:val="22"/>
                <w:szCs w:val="22"/>
              </w:rPr>
            </w:pPr>
          </w:p>
          <w:p w14:paraId="571A58CE"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3B780382"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4213FB3B" w14:textId="77777777" w:rsidR="00410CB3" w:rsidRDefault="00410CB3" w:rsidP="00C05521">
            <w:pPr>
              <w:jc w:val="both"/>
              <w:rPr>
                <w:rFonts w:ascii="Arial" w:hAnsi="Arial" w:cs="Arial"/>
                <w:b/>
                <w:bCs/>
                <w:sz w:val="22"/>
                <w:szCs w:val="22"/>
              </w:rPr>
            </w:pPr>
          </w:p>
          <w:p w14:paraId="47963F9C" w14:textId="77777777" w:rsidR="00410CB3" w:rsidRDefault="00410CB3" w:rsidP="00C05521">
            <w:pPr>
              <w:jc w:val="both"/>
              <w:rPr>
                <w:rFonts w:ascii="Arial" w:hAnsi="Arial" w:cs="Arial"/>
                <w:b/>
                <w:bCs/>
                <w:sz w:val="22"/>
                <w:szCs w:val="22"/>
              </w:rPr>
            </w:pPr>
          </w:p>
          <w:p w14:paraId="7C6B24B9" w14:textId="77777777" w:rsidR="00410CB3" w:rsidRDefault="00410CB3" w:rsidP="00C05521">
            <w:pPr>
              <w:jc w:val="both"/>
              <w:rPr>
                <w:rFonts w:ascii="Arial" w:hAnsi="Arial" w:cs="Arial"/>
                <w:b/>
                <w:bCs/>
                <w:sz w:val="22"/>
                <w:szCs w:val="22"/>
              </w:rPr>
            </w:pPr>
          </w:p>
          <w:p w14:paraId="26D52C24" w14:textId="77777777" w:rsidR="00410CB3" w:rsidRDefault="00410CB3" w:rsidP="00C05521">
            <w:pPr>
              <w:jc w:val="both"/>
              <w:rPr>
                <w:rFonts w:ascii="Arial" w:hAnsi="Arial" w:cs="Arial"/>
                <w:b/>
                <w:bCs/>
                <w:sz w:val="22"/>
                <w:szCs w:val="22"/>
              </w:rPr>
            </w:pPr>
          </w:p>
          <w:p w14:paraId="53BE7625" w14:textId="77777777" w:rsidR="00410CB3" w:rsidRDefault="00410CB3" w:rsidP="00C05521">
            <w:pPr>
              <w:jc w:val="both"/>
              <w:rPr>
                <w:rFonts w:ascii="Arial" w:hAnsi="Arial" w:cs="Arial"/>
                <w:b/>
                <w:bCs/>
                <w:sz w:val="22"/>
                <w:szCs w:val="22"/>
              </w:rPr>
            </w:pPr>
          </w:p>
          <w:p w14:paraId="640EF13A" w14:textId="77777777" w:rsidR="00410CB3" w:rsidRDefault="00410CB3" w:rsidP="00C05521">
            <w:pPr>
              <w:jc w:val="both"/>
              <w:rPr>
                <w:rFonts w:ascii="Arial" w:hAnsi="Arial" w:cs="Arial"/>
                <w:b/>
                <w:bCs/>
                <w:sz w:val="22"/>
                <w:szCs w:val="22"/>
              </w:rPr>
            </w:pPr>
          </w:p>
          <w:p w14:paraId="58DAEC5C"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5E32A451" w14:textId="77777777" w:rsidR="00410CB3" w:rsidRDefault="00410CB3" w:rsidP="00C05521">
            <w:pPr>
              <w:jc w:val="both"/>
              <w:rPr>
                <w:rFonts w:ascii="Arial" w:hAnsi="Arial" w:cs="Arial"/>
                <w:b/>
                <w:bCs/>
                <w:sz w:val="22"/>
                <w:szCs w:val="22"/>
              </w:rPr>
            </w:pPr>
          </w:p>
          <w:p w14:paraId="09DF62E2" w14:textId="77777777" w:rsidR="00036FD3" w:rsidRDefault="00036FD3" w:rsidP="00C05521">
            <w:pPr>
              <w:jc w:val="both"/>
              <w:rPr>
                <w:rFonts w:ascii="Arial" w:hAnsi="Arial" w:cs="Arial"/>
                <w:b/>
                <w:bCs/>
                <w:sz w:val="22"/>
                <w:szCs w:val="22"/>
              </w:rPr>
            </w:pPr>
          </w:p>
          <w:p w14:paraId="2E23A082" w14:textId="77777777" w:rsidR="00036FD3" w:rsidRDefault="00036FD3" w:rsidP="00C05521">
            <w:pPr>
              <w:jc w:val="both"/>
              <w:rPr>
                <w:rFonts w:ascii="Arial" w:hAnsi="Arial" w:cs="Arial"/>
                <w:b/>
                <w:bCs/>
                <w:sz w:val="22"/>
                <w:szCs w:val="22"/>
              </w:rPr>
            </w:pPr>
          </w:p>
          <w:p w14:paraId="27D5B240" w14:textId="77777777" w:rsidR="00036FD3" w:rsidRDefault="00036FD3" w:rsidP="00C05521">
            <w:pPr>
              <w:jc w:val="both"/>
              <w:rPr>
                <w:rFonts w:ascii="Arial" w:hAnsi="Arial" w:cs="Arial"/>
                <w:b/>
                <w:bCs/>
                <w:sz w:val="22"/>
                <w:szCs w:val="22"/>
              </w:rPr>
            </w:pPr>
          </w:p>
          <w:p w14:paraId="375D7C78"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345393E0" w14:textId="77777777" w:rsidR="00036FD3" w:rsidRDefault="00036FD3" w:rsidP="00C05521">
            <w:pPr>
              <w:jc w:val="both"/>
              <w:rPr>
                <w:rFonts w:ascii="Arial" w:hAnsi="Arial" w:cs="Arial"/>
                <w:b/>
                <w:bCs/>
                <w:sz w:val="22"/>
                <w:szCs w:val="22"/>
              </w:rPr>
            </w:pPr>
          </w:p>
          <w:p w14:paraId="75315358"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0651F9FF" w14:textId="77777777" w:rsidR="00410CB3" w:rsidRDefault="00410CB3" w:rsidP="00C05521">
            <w:pPr>
              <w:jc w:val="both"/>
              <w:rPr>
                <w:rFonts w:ascii="Arial" w:hAnsi="Arial" w:cs="Arial"/>
                <w:b/>
                <w:bCs/>
                <w:sz w:val="22"/>
                <w:szCs w:val="22"/>
              </w:rPr>
            </w:pPr>
          </w:p>
          <w:p w14:paraId="71D9ABC2"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5338EDD4" w14:textId="77777777" w:rsidR="00036FD3" w:rsidRDefault="00036FD3" w:rsidP="00C05521">
            <w:pPr>
              <w:jc w:val="both"/>
              <w:rPr>
                <w:rFonts w:ascii="Arial" w:hAnsi="Arial" w:cs="Arial"/>
                <w:b/>
                <w:bCs/>
                <w:sz w:val="22"/>
                <w:szCs w:val="22"/>
              </w:rPr>
            </w:pPr>
          </w:p>
          <w:p w14:paraId="4A0C6F0B" w14:textId="77777777" w:rsidR="00036FD3" w:rsidRDefault="00036FD3" w:rsidP="00C05521">
            <w:pPr>
              <w:jc w:val="both"/>
              <w:rPr>
                <w:rFonts w:ascii="Arial" w:hAnsi="Arial" w:cs="Arial"/>
                <w:b/>
                <w:bCs/>
                <w:sz w:val="22"/>
                <w:szCs w:val="22"/>
              </w:rPr>
            </w:pPr>
          </w:p>
          <w:p w14:paraId="44F3B911"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6095BD06"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38BC3085" w14:textId="77777777" w:rsidR="00036FD3" w:rsidRDefault="00036FD3" w:rsidP="00C05521">
            <w:pPr>
              <w:jc w:val="both"/>
              <w:rPr>
                <w:rFonts w:ascii="Arial" w:hAnsi="Arial" w:cs="Arial"/>
                <w:b/>
                <w:bCs/>
                <w:sz w:val="22"/>
                <w:szCs w:val="22"/>
              </w:rPr>
            </w:pPr>
          </w:p>
          <w:p w14:paraId="1C5F04EA" w14:textId="77777777" w:rsidR="00036FD3" w:rsidRDefault="00036FD3" w:rsidP="00C05521">
            <w:pPr>
              <w:jc w:val="both"/>
              <w:rPr>
                <w:rFonts w:ascii="Arial" w:hAnsi="Arial" w:cs="Arial"/>
                <w:b/>
                <w:bCs/>
                <w:sz w:val="22"/>
                <w:szCs w:val="22"/>
              </w:rPr>
            </w:pPr>
          </w:p>
          <w:p w14:paraId="7FEE075D" w14:textId="77777777" w:rsidR="00036FD3" w:rsidRDefault="00036FD3" w:rsidP="00C05521">
            <w:pPr>
              <w:jc w:val="both"/>
              <w:rPr>
                <w:rFonts w:ascii="Arial" w:hAnsi="Arial" w:cs="Arial"/>
                <w:b/>
                <w:bCs/>
                <w:sz w:val="22"/>
                <w:szCs w:val="22"/>
              </w:rPr>
            </w:pPr>
          </w:p>
          <w:p w14:paraId="59954CE1" w14:textId="77777777" w:rsidR="00036FD3" w:rsidRDefault="00036FD3" w:rsidP="00C05521">
            <w:pPr>
              <w:jc w:val="both"/>
              <w:rPr>
                <w:rFonts w:ascii="Arial" w:hAnsi="Arial" w:cs="Arial"/>
                <w:b/>
                <w:bCs/>
                <w:sz w:val="22"/>
                <w:szCs w:val="22"/>
              </w:rPr>
            </w:pPr>
          </w:p>
          <w:p w14:paraId="39B41E60"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2AED95A7" w14:textId="77777777" w:rsidR="00036FD3" w:rsidRDefault="00036FD3" w:rsidP="00C05521">
            <w:pPr>
              <w:jc w:val="both"/>
              <w:rPr>
                <w:rFonts w:ascii="Arial" w:hAnsi="Arial" w:cs="Arial"/>
                <w:b/>
                <w:bCs/>
                <w:sz w:val="22"/>
                <w:szCs w:val="22"/>
              </w:rPr>
            </w:pPr>
          </w:p>
          <w:p w14:paraId="29B49616" w14:textId="77777777" w:rsidR="00410CB3" w:rsidRDefault="00410CB3" w:rsidP="00C05521">
            <w:pPr>
              <w:jc w:val="both"/>
              <w:rPr>
                <w:rFonts w:ascii="Arial" w:hAnsi="Arial" w:cs="Arial"/>
                <w:b/>
                <w:bCs/>
                <w:sz w:val="22"/>
                <w:szCs w:val="22"/>
              </w:rPr>
            </w:pPr>
          </w:p>
          <w:p w14:paraId="4CDCE46B" w14:textId="77777777" w:rsidR="00410CB3" w:rsidRDefault="00410CB3" w:rsidP="00C05521">
            <w:pPr>
              <w:jc w:val="both"/>
              <w:rPr>
                <w:rFonts w:ascii="Arial" w:hAnsi="Arial" w:cs="Arial"/>
                <w:b/>
                <w:bCs/>
                <w:sz w:val="22"/>
                <w:szCs w:val="22"/>
              </w:rPr>
            </w:pPr>
          </w:p>
          <w:p w14:paraId="1AB511E1"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2F7BA3E7"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48E6AAED" w14:textId="77777777" w:rsidR="00410CB3" w:rsidRDefault="00410CB3" w:rsidP="00C05521">
            <w:pPr>
              <w:jc w:val="both"/>
              <w:rPr>
                <w:rFonts w:ascii="Arial" w:hAnsi="Arial" w:cs="Arial"/>
                <w:b/>
                <w:bCs/>
                <w:sz w:val="22"/>
                <w:szCs w:val="22"/>
              </w:rPr>
            </w:pPr>
          </w:p>
          <w:p w14:paraId="5E580C4E"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72DCF229"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21430954"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34313200" w14:textId="77777777" w:rsidR="00410CB3" w:rsidRDefault="00410CB3" w:rsidP="00C05521">
            <w:pPr>
              <w:jc w:val="both"/>
              <w:rPr>
                <w:rFonts w:ascii="Arial" w:hAnsi="Arial" w:cs="Arial"/>
                <w:b/>
                <w:bCs/>
                <w:sz w:val="22"/>
                <w:szCs w:val="22"/>
              </w:rPr>
            </w:pPr>
          </w:p>
          <w:p w14:paraId="58750609" w14:textId="77777777" w:rsidR="00036FD3" w:rsidRDefault="00036FD3" w:rsidP="00C05521">
            <w:pPr>
              <w:jc w:val="both"/>
              <w:rPr>
                <w:rFonts w:ascii="Arial" w:hAnsi="Arial" w:cs="Arial"/>
                <w:b/>
                <w:bCs/>
                <w:sz w:val="22"/>
                <w:szCs w:val="22"/>
              </w:rPr>
            </w:pPr>
          </w:p>
          <w:p w14:paraId="5DC504B9" w14:textId="77777777" w:rsidR="00036FD3" w:rsidRDefault="00036FD3" w:rsidP="00C05521">
            <w:pPr>
              <w:jc w:val="both"/>
              <w:rPr>
                <w:rFonts w:ascii="Arial" w:hAnsi="Arial" w:cs="Arial"/>
                <w:b/>
                <w:bCs/>
                <w:sz w:val="22"/>
                <w:szCs w:val="22"/>
              </w:rPr>
            </w:pPr>
          </w:p>
          <w:p w14:paraId="7B970AA4"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230EEEC4"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0F789B11" w14:textId="77777777" w:rsidR="00036FD3" w:rsidRDefault="00036FD3" w:rsidP="00C05521">
            <w:pPr>
              <w:jc w:val="both"/>
              <w:rPr>
                <w:rFonts w:ascii="Arial" w:hAnsi="Arial" w:cs="Arial"/>
                <w:b/>
                <w:bCs/>
                <w:sz w:val="22"/>
                <w:szCs w:val="22"/>
              </w:rPr>
            </w:pPr>
          </w:p>
          <w:p w14:paraId="56D7E964" w14:textId="77777777" w:rsidR="00410CB3" w:rsidRDefault="00410CB3" w:rsidP="00C05521">
            <w:pPr>
              <w:jc w:val="both"/>
              <w:rPr>
                <w:rFonts w:ascii="Arial" w:hAnsi="Arial" w:cs="Arial"/>
                <w:b/>
                <w:bCs/>
                <w:sz w:val="22"/>
                <w:szCs w:val="22"/>
              </w:rPr>
            </w:pPr>
          </w:p>
          <w:p w14:paraId="1A829DB8"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04004C7A" w14:textId="77777777" w:rsidR="00410CB3" w:rsidRDefault="00410CB3" w:rsidP="00C05521">
            <w:pPr>
              <w:jc w:val="both"/>
              <w:rPr>
                <w:rFonts w:ascii="Arial" w:hAnsi="Arial" w:cs="Arial"/>
                <w:b/>
                <w:bCs/>
                <w:sz w:val="22"/>
                <w:szCs w:val="22"/>
              </w:rPr>
            </w:pPr>
          </w:p>
          <w:p w14:paraId="555E0568" w14:textId="77777777" w:rsidR="00410CB3" w:rsidRDefault="00410CB3" w:rsidP="00C05521">
            <w:pPr>
              <w:jc w:val="both"/>
              <w:rPr>
                <w:rFonts w:ascii="Arial" w:hAnsi="Arial" w:cs="Arial"/>
                <w:b/>
                <w:bCs/>
                <w:sz w:val="22"/>
                <w:szCs w:val="22"/>
              </w:rPr>
            </w:pPr>
          </w:p>
          <w:p w14:paraId="5B27C665" w14:textId="77777777" w:rsidR="00410CB3" w:rsidRDefault="00410CB3" w:rsidP="00C05521">
            <w:pPr>
              <w:jc w:val="both"/>
              <w:rPr>
                <w:rFonts w:ascii="Arial" w:hAnsi="Arial" w:cs="Arial"/>
                <w:b/>
                <w:bCs/>
                <w:sz w:val="22"/>
                <w:szCs w:val="22"/>
              </w:rPr>
            </w:pPr>
          </w:p>
          <w:p w14:paraId="464CE75F" w14:textId="77777777" w:rsidR="00410CB3" w:rsidRDefault="00410CB3" w:rsidP="00C05521">
            <w:pPr>
              <w:jc w:val="both"/>
              <w:rPr>
                <w:rFonts w:ascii="Arial" w:hAnsi="Arial" w:cs="Arial"/>
                <w:b/>
                <w:bCs/>
                <w:sz w:val="22"/>
                <w:szCs w:val="22"/>
              </w:rPr>
            </w:pPr>
          </w:p>
          <w:p w14:paraId="13722A87"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48D745C0" w14:textId="77777777" w:rsidR="00410CB3" w:rsidRDefault="00410CB3" w:rsidP="00C05521">
            <w:pPr>
              <w:jc w:val="both"/>
              <w:rPr>
                <w:rFonts w:ascii="Arial" w:hAnsi="Arial" w:cs="Arial"/>
                <w:b/>
                <w:bCs/>
                <w:sz w:val="22"/>
                <w:szCs w:val="22"/>
              </w:rPr>
            </w:pPr>
          </w:p>
          <w:p w14:paraId="2CA47CA4"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3FE76F45" w14:textId="77777777" w:rsidR="00410CB3" w:rsidRDefault="00410CB3" w:rsidP="00C05521">
            <w:pPr>
              <w:jc w:val="both"/>
              <w:rPr>
                <w:rFonts w:ascii="Arial" w:hAnsi="Arial" w:cs="Arial"/>
                <w:b/>
                <w:bCs/>
                <w:sz w:val="22"/>
                <w:szCs w:val="22"/>
              </w:rPr>
            </w:pPr>
          </w:p>
          <w:p w14:paraId="0A6394BD" w14:textId="77777777" w:rsidR="00036FD3" w:rsidRDefault="00036FD3" w:rsidP="00C05521">
            <w:pPr>
              <w:jc w:val="both"/>
              <w:rPr>
                <w:rFonts w:ascii="Arial" w:hAnsi="Arial" w:cs="Arial"/>
                <w:b/>
                <w:bCs/>
                <w:sz w:val="22"/>
                <w:szCs w:val="22"/>
              </w:rPr>
            </w:pPr>
          </w:p>
          <w:p w14:paraId="52AC5901" w14:textId="77777777" w:rsidR="00CA24AA" w:rsidRDefault="00CA24AA" w:rsidP="00C05521">
            <w:pPr>
              <w:jc w:val="both"/>
              <w:rPr>
                <w:rFonts w:ascii="Arial" w:hAnsi="Arial" w:cs="Arial"/>
                <w:b/>
                <w:bCs/>
                <w:sz w:val="22"/>
                <w:szCs w:val="22"/>
              </w:rPr>
            </w:pPr>
          </w:p>
          <w:p w14:paraId="7DC69556"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45EE63BB"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69C9350D" w14:textId="77777777" w:rsidR="00CA24AA" w:rsidRDefault="00CA24AA" w:rsidP="00C05521">
            <w:pPr>
              <w:jc w:val="both"/>
              <w:rPr>
                <w:rFonts w:ascii="Arial" w:hAnsi="Arial" w:cs="Arial"/>
                <w:b/>
                <w:bCs/>
                <w:sz w:val="22"/>
                <w:szCs w:val="22"/>
              </w:rPr>
            </w:pPr>
          </w:p>
          <w:p w14:paraId="648E7716"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50DE5EE4" w14:textId="77777777" w:rsidR="00410CB3" w:rsidRDefault="00410CB3" w:rsidP="00C05521">
            <w:pPr>
              <w:jc w:val="both"/>
              <w:rPr>
                <w:rFonts w:ascii="Arial" w:hAnsi="Arial" w:cs="Arial"/>
                <w:b/>
                <w:bCs/>
                <w:sz w:val="22"/>
                <w:szCs w:val="22"/>
              </w:rPr>
            </w:pPr>
          </w:p>
          <w:p w14:paraId="44468E9F" w14:textId="77777777" w:rsidR="00410CB3" w:rsidRDefault="00410CB3" w:rsidP="00C05521">
            <w:pPr>
              <w:jc w:val="both"/>
              <w:rPr>
                <w:rFonts w:ascii="Arial" w:hAnsi="Arial" w:cs="Arial"/>
                <w:b/>
                <w:bCs/>
                <w:sz w:val="22"/>
                <w:szCs w:val="22"/>
              </w:rPr>
            </w:pPr>
          </w:p>
          <w:p w14:paraId="0FD0008F" w14:textId="77777777" w:rsidR="00410CB3" w:rsidRDefault="00410CB3" w:rsidP="00C05521">
            <w:pPr>
              <w:jc w:val="both"/>
              <w:rPr>
                <w:rFonts w:ascii="Arial" w:hAnsi="Arial" w:cs="Arial"/>
                <w:b/>
                <w:bCs/>
                <w:sz w:val="22"/>
                <w:szCs w:val="22"/>
              </w:rPr>
            </w:pPr>
          </w:p>
          <w:p w14:paraId="234F0480" w14:textId="77777777" w:rsidR="00410CB3" w:rsidRDefault="00410CB3" w:rsidP="00410CB3">
            <w:pPr>
              <w:jc w:val="center"/>
              <w:rPr>
                <w:rFonts w:ascii="Arial" w:hAnsi="Arial" w:cs="Arial"/>
                <w:b/>
                <w:bCs/>
                <w:sz w:val="22"/>
                <w:szCs w:val="22"/>
              </w:rPr>
            </w:pPr>
            <w:r>
              <w:rPr>
                <w:rFonts w:ascii="Arial" w:hAnsi="Arial" w:cs="Arial"/>
                <w:b/>
                <w:bCs/>
                <w:sz w:val="22"/>
                <w:szCs w:val="22"/>
              </w:rPr>
              <w:t>4%</w:t>
            </w:r>
          </w:p>
          <w:p w14:paraId="7FDED99B" w14:textId="77777777" w:rsidR="00410CB3" w:rsidRDefault="00410CB3" w:rsidP="00C05521">
            <w:pPr>
              <w:jc w:val="both"/>
              <w:rPr>
                <w:rFonts w:ascii="Arial" w:hAnsi="Arial" w:cs="Arial"/>
                <w:b/>
                <w:bCs/>
                <w:sz w:val="22"/>
                <w:szCs w:val="22"/>
              </w:rPr>
            </w:pPr>
          </w:p>
          <w:p w14:paraId="4C52AC08" w14:textId="77777777" w:rsidR="00CA24AA" w:rsidRDefault="00CA24AA" w:rsidP="00C05521">
            <w:pPr>
              <w:jc w:val="both"/>
              <w:rPr>
                <w:rFonts w:ascii="Arial" w:hAnsi="Arial" w:cs="Arial"/>
                <w:b/>
                <w:bCs/>
                <w:sz w:val="22"/>
                <w:szCs w:val="22"/>
              </w:rPr>
            </w:pPr>
          </w:p>
          <w:p w14:paraId="214AA569" w14:textId="77777777" w:rsidR="00410CB3" w:rsidRDefault="00410CB3" w:rsidP="00C05521">
            <w:pPr>
              <w:jc w:val="both"/>
              <w:rPr>
                <w:rFonts w:ascii="Arial" w:hAnsi="Arial" w:cs="Arial"/>
                <w:b/>
                <w:bCs/>
                <w:sz w:val="22"/>
                <w:szCs w:val="22"/>
              </w:rPr>
            </w:pPr>
          </w:p>
          <w:p w14:paraId="0A53836D" w14:textId="77777777" w:rsidR="00410CB3" w:rsidRDefault="00410CB3" w:rsidP="00C05521">
            <w:pPr>
              <w:jc w:val="both"/>
              <w:rPr>
                <w:rFonts w:ascii="Arial" w:hAnsi="Arial" w:cs="Arial"/>
                <w:b/>
                <w:bCs/>
                <w:sz w:val="22"/>
                <w:szCs w:val="22"/>
              </w:rPr>
            </w:pPr>
          </w:p>
          <w:p w14:paraId="42B6BC09" w14:textId="77777777" w:rsidR="00410CB3" w:rsidRDefault="00410CB3" w:rsidP="00C05521">
            <w:pPr>
              <w:jc w:val="both"/>
              <w:rPr>
                <w:rFonts w:ascii="Arial" w:hAnsi="Arial" w:cs="Arial"/>
                <w:b/>
                <w:bCs/>
                <w:sz w:val="22"/>
                <w:szCs w:val="22"/>
              </w:rPr>
            </w:pPr>
          </w:p>
          <w:p w14:paraId="48312B11"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14E0039"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486B4467"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562BF803"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6FD667B3"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4D026F4D" w14:textId="77777777" w:rsidR="00CA24AA" w:rsidRDefault="00CA24AA" w:rsidP="00C05521">
            <w:pPr>
              <w:jc w:val="both"/>
              <w:rPr>
                <w:rFonts w:ascii="Arial" w:hAnsi="Arial" w:cs="Arial"/>
                <w:b/>
                <w:bCs/>
                <w:sz w:val="22"/>
                <w:szCs w:val="22"/>
              </w:rPr>
            </w:pPr>
          </w:p>
          <w:p w14:paraId="45B7A189"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8423C75" w14:textId="77777777" w:rsidR="00CA24AA" w:rsidRDefault="00CA24AA" w:rsidP="00C05521">
            <w:pPr>
              <w:jc w:val="both"/>
              <w:rPr>
                <w:rFonts w:ascii="Arial" w:hAnsi="Arial" w:cs="Arial"/>
                <w:b/>
                <w:bCs/>
                <w:sz w:val="22"/>
                <w:szCs w:val="22"/>
              </w:rPr>
            </w:pPr>
          </w:p>
          <w:p w14:paraId="5B249C47" w14:textId="77777777" w:rsidR="00820BB4" w:rsidRDefault="00820BB4" w:rsidP="00C05521">
            <w:pPr>
              <w:jc w:val="both"/>
              <w:rPr>
                <w:rFonts w:ascii="Arial" w:hAnsi="Arial" w:cs="Arial"/>
                <w:b/>
                <w:bCs/>
                <w:sz w:val="22"/>
                <w:szCs w:val="22"/>
              </w:rPr>
            </w:pPr>
          </w:p>
          <w:p w14:paraId="6E0B70A5" w14:textId="77777777" w:rsidR="00820BB4" w:rsidRDefault="00820BB4" w:rsidP="00C05521">
            <w:pPr>
              <w:jc w:val="both"/>
              <w:rPr>
                <w:rFonts w:ascii="Arial" w:hAnsi="Arial" w:cs="Arial"/>
                <w:b/>
                <w:bCs/>
                <w:sz w:val="22"/>
                <w:szCs w:val="22"/>
              </w:rPr>
            </w:pPr>
          </w:p>
          <w:p w14:paraId="47C12E41"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591857DE"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15EFBAD7"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8DF7FC2"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134EB0D"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062A26B2"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1A1B2D65"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1FA92E0C"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7867521F" w14:textId="77777777" w:rsidR="00820BB4" w:rsidRDefault="00820BB4" w:rsidP="00C05521">
            <w:pPr>
              <w:jc w:val="both"/>
              <w:rPr>
                <w:rFonts w:ascii="Arial" w:hAnsi="Arial" w:cs="Arial"/>
                <w:b/>
                <w:bCs/>
                <w:sz w:val="22"/>
                <w:szCs w:val="22"/>
              </w:rPr>
            </w:pPr>
          </w:p>
          <w:p w14:paraId="3AA9DDEC" w14:textId="77777777" w:rsidR="00CA24AA" w:rsidRDefault="00CA24AA" w:rsidP="00C05521">
            <w:pPr>
              <w:jc w:val="both"/>
              <w:rPr>
                <w:rFonts w:ascii="Arial" w:hAnsi="Arial" w:cs="Arial"/>
                <w:b/>
                <w:bCs/>
                <w:sz w:val="22"/>
                <w:szCs w:val="22"/>
              </w:rPr>
            </w:pPr>
          </w:p>
          <w:p w14:paraId="7D1C274C" w14:textId="77777777" w:rsidR="00CA24AA" w:rsidRDefault="00CA24AA" w:rsidP="00C05521">
            <w:pPr>
              <w:jc w:val="both"/>
              <w:rPr>
                <w:rFonts w:ascii="Arial" w:hAnsi="Arial" w:cs="Arial"/>
                <w:b/>
                <w:bCs/>
                <w:sz w:val="22"/>
                <w:szCs w:val="22"/>
              </w:rPr>
            </w:pPr>
          </w:p>
          <w:p w14:paraId="2D80203E" w14:textId="77777777" w:rsidR="00CA24AA" w:rsidRDefault="00CA24AA" w:rsidP="00C05521">
            <w:pPr>
              <w:jc w:val="both"/>
              <w:rPr>
                <w:rFonts w:ascii="Arial" w:hAnsi="Arial" w:cs="Arial"/>
                <w:b/>
                <w:bCs/>
                <w:sz w:val="22"/>
                <w:szCs w:val="22"/>
              </w:rPr>
            </w:pPr>
          </w:p>
          <w:p w14:paraId="6C359B46" w14:textId="77777777" w:rsidR="00CA24AA" w:rsidRDefault="00CA24AA" w:rsidP="00C05521">
            <w:pPr>
              <w:jc w:val="both"/>
              <w:rPr>
                <w:rFonts w:ascii="Arial" w:hAnsi="Arial" w:cs="Arial"/>
                <w:b/>
                <w:bCs/>
                <w:sz w:val="22"/>
                <w:szCs w:val="22"/>
              </w:rPr>
            </w:pPr>
          </w:p>
          <w:p w14:paraId="23784F90" w14:textId="77777777" w:rsidR="00CA24AA" w:rsidRDefault="00CA24AA" w:rsidP="00C05521">
            <w:pPr>
              <w:jc w:val="both"/>
              <w:rPr>
                <w:rFonts w:ascii="Arial" w:hAnsi="Arial" w:cs="Arial"/>
                <w:b/>
                <w:bCs/>
                <w:sz w:val="22"/>
                <w:szCs w:val="22"/>
              </w:rPr>
            </w:pPr>
          </w:p>
          <w:p w14:paraId="2C6D2C7A" w14:textId="77777777" w:rsidR="00CA24AA" w:rsidRDefault="00CA24AA" w:rsidP="00C05521">
            <w:pPr>
              <w:jc w:val="both"/>
              <w:rPr>
                <w:rFonts w:ascii="Arial" w:hAnsi="Arial" w:cs="Arial"/>
                <w:b/>
                <w:bCs/>
                <w:sz w:val="22"/>
                <w:szCs w:val="22"/>
              </w:rPr>
            </w:pPr>
          </w:p>
          <w:p w14:paraId="5F4F2E5B" w14:textId="77777777" w:rsidR="00CA24AA" w:rsidRDefault="00CA24AA" w:rsidP="00C05521">
            <w:pPr>
              <w:jc w:val="both"/>
              <w:rPr>
                <w:rFonts w:ascii="Arial" w:hAnsi="Arial" w:cs="Arial"/>
                <w:b/>
                <w:bCs/>
                <w:sz w:val="22"/>
                <w:szCs w:val="22"/>
              </w:rPr>
            </w:pPr>
          </w:p>
          <w:p w14:paraId="544D0C66"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00571C36" w14:textId="77777777" w:rsidR="00CA24AA" w:rsidRDefault="00CA24AA" w:rsidP="00C05521">
            <w:pPr>
              <w:jc w:val="both"/>
              <w:rPr>
                <w:rFonts w:ascii="Arial" w:hAnsi="Arial" w:cs="Arial"/>
                <w:b/>
                <w:bCs/>
                <w:sz w:val="22"/>
                <w:szCs w:val="22"/>
              </w:rPr>
            </w:pPr>
          </w:p>
          <w:p w14:paraId="27DC4838" w14:textId="77777777" w:rsidR="00820BB4" w:rsidRDefault="00820BB4" w:rsidP="00C05521">
            <w:pPr>
              <w:jc w:val="both"/>
              <w:rPr>
                <w:rFonts w:ascii="Arial" w:hAnsi="Arial" w:cs="Arial"/>
                <w:b/>
                <w:bCs/>
                <w:sz w:val="22"/>
                <w:szCs w:val="22"/>
              </w:rPr>
            </w:pPr>
          </w:p>
          <w:p w14:paraId="3AF42F16" w14:textId="77777777" w:rsidR="00820BB4" w:rsidRDefault="00820BB4" w:rsidP="00C05521">
            <w:pPr>
              <w:jc w:val="both"/>
              <w:rPr>
                <w:rFonts w:ascii="Arial" w:hAnsi="Arial" w:cs="Arial"/>
                <w:b/>
                <w:bCs/>
                <w:sz w:val="22"/>
                <w:szCs w:val="22"/>
              </w:rPr>
            </w:pPr>
          </w:p>
          <w:p w14:paraId="77F3E98A" w14:textId="77777777" w:rsidR="00820BB4" w:rsidRDefault="00820BB4" w:rsidP="00C05521">
            <w:pPr>
              <w:jc w:val="both"/>
              <w:rPr>
                <w:rFonts w:ascii="Arial" w:hAnsi="Arial" w:cs="Arial"/>
                <w:b/>
                <w:bCs/>
                <w:sz w:val="22"/>
                <w:szCs w:val="22"/>
              </w:rPr>
            </w:pPr>
          </w:p>
          <w:p w14:paraId="0B66A1F6" w14:textId="77777777" w:rsidR="00820BB4" w:rsidRDefault="00820BB4" w:rsidP="00C05521">
            <w:pPr>
              <w:jc w:val="both"/>
              <w:rPr>
                <w:rFonts w:ascii="Arial" w:hAnsi="Arial" w:cs="Arial"/>
                <w:b/>
                <w:bCs/>
                <w:sz w:val="22"/>
                <w:szCs w:val="22"/>
              </w:rPr>
            </w:pPr>
          </w:p>
          <w:p w14:paraId="2E0014A7" w14:textId="77777777" w:rsidR="00820BB4" w:rsidRDefault="00820BB4" w:rsidP="00C05521">
            <w:pPr>
              <w:jc w:val="both"/>
              <w:rPr>
                <w:rFonts w:ascii="Arial" w:hAnsi="Arial" w:cs="Arial"/>
                <w:b/>
                <w:bCs/>
                <w:sz w:val="22"/>
                <w:szCs w:val="22"/>
              </w:rPr>
            </w:pPr>
          </w:p>
          <w:p w14:paraId="2D613EA5" w14:textId="77777777" w:rsidR="00820BB4" w:rsidRDefault="00820BB4" w:rsidP="00C05521">
            <w:pPr>
              <w:jc w:val="both"/>
              <w:rPr>
                <w:rFonts w:ascii="Arial" w:hAnsi="Arial" w:cs="Arial"/>
                <w:b/>
                <w:bCs/>
                <w:sz w:val="22"/>
                <w:szCs w:val="22"/>
              </w:rPr>
            </w:pPr>
          </w:p>
          <w:p w14:paraId="38027381" w14:textId="77777777" w:rsidR="00820BB4" w:rsidRDefault="00820BB4" w:rsidP="00C05521">
            <w:pPr>
              <w:jc w:val="both"/>
              <w:rPr>
                <w:rFonts w:ascii="Arial" w:hAnsi="Arial" w:cs="Arial"/>
                <w:b/>
                <w:bCs/>
                <w:sz w:val="22"/>
                <w:szCs w:val="22"/>
              </w:rPr>
            </w:pPr>
          </w:p>
          <w:p w14:paraId="510A1CE0" w14:textId="77777777" w:rsidR="00820BB4" w:rsidRDefault="00820BB4" w:rsidP="00C05521">
            <w:pPr>
              <w:jc w:val="both"/>
              <w:rPr>
                <w:rFonts w:ascii="Arial" w:hAnsi="Arial" w:cs="Arial"/>
                <w:b/>
                <w:bCs/>
                <w:sz w:val="22"/>
                <w:szCs w:val="22"/>
              </w:rPr>
            </w:pPr>
          </w:p>
          <w:p w14:paraId="08684AF7"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4109A68"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C0055DC"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7F8AA2CE" w14:textId="77777777" w:rsidR="00820BB4" w:rsidRDefault="00820BB4" w:rsidP="00C05521">
            <w:pPr>
              <w:jc w:val="both"/>
              <w:rPr>
                <w:rFonts w:ascii="Arial" w:hAnsi="Arial" w:cs="Arial"/>
                <w:b/>
                <w:bCs/>
                <w:sz w:val="22"/>
                <w:szCs w:val="22"/>
              </w:rPr>
            </w:pPr>
          </w:p>
          <w:p w14:paraId="2555526A"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79A5A4E0" w14:textId="77777777" w:rsidR="00820BB4" w:rsidRDefault="00820BB4" w:rsidP="00C05521">
            <w:pPr>
              <w:jc w:val="both"/>
              <w:rPr>
                <w:rFonts w:ascii="Arial" w:hAnsi="Arial" w:cs="Arial"/>
                <w:b/>
                <w:bCs/>
                <w:sz w:val="22"/>
                <w:szCs w:val="22"/>
              </w:rPr>
            </w:pPr>
          </w:p>
          <w:p w14:paraId="5AC26B8B"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33953A88" w14:textId="77777777" w:rsidR="00820BB4" w:rsidRDefault="00820BB4" w:rsidP="00C05521">
            <w:pPr>
              <w:jc w:val="both"/>
              <w:rPr>
                <w:rFonts w:ascii="Arial" w:hAnsi="Arial" w:cs="Arial"/>
                <w:b/>
                <w:bCs/>
                <w:sz w:val="22"/>
                <w:szCs w:val="22"/>
              </w:rPr>
            </w:pPr>
          </w:p>
          <w:p w14:paraId="0A1DEAF8"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631079CF" w14:textId="77777777" w:rsidR="00820BB4" w:rsidRDefault="00820BB4" w:rsidP="00C05521">
            <w:pPr>
              <w:jc w:val="both"/>
              <w:rPr>
                <w:rFonts w:ascii="Arial" w:hAnsi="Arial" w:cs="Arial"/>
                <w:b/>
                <w:bCs/>
                <w:sz w:val="22"/>
                <w:szCs w:val="22"/>
              </w:rPr>
            </w:pPr>
          </w:p>
          <w:p w14:paraId="6B3575F0"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026BFD46" w14:textId="77777777" w:rsidR="00820BB4" w:rsidRDefault="00820BB4" w:rsidP="00C05521">
            <w:pPr>
              <w:jc w:val="both"/>
              <w:rPr>
                <w:rFonts w:ascii="Arial" w:hAnsi="Arial" w:cs="Arial"/>
                <w:b/>
                <w:bCs/>
                <w:sz w:val="22"/>
                <w:szCs w:val="22"/>
              </w:rPr>
            </w:pPr>
          </w:p>
          <w:p w14:paraId="64BCA363"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63BCFAA4"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63E856B8"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6353B552"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300EC452" w14:textId="77777777" w:rsidR="00820BB4" w:rsidRDefault="00820BB4" w:rsidP="00C05521">
            <w:pPr>
              <w:jc w:val="both"/>
              <w:rPr>
                <w:rFonts w:ascii="Arial" w:hAnsi="Arial" w:cs="Arial"/>
                <w:b/>
                <w:bCs/>
                <w:sz w:val="22"/>
                <w:szCs w:val="22"/>
              </w:rPr>
            </w:pPr>
          </w:p>
          <w:p w14:paraId="06287FC1" w14:textId="77777777" w:rsidR="00820BB4" w:rsidRDefault="00820BB4" w:rsidP="00C05521">
            <w:pPr>
              <w:jc w:val="both"/>
              <w:rPr>
                <w:rFonts w:ascii="Arial" w:hAnsi="Arial" w:cs="Arial"/>
                <w:b/>
                <w:bCs/>
                <w:sz w:val="22"/>
                <w:szCs w:val="22"/>
              </w:rPr>
            </w:pPr>
          </w:p>
          <w:p w14:paraId="76D16308"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59D120D1"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23E686F8" w14:textId="77777777" w:rsidR="00820BB4" w:rsidRDefault="00820BB4" w:rsidP="00C05521">
            <w:pPr>
              <w:jc w:val="both"/>
              <w:rPr>
                <w:rFonts w:ascii="Arial" w:hAnsi="Arial" w:cs="Arial"/>
                <w:b/>
                <w:bCs/>
                <w:sz w:val="22"/>
                <w:szCs w:val="22"/>
              </w:rPr>
            </w:pPr>
          </w:p>
          <w:p w14:paraId="53F0DE49" w14:textId="77777777" w:rsidR="00820BB4" w:rsidRDefault="00820BB4" w:rsidP="00C05521">
            <w:pPr>
              <w:jc w:val="both"/>
              <w:rPr>
                <w:rFonts w:ascii="Arial" w:hAnsi="Arial" w:cs="Arial"/>
                <w:b/>
                <w:bCs/>
                <w:sz w:val="22"/>
                <w:szCs w:val="22"/>
              </w:rPr>
            </w:pPr>
          </w:p>
          <w:p w14:paraId="4F0CEFE5"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301B4423" w14:textId="77777777" w:rsidR="00820BB4" w:rsidRDefault="00820BB4" w:rsidP="00820BB4">
            <w:pPr>
              <w:jc w:val="center"/>
              <w:rPr>
                <w:rFonts w:ascii="Arial" w:hAnsi="Arial" w:cs="Arial"/>
                <w:b/>
                <w:bCs/>
                <w:sz w:val="22"/>
                <w:szCs w:val="22"/>
              </w:rPr>
            </w:pPr>
            <w:r>
              <w:rPr>
                <w:rFonts w:ascii="Arial" w:hAnsi="Arial" w:cs="Arial"/>
                <w:b/>
                <w:bCs/>
                <w:sz w:val="22"/>
                <w:szCs w:val="22"/>
              </w:rPr>
              <w:t>4%</w:t>
            </w:r>
          </w:p>
          <w:p w14:paraId="5AECF201" w14:textId="31C3658B" w:rsidR="00820BB4" w:rsidRDefault="00820BB4" w:rsidP="00C05521">
            <w:pPr>
              <w:jc w:val="both"/>
              <w:rPr>
                <w:rFonts w:ascii="Arial" w:hAnsi="Arial" w:cs="Arial"/>
                <w:b/>
                <w:bCs/>
                <w:sz w:val="22"/>
                <w:szCs w:val="22"/>
              </w:rPr>
            </w:pPr>
          </w:p>
          <w:p w14:paraId="4206BF16" w14:textId="77777777" w:rsidR="00820BB4" w:rsidRDefault="00820BB4" w:rsidP="00C05521">
            <w:pPr>
              <w:jc w:val="both"/>
              <w:rPr>
                <w:rFonts w:ascii="Arial" w:hAnsi="Arial" w:cs="Arial"/>
                <w:b/>
                <w:bCs/>
                <w:sz w:val="22"/>
                <w:szCs w:val="22"/>
              </w:rPr>
            </w:pPr>
          </w:p>
          <w:p w14:paraId="29B75AF7" w14:textId="77777777" w:rsidR="00820BB4" w:rsidRDefault="00820BB4" w:rsidP="00C05521">
            <w:pPr>
              <w:jc w:val="both"/>
              <w:rPr>
                <w:rFonts w:ascii="Arial" w:hAnsi="Arial" w:cs="Arial"/>
                <w:b/>
                <w:bCs/>
                <w:sz w:val="22"/>
                <w:szCs w:val="22"/>
              </w:rPr>
            </w:pPr>
          </w:p>
          <w:p w14:paraId="2536BF94" w14:textId="77777777" w:rsidR="00820BB4" w:rsidRDefault="00820BB4" w:rsidP="00C05521">
            <w:pPr>
              <w:jc w:val="both"/>
              <w:rPr>
                <w:rFonts w:ascii="Arial" w:hAnsi="Arial" w:cs="Arial"/>
                <w:b/>
                <w:bCs/>
                <w:sz w:val="22"/>
                <w:szCs w:val="22"/>
              </w:rPr>
            </w:pPr>
          </w:p>
          <w:p w14:paraId="4AE430A4" w14:textId="77777777" w:rsidR="00820BB4" w:rsidRDefault="00820BB4" w:rsidP="00C05521">
            <w:pPr>
              <w:jc w:val="both"/>
              <w:rPr>
                <w:rFonts w:ascii="Arial" w:hAnsi="Arial" w:cs="Arial"/>
                <w:b/>
                <w:bCs/>
                <w:sz w:val="22"/>
                <w:szCs w:val="22"/>
              </w:rPr>
            </w:pPr>
          </w:p>
          <w:p w14:paraId="1935724A" w14:textId="77777777" w:rsidR="00820BB4" w:rsidRDefault="00820BB4" w:rsidP="00C05521">
            <w:pPr>
              <w:jc w:val="both"/>
              <w:rPr>
                <w:rFonts w:ascii="Arial" w:hAnsi="Arial" w:cs="Arial"/>
                <w:b/>
                <w:bCs/>
                <w:sz w:val="22"/>
                <w:szCs w:val="22"/>
              </w:rPr>
            </w:pPr>
          </w:p>
          <w:p w14:paraId="4A346F93" w14:textId="77777777" w:rsidR="00820BB4" w:rsidRDefault="00820BB4" w:rsidP="00C05521">
            <w:pPr>
              <w:jc w:val="both"/>
              <w:rPr>
                <w:rFonts w:ascii="Arial" w:hAnsi="Arial" w:cs="Arial"/>
                <w:b/>
                <w:bCs/>
                <w:sz w:val="22"/>
                <w:szCs w:val="22"/>
              </w:rPr>
            </w:pPr>
          </w:p>
          <w:p w14:paraId="6ED5B9BA" w14:textId="77777777" w:rsidR="00820BB4" w:rsidRDefault="00820BB4" w:rsidP="00C05521">
            <w:pPr>
              <w:jc w:val="both"/>
              <w:rPr>
                <w:rFonts w:ascii="Arial" w:hAnsi="Arial" w:cs="Arial"/>
                <w:b/>
                <w:bCs/>
                <w:sz w:val="22"/>
                <w:szCs w:val="22"/>
              </w:rPr>
            </w:pPr>
          </w:p>
          <w:p w14:paraId="5E4D5B06" w14:textId="77777777" w:rsidR="00820BB4" w:rsidRDefault="00820BB4" w:rsidP="00C05521">
            <w:pPr>
              <w:jc w:val="both"/>
              <w:rPr>
                <w:rFonts w:ascii="Arial" w:hAnsi="Arial" w:cs="Arial"/>
                <w:b/>
                <w:bCs/>
                <w:sz w:val="22"/>
                <w:szCs w:val="22"/>
              </w:rPr>
            </w:pPr>
          </w:p>
          <w:p w14:paraId="06C2559F" w14:textId="77777777" w:rsidR="00820BB4" w:rsidRDefault="00820BB4" w:rsidP="00C05521">
            <w:pPr>
              <w:jc w:val="both"/>
              <w:rPr>
                <w:rFonts w:ascii="Arial" w:hAnsi="Arial" w:cs="Arial"/>
                <w:b/>
                <w:bCs/>
                <w:sz w:val="22"/>
                <w:szCs w:val="22"/>
              </w:rPr>
            </w:pPr>
          </w:p>
          <w:p w14:paraId="7C47281E"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0254D7BF"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2BA5277B"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79E856AC"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13A13605" w14:textId="77777777" w:rsidR="00820BB4" w:rsidRDefault="00820BB4" w:rsidP="00C05521">
            <w:pPr>
              <w:jc w:val="both"/>
              <w:rPr>
                <w:rFonts w:ascii="Arial" w:hAnsi="Arial" w:cs="Arial"/>
                <w:b/>
                <w:bCs/>
                <w:sz w:val="22"/>
                <w:szCs w:val="22"/>
              </w:rPr>
            </w:pPr>
          </w:p>
          <w:p w14:paraId="75A9A3AF"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09F267A9"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1D51CFFF"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21B5EF42" w14:textId="77777777" w:rsidR="00F92DA6" w:rsidRDefault="00F92DA6" w:rsidP="00C05521">
            <w:pPr>
              <w:jc w:val="both"/>
              <w:rPr>
                <w:rFonts w:ascii="Arial" w:hAnsi="Arial" w:cs="Arial"/>
                <w:b/>
                <w:bCs/>
                <w:sz w:val="22"/>
                <w:szCs w:val="22"/>
              </w:rPr>
            </w:pPr>
          </w:p>
          <w:p w14:paraId="674F33B9" w14:textId="77777777" w:rsidR="00F92DA6" w:rsidRDefault="00F92DA6" w:rsidP="00C05521">
            <w:pPr>
              <w:jc w:val="both"/>
              <w:rPr>
                <w:rFonts w:ascii="Arial" w:hAnsi="Arial" w:cs="Arial"/>
                <w:b/>
                <w:bCs/>
                <w:sz w:val="22"/>
                <w:szCs w:val="22"/>
              </w:rPr>
            </w:pPr>
          </w:p>
          <w:p w14:paraId="23DB345C" w14:textId="77777777" w:rsidR="00F92DA6" w:rsidRDefault="00F92DA6" w:rsidP="00C05521">
            <w:pPr>
              <w:jc w:val="both"/>
              <w:rPr>
                <w:rFonts w:ascii="Arial" w:hAnsi="Arial" w:cs="Arial"/>
                <w:b/>
                <w:bCs/>
                <w:sz w:val="22"/>
                <w:szCs w:val="22"/>
              </w:rPr>
            </w:pPr>
          </w:p>
          <w:p w14:paraId="2AB6293A" w14:textId="77777777" w:rsidR="00F92DA6" w:rsidRDefault="00F92DA6" w:rsidP="00C05521">
            <w:pPr>
              <w:jc w:val="both"/>
              <w:rPr>
                <w:rFonts w:ascii="Arial" w:hAnsi="Arial" w:cs="Arial"/>
                <w:b/>
                <w:bCs/>
                <w:sz w:val="22"/>
                <w:szCs w:val="22"/>
              </w:rPr>
            </w:pPr>
          </w:p>
          <w:p w14:paraId="40B8D018" w14:textId="77777777" w:rsidR="00F92DA6" w:rsidRDefault="00F92DA6" w:rsidP="00C05521">
            <w:pPr>
              <w:jc w:val="both"/>
              <w:rPr>
                <w:rFonts w:ascii="Arial" w:hAnsi="Arial" w:cs="Arial"/>
                <w:b/>
                <w:bCs/>
                <w:sz w:val="22"/>
                <w:szCs w:val="22"/>
              </w:rPr>
            </w:pPr>
          </w:p>
          <w:p w14:paraId="519691EF" w14:textId="77777777" w:rsidR="00F92DA6" w:rsidRDefault="00F92DA6" w:rsidP="00C05521">
            <w:pPr>
              <w:jc w:val="both"/>
              <w:rPr>
                <w:rFonts w:ascii="Arial" w:hAnsi="Arial" w:cs="Arial"/>
                <w:b/>
                <w:bCs/>
                <w:sz w:val="22"/>
                <w:szCs w:val="22"/>
              </w:rPr>
            </w:pPr>
          </w:p>
          <w:p w14:paraId="1D631A47" w14:textId="77777777" w:rsidR="00F92DA6" w:rsidRDefault="00F92DA6" w:rsidP="00C05521">
            <w:pPr>
              <w:jc w:val="both"/>
              <w:rPr>
                <w:rFonts w:ascii="Arial" w:hAnsi="Arial" w:cs="Arial"/>
                <w:b/>
                <w:bCs/>
                <w:sz w:val="22"/>
                <w:szCs w:val="22"/>
              </w:rPr>
            </w:pPr>
          </w:p>
          <w:p w14:paraId="01FBF388"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0BDC34FC" w14:textId="77777777" w:rsidR="00F92DA6" w:rsidRDefault="00F92DA6" w:rsidP="00C05521">
            <w:pPr>
              <w:jc w:val="both"/>
              <w:rPr>
                <w:rFonts w:ascii="Arial" w:hAnsi="Arial" w:cs="Arial"/>
                <w:b/>
                <w:bCs/>
                <w:sz w:val="22"/>
                <w:szCs w:val="22"/>
              </w:rPr>
            </w:pPr>
          </w:p>
          <w:p w14:paraId="3EEAAD30" w14:textId="77777777" w:rsidR="00F92DA6" w:rsidRDefault="00F92DA6" w:rsidP="00C05521">
            <w:pPr>
              <w:jc w:val="both"/>
              <w:rPr>
                <w:rFonts w:ascii="Arial" w:hAnsi="Arial" w:cs="Arial"/>
                <w:b/>
                <w:bCs/>
                <w:sz w:val="22"/>
                <w:szCs w:val="22"/>
              </w:rPr>
            </w:pPr>
          </w:p>
          <w:p w14:paraId="63FFFC9A"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25DCAAE4" w14:textId="77777777" w:rsidR="00F92DA6" w:rsidRDefault="00F92DA6" w:rsidP="00C05521">
            <w:pPr>
              <w:jc w:val="both"/>
              <w:rPr>
                <w:rFonts w:ascii="Arial" w:hAnsi="Arial" w:cs="Arial"/>
                <w:b/>
                <w:bCs/>
                <w:sz w:val="22"/>
                <w:szCs w:val="22"/>
              </w:rPr>
            </w:pPr>
          </w:p>
          <w:p w14:paraId="5493C17B" w14:textId="77777777" w:rsidR="00F92DA6" w:rsidRDefault="00F92DA6" w:rsidP="00C05521">
            <w:pPr>
              <w:jc w:val="both"/>
              <w:rPr>
                <w:rFonts w:ascii="Arial" w:hAnsi="Arial" w:cs="Arial"/>
                <w:b/>
                <w:bCs/>
                <w:sz w:val="22"/>
                <w:szCs w:val="22"/>
              </w:rPr>
            </w:pPr>
          </w:p>
          <w:p w14:paraId="162F1D0B" w14:textId="77777777" w:rsidR="00F92DA6" w:rsidRDefault="00F92DA6" w:rsidP="00C05521">
            <w:pPr>
              <w:jc w:val="both"/>
              <w:rPr>
                <w:rFonts w:ascii="Arial" w:hAnsi="Arial" w:cs="Arial"/>
                <w:b/>
                <w:bCs/>
                <w:sz w:val="22"/>
                <w:szCs w:val="22"/>
              </w:rPr>
            </w:pPr>
          </w:p>
          <w:p w14:paraId="6B0E1E4B" w14:textId="77777777" w:rsidR="00F92DA6" w:rsidRDefault="00F92DA6" w:rsidP="00C05521">
            <w:pPr>
              <w:jc w:val="both"/>
              <w:rPr>
                <w:rFonts w:ascii="Arial" w:hAnsi="Arial" w:cs="Arial"/>
                <w:b/>
                <w:bCs/>
                <w:sz w:val="22"/>
                <w:szCs w:val="22"/>
              </w:rPr>
            </w:pPr>
          </w:p>
          <w:p w14:paraId="20B0278D"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20EA05D8"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4CEEFD18"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07706274"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6652DA40" w14:textId="77777777" w:rsidR="00F92DA6" w:rsidRDefault="00F92DA6" w:rsidP="00C05521">
            <w:pPr>
              <w:jc w:val="both"/>
              <w:rPr>
                <w:rFonts w:ascii="Arial" w:hAnsi="Arial" w:cs="Arial"/>
                <w:b/>
                <w:bCs/>
                <w:sz w:val="22"/>
                <w:szCs w:val="22"/>
              </w:rPr>
            </w:pPr>
          </w:p>
          <w:p w14:paraId="7BB258F3" w14:textId="77777777" w:rsidR="00F92DA6" w:rsidRDefault="00F92DA6" w:rsidP="00C05521">
            <w:pPr>
              <w:jc w:val="both"/>
              <w:rPr>
                <w:rFonts w:ascii="Arial" w:hAnsi="Arial" w:cs="Arial"/>
                <w:b/>
                <w:bCs/>
                <w:sz w:val="22"/>
                <w:szCs w:val="22"/>
              </w:rPr>
            </w:pPr>
          </w:p>
          <w:p w14:paraId="0A6EA810" w14:textId="77777777" w:rsidR="00820BB4" w:rsidRDefault="00820BB4" w:rsidP="00C05521">
            <w:pPr>
              <w:jc w:val="both"/>
              <w:rPr>
                <w:rFonts w:ascii="Arial" w:hAnsi="Arial" w:cs="Arial"/>
                <w:b/>
                <w:bCs/>
                <w:sz w:val="22"/>
                <w:szCs w:val="22"/>
              </w:rPr>
            </w:pPr>
          </w:p>
          <w:p w14:paraId="18EB559A" w14:textId="77777777" w:rsidR="00820BB4" w:rsidRDefault="00820BB4" w:rsidP="00C05521">
            <w:pPr>
              <w:jc w:val="both"/>
              <w:rPr>
                <w:rFonts w:ascii="Arial" w:hAnsi="Arial" w:cs="Arial"/>
                <w:b/>
                <w:bCs/>
                <w:sz w:val="22"/>
                <w:szCs w:val="22"/>
              </w:rPr>
            </w:pPr>
          </w:p>
          <w:p w14:paraId="7F0DAE2F" w14:textId="77777777" w:rsidR="00CA24AA" w:rsidRDefault="00CA24AA" w:rsidP="00C05521">
            <w:pPr>
              <w:jc w:val="both"/>
              <w:rPr>
                <w:rFonts w:ascii="Arial" w:hAnsi="Arial" w:cs="Arial"/>
                <w:b/>
                <w:bCs/>
                <w:sz w:val="22"/>
                <w:szCs w:val="22"/>
              </w:rPr>
            </w:pPr>
          </w:p>
          <w:p w14:paraId="164C6887" w14:textId="77777777" w:rsidR="00CA24AA" w:rsidRDefault="00CA24AA" w:rsidP="00C05521">
            <w:pPr>
              <w:jc w:val="both"/>
              <w:rPr>
                <w:rFonts w:ascii="Arial" w:hAnsi="Arial" w:cs="Arial"/>
                <w:b/>
                <w:bCs/>
                <w:sz w:val="22"/>
                <w:szCs w:val="22"/>
              </w:rPr>
            </w:pPr>
          </w:p>
          <w:p w14:paraId="5CA41117" w14:textId="77777777" w:rsidR="00F92DA6" w:rsidRDefault="00F92DA6" w:rsidP="00C05521">
            <w:pPr>
              <w:jc w:val="both"/>
              <w:rPr>
                <w:rFonts w:ascii="Arial" w:hAnsi="Arial" w:cs="Arial"/>
                <w:b/>
                <w:bCs/>
                <w:sz w:val="22"/>
                <w:szCs w:val="22"/>
              </w:rPr>
            </w:pPr>
          </w:p>
          <w:p w14:paraId="6B15DD43" w14:textId="77777777" w:rsidR="00F92DA6" w:rsidRDefault="00F92DA6" w:rsidP="00C05521">
            <w:pPr>
              <w:jc w:val="both"/>
              <w:rPr>
                <w:rFonts w:ascii="Arial" w:hAnsi="Arial" w:cs="Arial"/>
                <w:b/>
                <w:bCs/>
                <w:sz w:val="22"/>
                <w:szCs w:val="22"/>
              </w:rPr>
            </w:pPr>
          </w:p>
          <w:p w14:paraId="743C87B2" w14:textId="77777777" w:rsidR="00F92DA6" w:rsidRDefault="00F92DA6" w:rsidP="00C05521">
            <w:pPr>
              <w:jc w:val="both"/>
              <w:rPr>
                <w:rFonts w:ascii="Arial" w:hAnsi="Arial" w:cs="Arial"/>
                <w:b/>
                <w:bCs/>
                <w:sz w:val="22"/>
                <w:szCs w:val="22"/>
              </w:rPr>
            </w:pPr>
          </w:p>
          <w:p w14:paraId="06BB43B5" w14:textId="77777777" w:rsidR="00F92DA6" w:rsidRDefault="00F92DA6" w:rsidP="00C05521">
            <w:pPr>
              <w:jc w:val="both"/>
              <w:rPr>
                <w:rFonts w:ascii="Arial" w:hAnsi="Arial" w:cs="Arial"/>
                <w:b/>
                <w:bCs/>
                <w:sz w:val="22"/>
                <w:szCs w:val="22"/>
              </w:rPr>
            </w:pPr>
          </w:p>
          <w:p w14:paraId="6B3AEA20" w14:textId="77777777" w:rsidR="00F92DA6" w:rsidRDefault="00F92DA6" w:rsidP="00C05521">
            <w:pPr>
              <w:jc w:val="both"/>
              <w:rPr>
                <w:rFonts w:ascii="Arial" w:hAnsi="Arial" w:cs="Arial"/>
                <w:b/>
                <w:bCs/>
                <w:sz w:val="22"/>
                <w:szCs w:val="22"/>
              </w:rPr>
            </w:pPr>
          </w:p>
          <w:p w14:paraId="58760A75" w14:textId="77777777" w:rsidR="00F92DA6" w:rsidRDefault="00F92DA6" w:rsidP="00C05521">
            <w:pPr>
              <w:jc w:val="both"/>
              <w:rPr>
                <w:rFonts w:ascii="Arial" w:hAnsi="Arial" w:cs="Arial"/>
                <w:b/>
                <w:bCs/>
                <w:sz w:val="22"/>
                <w:szCs w:val="22"/>
              </w:rPr>
            </w:pPr>
          </w:p>
          <w:p w14:paraId="090A06C6" w14:textId="77777777" w:rsidR="00F92DA6" w:rsidRDefault="00F92DA6" w:rsidP="00C05521">
            <w:pPr>
              <w:jc w:val="both"/>
              <w:rPr>
                <w:rFonts w:ascii="Arial" w:hAnsi="Arial" w:cs="Arial"/>
                <w:b/>
                <w:bCs/>
                <w:sz w:val="22"/>
                <w:szCs w:val="22"/>
              </w:rPr>
            </w:pPr>
          </w:p>
          <w:p w14:paraId="3ACE18A3" w14:textId="77777777" w:rsidR="00F92DA6" w:rsidRDefault="00F92DA6" w:rsidP="00C05521">
            <w:pPr>
              <w:jc w:val="both"/>
              <w:rPr>
                <w:rFonts w:ascii="Arial" w:hAnsi="Arial" w:cs="Arial"/>
                <w:b/>
                <w:bCs/>
                <w:sz w:val="22"/>
                <w:szCs w:val="22"/>
              </w:rPr>
            </w:pPr>
          </w:p>
          <w:p w14:paraId="3C1CA8B7" w14:textId="77777777" w:rsidR="00F92DA6" w:rsidRDefault="00F92DA6" w:rsidP="00C05521">
            <w:pPr>
              <w:jc w:val="both"/>
              <w:rPr>
                <w:rFonts w:ascii="Arial" w:hAnsi="Arial" w:cs="Arial"/>
                <w:b/>
                <w:bCs/>
                <w:sz w:val="22"/>
                <w:szCs w:val="22"/>
              </w:rPr>
            </w:pPr>
          </w:p>
          <w:p w14:paraId="5EAC2168" w14:textId="77777777" w:rsidR="00CA24AA" w:rsidRDefault="00CA24AA" w:rsidP="00C05521">
            <w:pPr>
              <w:jc w:val="both"/>
              <w:rPr>
                <w:rFonts w:ascii="Arial" w:hAnsi="Arial" w:cs="Arial"/>
                <w:b/>
                <w:bCs/>
                <w:sz w:val="22"/>
                <w:szCs w:val="22"/>
              </w:rPr>
            </w:pPr>
          </w:p>
          <w:p w14:paraId="413AF086"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5AF196A3" w14:textId="77777777" w:rsidR="00F92DA6" w:rsidRDefault="00F92DA6" w:rsidP="00C05521">
            <w:pPr>
              <w:jc w:val="both"/>
              <w:rPr>
                <w:rFonts w:ascii="Arial" w:hAnsi="Arial" w:cs="Arial"/>
                <w:b/>
                <w:bCs/>
                <w:sz w:val="22"/>
                <w:szCs w:val="22"/>
              </w:rPr>
            </w:pPr>
          </w:p>
          <w:p w14:paraId="36E2F103" w14:textId="77777777" w:rsidR="00CA24AA" w:rsidRDefault="00CA24AA" w:rsidP="00C05521">
            <w:pPr>
              <w:jc w:val="both"/>
              <w:rPr>
                <w:rFonts w:ascii="Arial" w:hAnsi="Arial" w:cs="Arial"/>
                <w:b/>
                <w:bCs/>
                <w:sz w:val="22"/>
                <w:szCs w:val="22"/>
              </w:rPr>
            </w:pPr>
          </w:p>
          <w:p w14:paraId="5513FFD2" w14:textId="77777777" w:rsidR="00BB4F60" w:rsidRDefault="00BB4F60" w:rsidP="00F92DA6">
            <w:pPr>
              <w:jc w:val="center"/>
              <w:rPr>
                <w:rFonts w:ascii="Arial" w:hAnsi="Arial" w:cs="Arial"/>
                <w:b/>
                <w:bCs/>
                <w:sz w:val="22"/>
                <w:szCs w:val="22"/>
              </w:rPr>
            </w:pPr>
          </w:p>
          <w:p w14:paraId="0D2A2291" w14:textId="102E237C" w:rsidR="00F92DA6" w:rsidRDefault="00F92DA6" w:rsidP="00F92DA6">
            <w:pPr>
              <w:jc w:val="center"/>
              <w:rPr>
                <w:rFonts w:ascii="Arial" w:hAnsi="Arial" w:cs="Arial"/>
                <w:b/>
                <w:bCs/>
                <w:sz w:val="22"/>
                <w:szCs w:val="22"/>
              </w:rPr>
            </w:pPr>
            <w:r>
              <w:rPr>
                <w:rFonts w:ascii="Arial" w:hAnsi="Arial" w:cs="Arial"/>
                <w:b/>
                <w:bCs/>
                <w:sz w:val="22"/>
                <w:szCs w:val="22"/>
              </w:rPr>
              <w:t>4%</w:t>
            </w:r>
          </w:p>
          <w:p w14:paraId="247CDF02"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57A65C75" w14:textId="77777777" w:rsidR="00CA24AA" w:rsidRDefault="00CA24AA" w:rsidP="00C05521">
            <w:pPr>
              <w:jc w:val="both"/>
              <w:rPr>
                <w:rFonts w:ascii="Arial" w:hAnsi="Arial" w:cs="Arial"/>
                <w:b/>
                <w:bCs/>
                <w:sz w:val="22"/>
                <w:szCs w:val="22"/>
              </w:rPr>
            </w:pPr>
          </w:p>
          <w:p w14:paraId="65840A65"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3F147952" w14:textId="77777777" w:rsidR="00CA24AA" w:rsidRDefault="00CA24AA" w:rsidP="00C05521">
            <w:pPr>
              <w:jc w:val="both"/>
              <w:rPr>
                <w:rFonts w:ascii="Arial" w:hAnsi="Arial" w:cs="Arial"/>
                <w:b/>
                <w:bCs/>
                <w:sz w:val="22"/>
                <w:szCs w:val="22"/>
              </w:rPr>
            </w:pPr>
          </w:p>
          <w:p w14:paraId="1C16F0AF" w14:textId="77777777" w:rsidR="00CA24AA" w:rsidRDefault="00CA24AA" w:rsidP="00C05521">
            <w:pPr>
              <w:jc w:val="both"/>
              <w:rPr>
                <w:rFonts w:ascii="Arial" w:hAnsi="Arial" w:cs="Arial"/>
                <w:b/>
                <w:bCs/>
                <w:sz w:val="22"/>
                <w:szCs w:val="22"/>
              </w:rPr>
            </w:pPr>
          </w:p>
          <w:p w14:paraId="515336B0" w14:textId="77777777" w:rsidR="00CA24AA" w:rsidRDefault="00CA24AA" w:rsidP="00C05521">
            <w:pPr>
              <w:jc w:val="both"/>
              <w:rPr>
                <w:rFonts w:ascii="Arial" w:hAnsi="Arial" w:cs="Arial"/>
                <w:b/>
                <w:bCs/>
                <w:sz w:val="22"/>
                <w:szCs w:val="22"/>
              </w:rPr>
            </w:pPr>
          </w:p>
          <w:p w14:paraId="613B7A9F" w14:textId="77777777" w:rsidR="00CA24AA" w:rsidRDefault="00CA24AA" w:rsidP="00C05521">
            <w:pPr>
              <w:jc w:val="both"/>
              <w:rPr>
                <w:rFonts w:ascii="Arial" w:hAnsi="Arial" w:cs="Arial"/>
                <w:b/>
                <w:bCs/>
                <w:sz w:val="22"/>
                <w:szCs w:val="22"/>
              </w:rPr>
            </w:pPr>
          </w:p>
          <w:p w14:paraId="158FA726"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348701DA" w14:textId="77777777" w:rsidR="00CA24AA" w:rsidRDefault="00CA24AA" w:rsidP="00C05521">
            <w:pPr>
              <w:jc w:val="both"/>
              <w:rPr>
                <w:rFonts w:ascii="Arial" w:hAnsi="Arial" w:cs="Arial"/>
                <w:b/>
                <w:bCs/>
                <w:sz w:val="22"/>
                <w:szCs w:val="22"/>
              </w:rPr>
            </w:pPr>
          </w:p>
          <w:p w14:paraId="430C2A35" w14:textId="77777777" w:rsidR="00F92DA6" w:rsidRDefault="00F92DA6" w:rsidP="00F92DA6">
            <w:pPr>
              <w:jc w:val="center"/>
              <w:rPr>
                <w:rFonts w:ascii="Arial" w:hAnsi="Arial" w:cs="Arial"/>
                <w:b/>
                <w:bCs/>
                <w:sz w:val="22"/>
                <w:szCs w:val="22"/>
              </w:rPr>
            </w:pPr>
            <w:r>
              <w:rPr>
                <w:rFonts w:ascii="Arial" w:hAnsi="Arial" w:cs="Arial"/>
                <w:b/>
                <w:bCs/>
                <w:sz w:val="22"/>
                <w:szCs w:val="22"/>
              </w:rPr>
              <w:t>4%</w:t>
            </w:r>
          </w:p>
          <w:p w14:paraId="7BEA5406" w14:textId="77777777" w:rsidR="00CA24AA" w:rsidRDefault="00CA24AA" w:rsidP="00C05521">
            <w:pPr>
              <w:jc w:val="both"/>
              <w:rPr>
                <w:rFonts w:ascii="Arial" w:hAnsi="Arial" w:cs="Arial"/>
                <w:b/>
                <w:bCs/>
                <w:sz w:val="22"/>
                <w:szCs w:val="22"/>
              </w:rPr>
            </w:pPr>
          </w:p>
          <w:p w14:paraId="4BF2A1F9" w14:textId="77777777" w:rsidR="00BB4F60" w:rsidRDefault="00BB4F60" w:rsidP="007932A0">
            <w:pPr>
              <w:rPr>
                <w:rFonts w:ascii="Arial" w:hAnsi="Arial" w:cs="Arial"/>
                <w:b/>
                <w:bCs/>
                <w:sz w:val="22"/>
                <w:szCs w:val="22"/>
              </w:rPr>
            </w:pPr>
          </w:p>
          <w:p w14:paraId="52FB9CF9" w14:textId="77777777" w:rsidR="00BB4F60" w:rsidRDefault="00BB4F60" w:rsidP="009D1A1D">
            <w:pPr>
              <w:jc w:val="center"/>
              <w:rPr>
                <w:rFonts w:ascii="Arial" w:hAnsi="Arial" w:cs="Arial"/>
                <w:b/>
                <w:bCs/>
                <w:sz w:val="22"/>
                <w:szCs w:val="22"/>
              </w:rPr>
            </w:pPr>
          </w:p>
          <w:p w14:paraId="4FDA68D7" w14:textId="363CBBC1" w:rsidR="009D1A1D" w:rsidRDefault="009D1A1D" w:rsidP="009D1A1D">
            <w:pPr>
              <w:jc w:val="center"/>
              <w:rPr>
                <w:rFonts w:ascii="Arial" w:hAnsi="Arial" w:cs="Arial"/>
                <w:b/>
                <w:bCs/>
                <w:sz w:val="22"/>
                <w:szCs w:val="22"/>
              </w:rPr>
            </w:pPr>
            <w:r>
              <w:rPr>
                <w:rFonts w:ascii="Arial" w:hAnsi="Arial" w:cs="Arial"/>
                <w:b/>
                <w:bCs/>
                <w:sz w:val="22"/>
                <w:szCs w:val="22"/>
              </w:rPr>
              <w:t>4%</w:t>
            </w:r>
          </w:p>
          <w:p w14:paraId="33FE224E" w14:textId="77777777" w:rsidR="009D1A1D" w:rsidRDefault="009D1A1D" w:rsidP="00C05521">
            <w:pPr>
              <w:jc w:val="both"/>
              <w:rPr>
                <w:rFonts w:ascii="Arial" w:hAnsi="Arial" w:cs="Arial"/>
                <w:b/>
                <w:bCs/>
                <w:sz w:val="22"/>
                <w:szCs w:val="22"/>
              </w:rPr>
            </w:pPr>
          </w:p>
          <w:p w14:paraId="63147272" w14:textId="77777777" w:rsidR="009D1A1D" w:rsidRDefault="009D1A1D" w:rsidP="00C05521">
            <w:pPr>
              <w:jc w:val="both"/>
              <w:rPr>
                <w:rFonts w:ascii="Arial" w:hAnsi="Arial" w:cs="Arial"/>
                <w:b/>
                <w:bCs/>
                <w:sz w:val="22"/>
                <w:szCs w:val="22"/>
              </w:rPr>
            </w:pPr>
          </w:p>
          <w:p w14:paraId="5AD55FAF" w14:textId="77777777" w:rsidR="009D1A1D" w:rsidRDefault="009D1A1D" w:rsidP="00C05521">
            <w:pPr>
              <w:jc w:val="both"/>
              <w:rPr>
                <w:rFonts w:ascii="Arial" w:hAnsi="Arial" w:cs="Arial"/>
                <w:b/>
                <w:bCs/>
                <w:sz w:val="22"/>
                <w:szCs w:val="22"/>
              </w:rPr>
            </w:pPr>
          </w:p>
          <w:p w14:paraId="022C6B42" w14:textId="77777777" w:rsidR="009D1A1D" w:rsidRDefault="009D1A1D" w:rsidP="00C05521">
            <w:pPr>
              <w:jc w:val="both"/>
              <w:rPr>
                <w:rFonts w:ascii="Arial" w:hAnsi="Arial" w:cs="Arial"/>
                <w:b/>
                <w:bCs/>
                <w:sz w:val="22"/>
                <w:szCs w:val="22"/>
              </w:rPr>
            </w:pPr>
          </w:p>
          <w:p w14:paraId="1F9F48B5" w14:textId="77777777" w:rsidR="009D1A1D" w:rsidRDefault="009D1A1D" w:rsidP="00C05521">
            <w:pPr>
              <w:jc w:val="both"/>
              <w:rPr>
                <w:rFonts w:ascii="Arial" w:hAnsi="Arial" w:cs="Arial"/>
                <w:b/>
                <w:bCs/>
                <w:sz w:val="22"/>
                <w:szCs w:val="22"/>
              </w:rPr>
            </w:pPr>
          </w:p>
          <w:p w14:paraId="098C3047" w14:textId="77777777" w:rsidR="009D1A1D" w:rsidRDefault="009D1A1D" w:rsidP="00C05521">
            <w:pPr>
              <w:jc w:val="both"/>
              <w:rPr>
                <w:rFonts w:ascii="Arial" w:hAnsi="Arial" w:cs="Arial"/>
                <w:b/>
                <w:bCs/>
                <w:sz w:val="22"/>
                <w:szCs w:val="22"/>
              </w:rPr>
            </w:pPr>
          </w:p>
          <w:p w14:paraId="76EDCBAF" w14:textId="77777777" w:rsidR="007932A0" w:rsidRPr="007932A0" w:rsidRDefault="007932A0" w:rsidP="00C05521">
            <w:pPr>
              <w:jc w:val="both"/>
              <w:rPr>
                <w:rFonts w:ascii="Arial" w:hAnsi="Arial" w:cs="Arial"/>
                <w:b/>
                <w:bCs/>
                <w:sz w:val="16"/>
                <w:szCs w:val="16"/>
              </w:rPr>
            </w:pPr>
          </w:p>
          <w:p w14:paraId="376DBA35" w14:textId="77777777" w:rsidR="009D1A1D" w:rsidRDefault="009D1A1D" w:rsidP="00C05521">
            <w:pPr>
              <w:jc w:val="both"/>
              <w:rPr>
                <w:rFonts w:ascii="Arial" w:hAnsi="Arial" w:cs="Arial"/>
                <w:b/>
                <w:bCs/>
                <w:sz w:val="22"/>
                <w:szCs w:val="22"/>
              </w:rPr>
            </w:pPr>
          </w:p>
          <w:p w14:paraId="1C1E0643"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0F266CEE" w14:textId="77777777" w:rsidR="009D1A1D" w:rsidRDefault="009D1A1D" w:rsidP="00C05521">
            <w:pPr>
              <w:jc w:val="both"/>
              <w:rPr>
                <w:rFonts w:ascii="Arial" w:hAnsi="Arial" w:cs="Arial"/>
                <w:b/>
                <w:bCs/>
                <w:sz w:val="22"/>
                <w:szCs w:val="22"/>
              </w:rPr>
            </w:pPr>
          </w:p>
          <w:p w14:paraId="02D022D6" w14:textId="40156771" w:rsidR="009D1A1D" w:rsidRDefault="009D1A1D" w:rsidP="00C05521">
            <w:pPr>
              <w:jc w:val="both"/>
              <w:rPr>
                <w:rFonts w:ascii="Arial" w:hAnsi="Arial" w:cs="Arial"/>
                <w:b/>
                <w:bCs/>
                <w:sz w:val="22"/>
                <w:szCs w:val="22"/>
              </w:rPr>
            </w:pPr>
          </w:p>
          <w:p w14:paraId="34EBE7CF" w14:textId="140BBB43" w:rsidR="009D1A1D" w:rsidRDefault="007932A0" w:rsidP="007932A0">
            <w:pPr>
              <w:jc w:val="center"/>
              <w:rPr>
                <w:rFonts w:ascii="Arial" w:hAnsi="Arial" w:cs="Arial"/>
                <w:b/>
                <w:bCs/>
                <w:sz w:val="22"/>
                <w:szCs w:val="22"/>
              </w:rPr>
            </w:pPr>
            <w:r>
              <w:rPr>
                <w:rFonts w:ascii="Arial" w:hAnsi="Arial" w:cs="Arial"/>
                <w:b/>
                <w:bCs/>
                <w:sz w:val="22"/>
                <w:szCs w:val="22"/>
              </w:rPr>
              <w:t>4%</w:t>
            </w:r>
          </w:p>
          <w:p w14:paraId="7BFFCECA" w14:textId="77777777" w:rsidR="009D1A1D" w:rsidRDefault="009D1A1D" w:rsidP="00C05521">
            <w:pPr>
              <w:jc w:val="both"/>
              <w:rPr>
                <w:rFonts w:ascii="Arial" w:hAnsi="Arial" w:cs="Arial"/>
                <w:b/>
                <w:bCs/>
                <w:sz w:val="22"/>
                <w:szCs w:val="22"/>
              </w:rPr>
            </w:pPr>
          </w:p>
          <w:p w14:paraId="4BBB1830" w14:textId="77777777" w:rsidR="009D1A1D" w:rsidRDefault="009D1A1D" w:rsidP="00C05521">
            <w:pPr>
              <w:jc w:val="both"/>
              <w:rPr>
                <w:rFonts w:ascii="Arial" w:hAnsi="Arial" w:cs="Arial"/>
                <w:b/>
                <w:bCs/>
                <w:sz w:val="22"/>
                <w:szCs w:val="22"/>
              </w:rPr>
            </w:pPr>
          </w:p>
          <w:p w14:paraId="6B8AD659" w14:textId="77777777" w:rsidR="009D1A1D" w:rsidRDefault="009D1A1D" w:rsidP="00C05521">
            <w:pPr>
              <w:jc w:val="both"/>
              <w:rPr>
                <w:rFonts w:ascii="Arial" w:hAnsi="Arial" w:cs="Arial"/>
                <w:b/>
                <w:bCs/>
                <w:sz w:val="22"/>
                <w:szCs w:val="22"/>
              </w:rPr>
            </w:pPr>
          </w:p>
          <w:p w14:paraId="744616A8" w14:textId="77777777" w:rsidR="009D1A1D" w:rsidRDefault="009D1A1D" w:rsidP="00C05521">
            <w:pPr>
              <w:jc w:val="both"/>
              <w:rPr>
                <w:rFonts w:ascii="Arial" w:hAnsi="Arial" w:cs="Arial"/>
                <w:b/>
                <w:bCs/>
                <w:sz w:val="22"/>
                <w:szCs w:val="22"/>
              </w:rPr>
            </w:pPr>
          </w:p>
          <w:p w14:paraId="158892E4" w14:textId="77777777" w:rsidR="009D1A1D" w:rsidRDefault="009D1A1D" w:rsidP="00C05521">
            <w:pPr>
              <w:jc w:val="both"/>
              <w:rPr>
                <w:rFonts w:ascii="Arial" w:hAnsi="Arial" w:cs="Arial"/>
                <w:b/>
                <w:bCs/>
                <w:sz w:val="22"/>
                <w:szCs w:val="22"/>
              </w:rPr>
            </w:pPr>
          </w:p>
          <w:p w14:paraId="197F70DD" w14:textId="77777777" w:rsidR="009D1A1D" w:rsidRDefault="009D1A1D" w:rsidP="00C05521">
            <w:pPr>
              <w:jc w:val="both"/>
              <w:rPr>
                <w:rFonts w:ascii="Arial" w:hAnsi="Arial" w:cs="Arial"/>
                <w:b/>
                <w:bCs/>
                <w:sz w:val="22"/>
                <w:szCs w:val="22"/>
              </w:rPr>
            </w:pPr>
          </w:p>
          <w:p w14:paraId="0CCE252E"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767F1A60" w14:textId="77777777" w:rsidR="009D1A1D" w:rsidRDefault="009D1A1D" w:rsidP="00C05521">
            <w:pPr>
              <w:jc w:val="both"/>
              <w:rPr>
                <w:rFonts w:ascii="Arial" w:hAnsi="Arial" w:cs="Arial"/>
                <w:b/>
                <w:bCs/>
                <w:sz w:val="22"/>
                <w:szCs w:val="22"/>
              </w:rPr>
            </w:pPr>
          </w:p>
          <w:p w14:paraId="2289F5B0"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0A7DBF39" w14:textId="77777777" w:rsidR="009D1A1D" w:rsidRDefault="009D1A1D" w:rsidP="00C05521">
            <w:pPr>
              <w:jc w:val="both"/>
              <w:rPr>
                <w:rFonts w:ascii="Arial" w:hAnsi="Arial" w:cs="Arial"/>
                <w:b/>
                <w:bCs/>
                <w:sz w:val="22"/>
                <w:szCs w:val="22"/>
              </w:rPr>
            </w:pPr>
          </w:p>
          <w:p w14:paraId="23782415"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356EEE43" w14:textId="77777777" w:rsidR="009D1A1D" w:rsidRDefault="009D1A1D" w:rsidP="00C05521">
            <w:pPr>
              <w:jc w:val="both"/>
              <w:rPr>
                <w:rFonts w:ascii="Arial" w:hAnsi="Arial" w:cs="Arial"/>
                <w:b/>
                <w:bCs/>
                <w:sz w:val="22"/>
                <w:szCs w:val="22"/>
              </w:rPr>
            </w:pPr>
          </w:p>
          <w:p w14:paraId="41A16430" w14:textId="77777777" w:rsidR="009D1A1D" w:rsidRDefault="009D1A1D" w:rsidP="00C05521">
            <w:pPr>
              <w:jc w:val="both"/>
              <w:rPr>
                <w:rFonts w:ascii="Arial" w:hAnsi="Arial" w:cs="Arial"/>
                <w:b/>
                <w:bCs/>
                <w:sz w:val="22"/>
                <w:szCs w:val="22"/>
              </w:rPr>
            </w:pPr>
          </w:p>
          <w:p w14:paraId="360B72C7" w14:textId="77777777" w:rsidR="009D1A1D" w:rsidRDefault="009D1A1D" w:rsidP="00C05521">
            <w:pPr>
              <w:jc w:val="both"/>
              <w:rPr>
                <w:rFonts w:ascii="Arial" w:hAnsi="Arial" w:cs="Arial"/>
                <w:b/>
                <w:bCs/>
                <w:sz w:val="22"/>
                <w:szCs w:val="22"/>
              </w:rPr>
            </w:pPr>
          </w:p>
          <w:p w14:paraId="3B0258E9" w14:textId="77777777" w:rsidR="009D1A1D" w:rsidRDefault="009D1A1D" w:rsidP="00C05521">
            <w:pPr>
              <w:jc w:val="both"/>
              <w:rPr>
                <w:rFonts w:ascii="Arial" w:hAnsi="Arial" w:cs="Arial"/>
                <w:b/>
                <w:bCs/>
                <w:sz w:val="22"/>
                <w:szCs w:val="22"/>
              </w:rPr>
            </w:pPr>
          </w:p>
          <w:p w14:paraId="480ACD9E" w14:textId="77777777" w:rsidR="009D1A1D" w:rsidRDefault="009D1A1D" w:rsidP="00C05521">
            <w:pPr>
              <w:jc w:val="both"/>
              <w:rPr>
                <w:rFonts w:ascii="Arial" w:hAnsi="Arial" w:cs="Arial"/>
                <w:b/>
                <w:bCs/>
                <w:sz w:val="22"/>
                <w:szCs w:val="22"/>
              </w:rPr>
            </w:pPr>
          </w:p>
          <w:p w14:paraId="62219FD8" w14:textId="77777777" w:rsidR="009D1A1D" w:rsidRDefault="009D1A1D" w:rsidP="00C05521">
            <w:pPr>
              <w:jc w:val="both"/>
              <w:rPr>
                <w:rFonts w:ascii="Arial" w:hAnsi="Arial" w:cs="Arial"/>
                <w:b/>
                <w:bCs/>
                <w:sz w:val="22"/>
                <w:szCs w:val="22"/>
              </w:rPr>
            </w:pPr>
          </w:p>
          <w:p w14:paraId="34CC2743" w14:textId="77777777" w:rsidR="009D1A1D" w:rsidRDefault="009D1A1D" w:rsidP="00C05521">
            <w:pPr>
              <w:jc w:val="both"/>
              <w:rPr>
                <w:rFonts w:ascii="Arial" w:hAnsi="Arial" w:cs="Arial"/>
                <w:b/>
                <w:bCs/>
                <w:sz w:val="22"/>
                <w:szCs w:val="22"/>
              </w:rPr>
            </w:pPr>
          </w:p>
          <w:p w14:paraId="1E7A6793" w14:textId="77777777" w:rsidR="009D1A1D" w:rsidRDefault="009D1A1D" w:rsidP="00C05521">
            <w:pPr>
              <w:jc w:val="both"/>
              <w:rPr>
                <w:rFonts w:ascii="Arial" w:hAnsi="Arial" w:cs="Arial"/>
                <w:b/>
                <w:bCs/>
                <w:sz w:val="22"/>
                <w:szCs w:val="22"/>
              </w:rPr>
            </w:pPr>
          </w:p>
          <w:p w14:paraId="4656DA56" w14:textId="77777777" w:rsidR="009D1A1D" w:rsidRDefault="009D1A1D" w:rsidP="00C05521">
            <w:pPr>
              <w:jc w:val="both"/>
              <w:rPr>
                <w:rFonts w:ascii="Arial" w:hAnsi="Arial" w:cs="Arial"/>
                <w:b/>
                <w:bCs/>
                <w:sz w:val="22"/>
                <w:szCs w:val="22"/>
              </w:rPr>
            </w:pPr>
          </w:p>
          <w:p w14:paraId="469A7348" w14:textId="77777777" w:rsidR="009D1A1D" w:rsidRDefault="009D1A1D" w:rsidP="00C05521">
            <w:pPr>
              <w:jc w:val="both"/>
              <w:rPr>
                <w:rFonts w:ascii="Arial" w:hAnsi="Arial" w:cs="Arial"/>
                <w:b/>
                <w:bCs/>
                <w:sz w:val="22"/>
                <w:szCs w:val="22"/>
              </w:rPr>
            </w:pPr>
          </w:p>
          <w:p w14:paraId="3763131B" w14:textId="77777777" w:rsidR="009D1A1D" w:rsidRDefault="009D1A1D" w:rsidP="00C05521">
            <w:pPr>
              <w:jc w:val="both"/>
              <w:rPr>
                <w:rFonts w:ascii="Arial" w:hAnsi="Arial" w:cs="Arial"/>
                <w:b/>
                <w:bCs/>
                <w:sz w:val="22"/>
                <w:szCs w:val="22"/>
              </w:rPr>
            </w:pPr>
          </w:p>
          <w:p w14:paraId="3D073CCB" w14:textId="77777777" w:rsidR="009D1A1D" w:rsidRDefault="009D1A1D" w:rsidP="00C05521">
            <w:pPr>
              <w:jc w:val="both"/>
              <w:rPr>
                <w:rFonts w:ascii="Arial" w:hAnsi="Arial" w:cs="Arial"/>
                <w:b/>
                <w:bCs/>
                <w:sz w:val="22"/>
                <w:szCs w:val="22"/>
              </w:rPr>
            </w:pPr>
          </w:p>
          <w:p w14:paraId="6B5B8170" w14:textId="77777777" w:rsidR="009D1A1D" w:rsidRDefault="009D1A1D" w:rsidP="00C05521">
            <w:pPr>
              <w:jc w:val="both"/>
              <w:rPr>
                <w:rFonts w:ascii="Arial" w:hAnsi="Arial" w:cs="Arial"/>
                <w:b/>
                <w:bCs/>
                <w:sz w:val="22"/>
                <w:szCs w:val="22"/>
              </w:rPr>
            </w:pPr>
          </w:p>
          <w:p w14:paraId="77FCB6A0" w14:textId="77777777" w:rsidR="009D1A1D" w:rsidRDefault="009D1A1D" w:rsidP="00C05521">
            <w:pPr>
              <w:jc w:val="both"/>
              <w:rPr>
                <w:rFonts w:ascii="Arial" w:hAnsi="Arial" w:cs="Arial"/>
                <w:b/>
                <w:bCs/>
                <w:sz w:val="22"/>
                <w:szCs w:val="22"/>
              </w:rPr>
            </w:pPr>
          </w:p>
          <w:p w14:paraId="04A414C1" w14:textId="77777777" w:rsidR="009D1A1D" w:rsidRDefault="009D1A1D" w:rsidP="00C05521">
            <w:pPr>
              <w:jc w:val="both"/>
              <w:rPr>
                <w:rFonts w:ascii="Arial" w:hAnsi="Arial" w:cs="Arial"/>
                <w:b/>
                <w:bCs/>
                <w:sz w:val="22"/>
                <w:szCs w:val="22"/>
              </w:rPr>
            </w:pPr>
          </w:p>
          <w:p w14:paraId="5AD88500" w14:textId="77777777" w:rsidR="009D1A1D" w:rsidRDefault="009D1A1D" w:rsidP="00C05521">
            <w:pPr>
              <w:jc w:val="both"/>
              <w:rPr>
                <w:rFonts w:ascii="Arial" w:hAnsi="Arial" w:cs="Arial"/>
                <w:b/>
                <w:bCs/>
                <w:sz w:val="22"/>
                <w:szCs w:val="22"/>
              </w:rPr>
            </w:pPr>
          </w:p>
          <w:p w14:paraId="418F9CA5" w14:textId="77777777" w:rsidR="009D1A1D" w:rsidRDefault="009D1A1D" w:rsidP="00C05521">
            <w:pPr>
              <w:jc w:val="both"/>
              <w:rPr>
                <w:rFonts w:ascii="Arial" w:hAnsi="Arial" w:cs="Arial"/>
                <w:b/>
                <w:bCs/>
                <w:sz w:val="22"/>
                <w:szCs w:val="22"/>
              </w:rPr>
            </w:pPr>
          </w:p>
          <w:p w14:paraId="71FAB185" w14:textId="77777777" w:rsidR="009D1A1D" w:rsidRDefault="009D1A1D" w:rsidP="00C05521">
            <w:pPr>
              <w:jc w:val="both"/>
              <w:rPr>
                <w:rFonts w:ascii="Arial" w:hAnsi="Arial" w:cs="Arial"/>
                <w:b/>
                <w:bCs/>
                <w:sz w:val="22"/>
                <w:szCs w:val="22"/>
              </w:rPr>
            </w:pPr>
          </w:p>
          <w:p w14:paraId="7A4F1619" w14:textId="77777777" w:rsidR="009D1A1D" w:rsidRDefault="009D1A1D" w:rsidP="00C05521">
            <w:pPr>
              <w:jc w:val="both"/>
              <w:rPr>
                <w:rFonts w:ascii="Arial" w:hAnsi="Arial" w:cs="Arial"/>
                <w:b/>
                <w:bCs/>
                <w:sz w:val="22"/>
                <w:szCs w:val="22"/>
              </w:rPr>
            </w:pPr>
          </w:p>
          <w:p w14:paraId="41451232" w14:textId="77777777" w:rsidR="009D1A1D" w:rsidRDefault="009D1A1D" w:rsidP="00C05521">
            <w:pPr>
              <w:jc w:val="both"/>
              <w:rPr>
                <w:rFonts w:ascii="Arial" w:hAnsi="Arial" w:cs="Arial"/>
                <w:b/>
                <w:bCs/>
                <w:sz w:val="22"/>
                <w:szCs w:val="22"/>
              </w:rPr>
            </w:pPr>
          </w:p>
          <w:p w14:paraId="22482F10" w14:textId="77777777" w:rsidR="009D1A1D" w:rsidRDefault="009D1A1D" w:rsidP="00C05521">
            <w:pPr>
              <w:jc w:val="both"/>
              <w:rPr>
                <w:rFonts w:ascii="Arial" w:hAnsi="Arial" w:cs="Arial"/>
                <w:b/>
                <w:bCs/>
                <w:sz w:val="22"/>
                <w:szCs w:val="22"/>
              </w:rPr>
            </w:pPr>
          </w:p>
          <w:p w14:paraId="76A3A248" w14:textId="77777777" w:rsidR="009D1A1D" w:rsidRDefault="009D1A1D" w:rsidP="00C05521">
            <w:pPr>
              <w:jc w:val="both"/>
              <w:rPr>
                <w:rFonts w:ascii="Arial" w:hAnsi="Arial" w:cs="Arial"/>
                <w:b/>
                <w:bCs/>
                <w:sz w:val="22"/>
                <w:szCs w:val="22"/>
              </w:rPr>
            </w:pPr>
          </w:p>
          <w:p w14:paraId="33DC435F"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24116EB4" w14:textId="77777777" w:rsidR="009D1A1D" w:rsidRDefault="009D1A1D" w:rsidP="009D1A1D">
            <w:pPr>
              <w:jc w:val="center"/>
              <w:rPr>
                <w:rFonts w:ascii="Arial" w:hAnsi="Arial" w:cs="Arial"/>
                <w:b/>
                <w:bCs/>
                <w:sz w:val="22"/>
                <w:szCs w:val="22"/>
              </w:rPr>
            </w:pPr>
            <w:r>
              <w:rPr>
                <w:rFonts w:ascii="Arial" w:hAnsi="Arial" w:cs="Arial"/>
                <w:b/>
                <w:bCs/>
                <w:sz w:val="22"/>
                <w:szCs w:val="22"/>
              </w:rPr>
              <w:t>4%</w:t>
            </w:r>
          </w:p>
          <w:p w14:paraId="1E006DA4" w14:textId="77777777" w:rsidR="00367215" w:rsidRDefault="00367215" w:rsidP="00367215">
            <w:pPr>
              <w:jc w:val="center"/>
              <w:rPr>
                <w:rFonts w:ascii="Arial" w:hAnsi="Arial" w:cs="Arial"/>
                <w:b/>
                <w:bCs/>
                <w:sz w:val="22"/>
                <w:szCs w:val="22"/>
              </w:rPr>
            </w:pPr>
            <w:r>
              <w:rPr>
                <w:rFonts w:ascii="Arial" w:hAnsi="Arial" w:cs="Arial"/>
                <w:b/>
                <w:bCs/>
                <w:sz w:val="22"/>
                <w:szCs w:val="22"/>
              </w:rPr>
              <w:t>4%</w:t>
            </w:r>
          </w:p>
          <w:p w14:paraId="16CDCB21"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5C81437E" w14:textId="77777777" w:rsidR="009D1A1D" w:rsidRDefault="009D1A1D" w:rsidP="00C05521">
            <w:pPr>
              <w:jc w:val="both"/>
              <w:rPr>
                <w:rFonts w:ascii="Arial" w:hAnsi="Arial" w:cs="Arial"/>
                <w:b/>
                <w:bCs/>
                <w:sz w:val="22"/>
                <w:szCs w:val="22"/>
              </w:rPr>
            </w:pPr>
          </w:p>
          <w:p w14:paraId="3B86BE7F" w14:textId="77777777" w:rsidR="00744BB8" w:rsidRDefault="00744BB8" w:rsidP="00C05521">
            <w:pPr>
              <w:jc w:val="both"/>
              <w:rPr>
                <w:rFonts w:ascii="Arial" w:hAnsi="Arial" w:cs="Arial"/>
                <w:b/>
                <w:bCs/>
                <w:sz w:val="22"/>
                <w:szCs w:val="22"/>
              </w:rPr>
            </w:pPr>
          </w:p>
          <w:p w14:paraId="29B9F971" w14:textId="77777777" w:rsidR="00744BB8" w:rsidRDefault="00744BB8" w:rsidP="00C05521">
            <w:pPr>
              <w:jc w:val="both"/>
              <w:rPr>
                <w:rFonts w:ascii="Arial" w:hAnsi="Arial" w:cs="Arial"/>
                <w:b/>
                <w:bCs/>
                <w:sz w:val="22"/>
                <w:szCs w:val="22"/>
              </w:rPr>
            </w:pPr>
          </w:p>
          <w:p w14:paraId="5238EAD3"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6C957133"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3C24957B"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62877582" w14:textId="77777777" w:rsidR="00744BB8" w:rsidRDefault="00744BB8" w:rsidP="00744BB8">
            <w:pPr>
              <w:jc w:val="center"/>
              <w:rPr>
                <w:rFonts w:ascii="Arial" w:hAnsi="Arial" w:cs="Arial"/>
                <w:b/>
                <w:bCs/>
                <w:sz w:val="22"/>
                <w:szCs w:val="22"/>
              </w:rPr>
            </w:pPr>
            <w:r>
              <w:rPr>
                <w:rFonts w:ascii="Arial" w:hAnsi="Arial" w:cs="Arial"/>
                <w:b/>
                <w:bCs/>
                <w:sz w:val="22"/>
                <w:szCs w:val="22"/>
              </w:rPr>
              <w:lastRenderedPageBreak/>
              <w:t>4%</w:t>
            </w:r>
          </w:p>
          <w:p w14:paraId="01B3F6AA"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349D1137" w14:textId="77777777" w:rsidR="00744BB8" w:rsidRDefault="00744BB8" w:rsidP="00C05521">
            <w:pPr>
              <w:jc w:val="both"/>
              <w:rPr>
                <w:rFonts w:ascii="Arial" w:hAnsi="Arial" w:cs="Arial"/>
                <w:b/>
                <w:bCs/>
                <w:sz w:val="22"/>
                <w:szCs w:val="22"/>
              </w:rPr>
            </w:pPr>
          </w:p>
          <w:p w14:paraId="0516B55F" w14:textId="77777777" w:rsidR="00744BB8" w:rsidRDefault="00744BB8" w:rsidP="00C05521">
            <w:pPr>
              <w:jc w:val="both"/>
              <w:rPr>
                <w:rFonts w:ascii="Arial" w:hAnsi="Arial" w:cs="Arial"/>
                <w:b/>
                <w:bCs/>
                <w:sz w:val="22"/>
                <w:szCs w:val="22"/>
              </w:rPr>
            </w:pPr>
          </w:p>
          <w:p w14:paraId="4365EF00" w14:textId="77777777" w:rsidR="00744BB8" w:rsidRDefault="00744BB8" w:rsidP="00C05521">
            <w:pPr>
              <w:jc w:val="both"/>
              <w:rPr>
                <w:rFonts w:ascii="Arial" w:hAnsi="Arial" w:cs="Arial"/>
                <w:b/>
                <w:bCs/>
                <w:sz w:val="22"/>
                <w:szCs w:val="22"/>
              </w:rPr>
            </w:pPr>
          </w:p>
          <w:p w14:paraId="55F6955A" w14:textId="77777777" w:rsidR="00744BB8" w:rsidRDefault="00744BB8" w:rsidP="00C05521">
            <w:pPr>
              <w:jc w:val="both"/>
              <w:rPr>
                <w:rFonts w:ascii="Arial" w:hAnsi="Arial" w:cs="Arial"/>
                <w:b/>
                <w:bCs/>
                <w:sz w:val="22"/>
                <w:szCs w:val="22"/>
              </w:rPr>
            </w:pPr>
          </w:p>
          <w:p w14:paraId="140F5D8E" w14:textId="77777777" w:rsidR="00744BB8" w:rsidRDefault="00744BB8" w:rsidP="00C05521">
            <w:pPr>
              <w:jc w:val="both"/>
              <w:rPr>
                <w:rFonts w:ascii="Arial" w:hAnsi="Arial" w:cs="Arial"/>
                <w:b/>
                <w:bCs/>
                <w:sz w:val="22"/>
                <w:szCs w:val="22"/>
              </w:rPr>
            </w:pPr>
          </w:p>
          <w:p w14:paraId="7C3FED08" w14:textId="77777777" w:rsidR="00744BB8" w:rsidRDefault="00744BB8" w:rsidP="00C05521">
            <w:pPr>
              <w:jc w:val="both"/>
              <w:rPr>
                <w:rFonts w:ascii="Arial" w:hAnsi="Arial" w:cs="Arial"/>
                <w:b/>
                <w:bCs/>
                <w:sz w:val="22"/>
                <w:szCs w:val="22"/>
              </w:rPr>
            </w:pPr>
          </w:p>
          <w:p w14:paraId="1F8DCD8F" w14:textId="77777777" w:rsidR="00744BB8" w:rsidRDefault="00744BB8" w:rsidP="00C05521">
            <w:pPr>
              <w:jc w:val="both"/>
              <w:rPr>
                <w:rFonts w:ascii="Arial" w:hAnsi="Arial" w:cs="Arial"/>
                <w:b/>
                <w:bCs/>
                <w:sz w:val="22"/>
                <w:szCs w:val="22"/>
              </w:rPr>
            </w:pPr>
          </w:p>
          <w:p w14:paraId="709C7ED4" w14:textId="77777777" w:rsidR="00744BB8" w:rsidRDefault="00744BB8" w:rsidP="00C05521">
            <w:pPr>
              <w:jc w:val="both"/>
              <w:rPr>
                <w:rFonts w:ascii="Arial" w:hAnsi="Arial" w:cs="Arial"/>
                <w:b/>
                <w:bCs/>
                <w:sz w:val="22"/>
                <w:szCs w:val="22"/>
              </w:rPr>
            </w:pPr>
          </w:p>
          <w:p w14:paraId="1339EF2A" w14:textId="77777777" w:rsidR="00744BB8" w:rsidRDefault="00744BB8" w:rsidP="00C05521">
            <w:pPr>
              <w:jc w:val="both"/>
              <w:rPr>
                <w:rFonts w:ascii="Arial" w:hAnsi="Arial" w:cs="Arial"/>
                <w:b/>
                <w:bCs/>
                <w:sz w:val="22"/>
                <w:szCs w:val="22"/>
              </w:rPr>
            </w:pPr>
          </w:p>
          <w:p w14:paraId="715F8EB7" w14:textId="77777777" w:rsidR="00744BB8" w:rsidRDefault="00744BB8" w:rsidP="00C05521">
            <w:pPr>
              <w:jc w:val="both"/>
              <w:rPr>
                <w:rFonts w:ascii="Arial" w:hAnsi="Arial" w:cs="Arial"/>
                <w:b/>
                <w:bCs/>
                <w:sz w:val="22"/>
                <w:szCs w:val="22"/>
              </w:rPr>
            </w:pPr>
          </w:p>
          <w:p w14:paraId="7B531E63" w14:textId="77777777" w:rsidR="00744BB8" w:rsidRDefault="00744BB8" w:rsidP="00C05521">
            <w:pPr>
              <w:jc w:val="both"/>
              <w:rPr>
                <w:rFonts w:ascii="Arial" w:hAnsi="Arial" w:cs="Arial"/>
                <w:b/>
                <w:bCs/>
                <w:sz w:val="22"/>
                <w:szCs w:val="22"/>
              </w:rPr>
            </w:pPr>
          </w:p>
          <w:p w14:paraId="2B117BB6" w14:textId="77777777" w:rsidR="00744BB8" w:rsidRDefault="00744BB8" w:rsidP="00C05521">
            <w:pPr>
              <w:jc w:val="both"/>
              <w:rPr>
                <w:rFonts w:ascii="Arial" w:hAnsi="Arial" w:cs="Arial"/>
                <w:b/>
                <w:bCs/>
                <w:sz w:val="22"/>
                <w:szCs w:val="22"/>
              </w:rPr>
            </w:pPr>
          </w:p>
          <w:p w14:paraId="69FE8926" w14:textId="77777777" w:rsidR="00744BB8" w:rsidRDefault="00744BB8" w:rsidP="00C05521">
            <w:pPr>
              <w:jc w:val="both"/>
              <w:rPr>
                <w:rFonts w:ascii="Arial" w:hAnsi="Arial" w:cs="Arial"/>
                <w:b/>
                <w:bCs/>
                <w:sz w:val="22"/>
                <w:szCs w:val="22"/>
              </w:rPr>
            </w:pPr>
          </w:p>
          <w:p w14:paraId="4DC94E66"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06680BBC" w14:textId="77777777" w:rsidR="00744BB8" w:rsidRDefault="00744BB8" w:rsidP="00C05521">
            <w:pPr>
              <w:jc w:val="both"/>
              <w:rPr>
                <w:rFonts w:ascii="Arial" w:hAnsi="Arial" w:cs="Arial"/>
                <w:b/>
                <w:bCs/>
                <w:sz w:val="22"/>
                <w:szCs w:val="22"/>
              </w:rPr>
            </w:pPr>
          </w:p>
          <w:p w14:paraId="195727CD" w14:textId="77777777" w:rsidR="00744BB8" w:rsidRDefault="00744BB8" w:rsidP="00C05521">
            <w:pPr>
              <w:jc w:val="both"/>
              <w:rPr>
                <w:rFonts w:ascii="Arial" w:hAnsi="Arial" w:cs="Arial"/>
                <w:b/>
                <w:bCs/>
                <w:sz w:val="22"/>
                <w:szCs w:val="22"/>
              </w:rPr>
            </w:pPr>
          </w:p>
          <w:p w14:paraId="4173A110" w14:textId="77777777" w:rsidR="00744BB8" w:rsidRDefault="00744BB8" w:rsidP="00C05521">
            <w:pPr>
              <w:jc w:val="both"/>
              <w:rPr>
                <w:rFonts w:ascii="Arial" w:hAnsi="Arial" w:cs="Arial"/>
                <w:b/>
                <w:bCs/>
                <w:sz w:val="22"/>
                <w:szCs w:val="22"/>
              </w:rPr>
            </w:pPr>
          </w:p>
          <w:p w14:paraId="1317CB32" w14:textId="77777777" w:rsidR="00744BB8" w:rsidRDefault="00744BB8" w:rsidP="00C05521">
            <w:pPr>
              <w:jc w:val="both"/>
              <w:rPr>
                <w:rFonts w:ascii="Arial" w:hAnsi="Arial" w:cs="Arial"/>
                <w:b/>
                <w:bCs/>
                <w:sz w:val="22"/>
                <w:szCs w:val="22"/>
              </w:rPr>
            </w:pPr>
          </w:p>
          <w:p w14:paraId="7839C81D" w14:textId="77777777" w:rsidR="00744BB8" w:rsidRDefault="00744BB8" w:rsidP="00C05521">
            <w:pPr>
              <w:jc w:val="both"/>
              <w:rPr>
                <w:rFonts w:ascii="Arial" w:hAnsi="Arial" w:cs="Arial"/>
                <w:b/>
                <w:bCs/>
                <w:sz w:val="22"/>
                <w:szCs w:val="22"/>
              </w:rPr>
            </w:pPr>
          </w:p>
          <w:p w14:paraId="6BB01C1B"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6DD05EA5" w14:textId="77777777" w:rsidR="00744BB8" w:rsidRDefault="00744BB8" w:rsidP="00C05521">
            <w:pPr>
              <w:jc w:val="both"/>
              <w:rPr>
                <w:rFonts w:ascii="Arial" w:hAnsi="Arial" w:cs="Arial"/>
                <w:b/>
                <w:bCs/>
                <w:sz w:val="22"/>
                <w:szCs w:val="22"/>
              </w:rPr>
            </w:pPr>
          </w:p>
          <w:p w14:paraId="3F82B2B6" w14:textId="77777777" w:rsidR="00744BB8" w:rsidRDefault="00744BB8" w:rsidP="00C05521">
            <w:pPr>
              <w:jc w:val="both"/>
              <w:rPr>
                <w:rFonts w:ascii="Arial" w:hAnsi="Arial" w:cs="Arial"/>
                <w:b/>
                <w:bCs/>
                <w:sz w:val="22"/>
                <w:szCs w:val="22"/>
              </w:rPr>
            </w:pPr>
          </w:p>
          <w:p w14:paraId="15FF1256" w14:textId="77777777" w:rsidR="00744BB8" w:rsidRDefault="00744BB8" w:rsidP="00C05521">
            <w:pPr>
              <w:jc w:val="both"/>
              <w:rPr>
                <w:rFonts w:ascii="Arial" w:hAnsi="Arial" w:cs="Arial"/>
                <w:b/>
                <w:bCs/>
                <w:sz w:val="22"/>
                <w:szCs w:val="22"/>
              </w:rPr>
            </w:pPr>
          </w:p>
          <w:p w14:paraId="7EB9CB9B"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1003F27D" w14:textId="77777777" w:rsidR="00744BB8" w:rsidRDefault="00744BB8" w:rsidP="00C05521">
            <w:pPr>
              <w:jc w:val="both"/>
              <w:rPr>
                <w:rFonts w:ascii="Arial" w:hAnsi="Arial" w:cs="Arial"/>
                <w:b/>
                <w:bCs/>
                <w:sz w:val="22"/>
                <w:szCs w:val="22"/>
              </w:rPr>
            </w:pPr>
          </w:p>
          <w:p w14:paraId="2E70E2F1" w14:textId="77777777" w:rsidR="00744BB8" w:rsidRDefault="00744BB8" w:rsidP="00C05521">
            <w:pPr>
              <w:jc w:val="both"/>
              <w:rPr>
                <w:rFonts w:ascii="Arial" w:hAnsi="Arial" w:cs="Arial"/>
                <w:b/>
                <w:bCs/>
                <w:sz w:val="22"/>
                <w:szCs w:val="22"/>
              </w:rPr>
            </w:pPr>
          </w:p>
          <w:p w14:paraId="2CAC0AC3" w14:textId="77777777" w:rsidR="00744BB8" w:rsidRDefault="00744BB8" w:rsidP="00C05521">
            <w:pPr>
              <w:jc w:val="both"/>
              <w:rPr>
                <w:rFonts w:ascii="Arial" w:hAnsi="Arial" w:cs="Arial"/>
                <w:b/>
                <w:bCs/>
                <w:sz w:val="22"/>
                <w:szCs w:val="22"/>
              </w:rPr>
            </w:pPr>
          </w:p>
          <w:p w14:paraId="430D3A58" w14:textId="3D826271" w:rsidR="00744BB8" w:rsidRDefault="007932A0" w:rsidP="007932A0">
            <w:pPr>
              <w:jc w:val="center"/>
              <w:rPr>
                <w:rFonts w:ascii="Arial" w:hAnsi="Arial" w:cs="Arial"/>
                <w:b/>
                <w:bCs/>
                <w:sz w:val="22"/>
                <w:szCs w:val="22"/>
              </w:rPr>
            </w:pPr>
            <w:r>
              <w:rPr>
                <w:rFonts w:ascii="Arial" w:hAnsi="Arial" w:cs="Arial"/>
                <w:b/>
                <w:bCs/>
                <w:sz w:val="22"/>
                <w:szCs w:val="22"/>
              </w:rPr>
              <w:t>4%</w:t>
            </w:r>
          </w:p>
          <w:p w14:paraId="7D3D679F" w14:textId="77777777" w:rsidR="00744BB8" w:rsidRDefault="00744BB8" w:rsidP="00C05521">
            <w:pPr>
              <w:jc w:val="both"/>
              <w:rPr>
                <w:rFonts w:ascii="Arial" w:hAnsi="Arial" w:cs="Arial"/>
                <w:b/>
                <w:bCs/>
                <w:sz w:val="22"/>
                <w:szCs w:val="22"/>
              </w:rPr>
            </w:pPr>
          </w:p>
          <w:p w14:paraId="0E6EFF3A" w14:textId="77777777" w:rsidR="007932A0" w:rsidRDefault="007932A0" w:rsidP="00744BB8">
            <w:pPr>
              <w:jc w:val="center"/>
              <w:rPr>
                <w:rFonts w:ascii="Arial" w:hAnsi="Arial" w:cs="Arial"/>
                <w:b/>
                <w:bCs/>
                <w:sz w:val="22"/>
                <w:szCs w:val="22"/>
              </w:rPr>
            </w:pPr>
          </w:p>
          <w:p w14:paraId="5C183B27" w14:textId="4E077060" w:rsidR="00744BB8" w:rsidRDefault="00744BB8" w:rsidP="00744BB8">
            <w:pPr>
              <w:jc w:val="center"/>
              <w:rPr>
                <w:rFonts w:ascii="Arial" w:hAnsi="Arial" w:cs="Arial"/>
                <w:b/>
                <w:bCs/>
                <w:sz w:val="22"/>
                <w:szCs w:val="22"/>
              </w:rPr>
            </w:pPr>
            <w:r>
              <w:rPr>
                <w:rFonts w:ascii="Arial" w:hAnsi="Arial" w:cs="Arial"/>
                <w:b/>
                <w:bCs/>
                <w:sz w:val="22"/>
                <w:szCs w:val="22"/>
              </w:rPr>
              <w:t>4%</w:t>
            </w:r>
          </w:p>
          <w:p w14:paraId="70E723BB" w14:textId="77777777" w:rsidR="00744BB8" w:rsidRDefault="00744BB8" w:rsidP="00C05521">
            <w:pPr>
              <w:jc w:val="both"/>
              <w:rPr>
                <w:rFonts w:ascii="Arial" w:hAnsi="Arial" w:cs="Arial"/>
                <w:b/>
                <w:bCs/>
                <w:sz w:val="22"/>
                <w:szCs w:val="22"/>
              </w:rPr>
            </w:pPr>
          </w:p>
          <w:p w14:paraId="7354C5BE" w14:textId="77777777" w:rsidR="00744BB8" w:rsidRDefault="00744BB8" w:rsidP="00C05521">
            <w:pPr>
              <w:jc w:val="both"/>
              <w:rPr>
                <w:rFonts w:ascii="Arial" w:hAnsi="Arial" w:cs="Arial"/>
                <w:b/>
                <w:bCs/>
                <w:sz w:val="22"/>
                <w:szCs w:val="22"/>
              </w:rPr>
            </w:pPr>
          </w:p>
          <w:p w14:paraId="73E2A341"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3CD75DEB" w14:textId="77777777" w:rsidR="00744BB8" w:rsidRDefault="00744BB8" w:rsidP="00C05521">
            <w:pPr>
              <w:jc w:val="both"/>
              <w:rPr>
                <w:rFonts w:ascii="Arial" w:hAnsi="Arial" w:cs="Arial"/>
                <w:b/>
                <w:bCs/>
                <w:sz w:val="22"/>
                <w:szCs w:val="22"/>
              </w:rPr>
            </w:pPr>
          </w:p>
          <w:p w14:paraId="43C9D2B2" w14:textId="77777777" w:rsidR="00744BB8" w:rsidRDefault="00744BB8" w:rsidP="00C05521">
            <w:pPr>
              <w:jc w:val="both"/>
              <w:rPr>
                <w:rFonts w:ascii="Arial" w:hAnsi="Arial" w:cs="Arial"/>
                <w:b/>
                <w:bCs/>
                <w:sz w:val="22"/>
                <w:szCs w:val="22"/>
              </w:rPr>
            </w:pPr>
          </w:p>
          <w:p w14:paraId="182AB922" w14:textId="77777777" w:rsidR="00744BB8" w:rsidRDefault="00744BB8" w:rsidP="00C05521">
            <w:pPr>
              <w:jc w:val="both"/>
              <w:rPr>
                <w:rFonts w:ascii="Arial" w:hAnsi="Arial" w:cs="Arial"/>
                <w:b/>
                <w:bCs/>
                <w:sz w:val="22"/>
                <w:szCs w:val="22"/>
              </w:rPr>
            </w:pPr>
          </w:p>
          <w:p w14:paraId="20361312" w14:textId="77777777" w:rsidR="00744BB8" w:rsidRDefault="00744BB8" w:rsidP="00C05521">
            <w:pPr>
              <w:jc w:val="both"/>
              <w:rPr>
                <w:rFonts w:ascii="Arial" w:hAnsi="Arial" w:cs="Arial"/>
                <w:b/>
                <w:bCs/>
                <w:sz w:val="22"/>
                <w:szCs w:val="22"/>
              </w:rPr>
            </w:pPr>
          </w:p>
          <w:p w14:paraId="1C28A56C" w14:textId="77777777" w:rsidR="00744BB8" w:rsidRDefault="00744BB8" w:rsidP="00C05521">
            <w:pPr>
              <w:jc w:val="both"/>
              <w:rPr>
                <w:rFonts w:ascii="Arial" w:hAnsi="Arial" w:cs="Arial"/>
                <w:b/>
                <w:bCs/>
                <w:sz w:val="22"/>
                <w:szCs w:val="22"/>
              </w:rPr>
            </w:pPr>
          </w:p>
          <w:p w14:paraId="7748BAA6" w14:textId="77777777" w:rsidR="00744BB8" w:rsidRDefault="00744BB8" w:rsidP="00C05521">
            <w:pPr>
              <w:jc w:val="both"/>
              <w:rPr>
                <w:rFonts w:ascii="Arial" w:hAnsi="Arial" w:cs="Arial"/>
                <w:b/>
                <w:bCs/>
                <w:sz w:val="22"/>
                <w:szCs w:val="22"/>
              </w:rPr>
            </w:pPr>
          </w:p>
          <w:p w14:paraId="33F994B8" w14:textId="77777777" w:rsidR="00744BB8" w:rsidRDefault="00744BB8" w:rsidP="00C05521">
            <w:pPr>
              <w:jc w:val="both"/>
              <w:rPr>
                <w:rFonts w:ascii="Arial" w:hAnsi="Arial" w:cs="Arial"/>
                <w:b/>
                <w:bCs/>
                <w:sz w:val="22"/>
                <w:szCs w:val="22"/>
              </w:rPr>
            </w:pPr>
          </w:p>
          <w:p w14:paraId="75626364" w14:textId="77777777" w:rsidR="00744BB8" w:rsidRDefault="00744BB8" w:rsidP="00C05521">
            <w:pPr>
              <w:jc w:val="both"/>
              <w:rPr>
                <w:rFonts w:ascii="Arial" w:hAnsi="Arial" w:cs="Arial"/>
                <w:b/>
                <w:bCs/>
                <w:sz w:val="22"/>
                <w:szCs w:val="22"/>
              </w:rPr>
            </w:pPr>
          </w:p>
          <w:p w14:paraId="44A32A65" w14:textId="77777777" w:rsidR="00744BB8" w:rsidRDefault="00744BB8" w:rsidP="00C05521">
            <w:pPr>
              <w:jc w:val="both"/>
              <w:rPr>
                <w:rFonts w:ascii="Arial" w:hAnsi="Arial" w:cs="Arial"/>
                <w:b/>
                <w:bCs/>
                <w:sz w:val="22"/>
                <w:szCs w:val="22"/>
              </w:rPr>
            </w:pPr>
          </w:p>
          <w:p w14:paraId="4A8CE7B1" w14:textId="77777777" w:rsidR="00744BB8" w:rsidRDefault="00744BB8" w:rsidP="00C05521">
            <w:pPr>
              <w:jc w:val="both"/>
              <w:rPr>
                <w:rFonts w:ascii="Arial" w:hAnsi="Arial" w:cs="Arial"/>
                <w:b/>
                <w:bCs/>
                <w:sz w:val="22"/>
                <w:szCs w:val="22"/>
              </w:rPr>
            </w:pPr>
          </w:p>
          <w:p w14:paraId="39874D58" w14:textId="77777777" w:rsidR="00744BB8" w:rsidRDefault="00744BB8" w:rsidP="00C05521">
            <w:pPr>
              <w:jc w:val="both"/>
              <w:rPr>
                <w:rFonts w:ascii="Arial" w:hAnsi="Arial" w:cs="Arial"/>
                <w:b/>
                <w:bCs/>
                <w:sz w:val="22"/>
                <w:szCs w:val="22"/>
              </w:rPr>
            </w:pPr>
          </w:p>
          <w:p w14:paraId="5314307B" w14:textId="77777777" w:rsidR="00744BB8" w:rsidRDefault="00744BB8" w:rsidP="00C05521">
            <w:pPr>
              <w:jc w:val="both"/>
              <w:rPr>
                <w:rFonts w:ascii="Arial" w:hAnsi="Arial" w:cs="Arial"/>
                <w:b/>
                <w:bCs/>
                <w:sz w:val="22"/>
                <w:szCs w:val="22"/>
              </w:rPr>
            </w:pPr>
          </w:p>
          <w:p w14:paraId="104BF241" w14:textId="77777777" w:rsidR="00744BB8" w:rsidRDefault="00744BB8" w:rsidP="00C05521">
            <w:pPr>
              <w:jc w:val="both"/>
              <w:rPr>
                <w:rFonts w:ascii="Arial" w:hAnsi="Arial" w:cs="Arial"/>
                <w:b/>
                <w:bCs/>
                <w:sz w:val="22"/>
                <w:szCs w:val="22"/>
              </w:rPr>
            </w:pPr>
          </w:p>
          <w:p w14:paraId="34565B5D" w14:textId="77777777" w:rsidR="00744BB8" w:rsidRDefault="00744BB8" w:rsidP="00C05521">
            <w:pPr>
              <w:jc w:val="both"/>
              <w:rPr>
                <w:rFonts w:ascii="Arial" w:hAnsi="Arial" w:cs="Arial"/>
                <w:b/>
                <w:bCs/>
                <w:sz w:val="22"/>
                <w:szCs w:val="22"/>
              </w:rPr>
            </w:pPr>
          </w:p>
          <w:p w14:paraId="27D85028" w14:textId="77777777" w:rsidR="00744BB8" w:rsidRDefault="00744BB8" w:rsidP="00C05521">
            <w:pPr>
              <w:jc w:val="both"/>
              <w:rPr>
                <w:rFonts w:ascii="Arial" w:hAnsi="Arial" w:cs="Arial"/>
                <w:b/>
                <w:bCs/>
                <w:sz w:val="22"/>
                <w:szCs w:val="22"/>
              </w:rPr>
            </w:pPr>
          </w:p>
          <w:p w14:paraId="67F8E10B" w14:textId="77777777" w:rsidR="00744BB8" w:rsidRDefault="00744BB8" w:rsidP="00C05521">
            <w:pPr>
              <w:jc w:val="both"/>
              <w:rPr>
                <w:rFonts w:ascii="Arial" w:hAnsi="Arial" w:cs="Arial"/>
                <w:b/>
                <w:bCs/>
                <w:sz w:val="22"/>
                <w:szCs w:val="22"/>
              </w:rPr>
            </w:pPr>
          </w:p>
          <w:p w14:paraId="5BA1AC6C" w14:textId="77777777" w:rsidR="00744BB8" w:rsidRDefault="00744BB8" w:rsidP="00C05521">
            <w:pPr>
              <w:jc w:val="both"/>
              <w:rPr>
                <w:rFonts w:ascii="Arial" w:hAnsi="Arial" w:cs="Arial"/>
                <w:b/>
                <w:bCs/>
                <w:sz w:val="22"/>
                <w:szCs w:val="22"/>
              </w:rPr>
            </w:pPr>
          </w:p>
          <w:p w14:paraId="67D7E4D0" w14:textId="77777777" w:rsidR="00744BB8" w:rsidRDefault="00744BB8" w:rsidP="00C05521">
            <w:pPr>
              <w:jc w:val="both"/>
              <w:rPr>
                <w:rFonts w:ascii="Arial" w:hAnsi="Arial" w:cs="Arial"/>
                <w:b/>
                <w:bCs/>
                <w:sz w:val="22"/>
                <w:szCs w:val="22"/>
              </w:rPr>
            </w:pPr>
          </w:p>
          <w:p w14:paraId="0B26D0A9" w14:textId="77777777" w:rsidR="00744BB8" w:rsidRDefault="00744BB8" w:rsidP="00C05521">
            <w:pPr>
              <w:jc w:val="both"/>
              <w:rPr>
                <w:rFonts w:ascii="Arial" w:hAnsi="Arial" w:cs="Arial"/>
                <w:b/>
                <w:bCs/>
                <w:sz w:val="22"/>
                <w:szCs w:val="22"/>
              </w:rPr>
            </w:pPr>
          </w:p>
          <w:p w14:paraId="38A91B21" w14:textId="77777777" w:rsidR="00744BB8" w:rsidRDefault="00744BB8" w:rsidP="00C05521">
            <w:pPr>
              <w:jc w:val="both"/>
              <w:rPr>
                <w:rFonts w:ascii="Arial" w:hAnsi="Arial" w:cs="Arial"/>
                <w:b/>
                <w:bCs/>
                <w:sz w:val="22"/>
                <w:szCs w:val="22"/>
              </w:rPr>
            </w:pPr>
          </w:p>
          <w:p w14:paraId="0E38972D" w14:textId="77777777" w:rsidR="00744BB8" w:rsidRDefault="00744BB8" w:rsidP="00C05521">
            <w:pPr>
              <w:jc w:val="both"/>
              <w:rPr>
                <w:rFonts w:ascii="Arial" w:hAnsi="Arial" w:cs="Arial"/>
                <w:b/>
                <w:bCs/>
                <w:sz w:val="22"/>
                <w:szCs w:val="22"/>
              </w:rPr>
            </w:pPr>
          </w:p>
          <w:p w14:paraId="6C653050" w14:textId="77777777" w:rsidR="00744BB8" w:rsidRDefault="00744BB8" w:rsidP="00C05521">
            <w:pPr>
              <w:jc w:val="both"/>
              <w:rPr>
                <w:rFonts w:ascii="Arial" w:hAnsi="Arial" w:cs="Arial"/>
                <w:b/>
                <w:bCs/>
                <w:sz w:val="22"/>
                <w:szCs w:val="22"/>
              </w:rPr>
            </w:pPr>
          </w:p>
          <w:p w14:paraId="2528AE8E" w14:textId="77777777" w:rsidR="007932A0" w:rsidRPr="007932A0" w:rsidRDefault="007932A0" w:rsidP="00C05521">
            <w:pPr>
              <w:jc w:val="both"/>
              <w:rPr>
                <w:rFonts w:ascii="Arial" w:hAnsi="Arial" w:cs="Arial"/>
                <w:b/>
                <w:bCs/>
                <w:sz w:val="16"/>
                <w:szCs w:val="16"/>
              </w:rPr>
            </w:pPr>
          </w:p>
          <w:p w14:paraId="45B8DCC3" w14:textId="77777777" w:rsidR="00744BB8" w:rsidRDefault="00744BB8" w:rsidP="00C05521">
            <w:pPr>
              <w:jc w:val="both"/>
              <w:rPr>
                <w:rFonts w:ascii="Arial" w:hAnsi="Arial" w:cs="Arial"/>
                <w:b/>
                <w:bCs/>
                <w:sz w:val="22"/>
                <w:szCs w:val="22"/>
              </w:rPr>
            </w:pPr>
          </w:p>
          <w:p w14:paraId="5FF9FD1B"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4EFA80D4" w14:textId="77777777" w:rsidR="00744BB8" w:rsidRDefault="00744BB8" w:rsidP="00C05521">
            <w:pPr>
              <w:jc w:val="both"/>
              <w:rPr>
                <w:rFonts w:ascii="Arial" w:hAnsi="Arial" w:cs="Arial"/>
                <w:b/>
                <w:bCs/>
                <w:sz w:val="22"/>
                <w:szCs w:val="22"/>
              </w:rPr>
            </w:pPr>
          </w:p>
          <w:p w14:paraId="0EF1131E" w14:textId="77777777" w:rsidR="00744BB8" w:rsidRDefault="00744BB8" w:rsidP="00C05521">
            <w:pPr>
              <w:jc w:val="both"/>
              <w:rPr>
                <w:rFonts w:ascii="Arial" w:hAnsi="Arial" w:cs="Arial"/>
                <w:b/>
                <w:bCs/>
                <w:sz w:val="22"/>
                <w:szCs w:val="22"/>
              </w:rPr>
            </w:pPr>
          </w:p>
          <w:p w14:paraId="64A7606B" w14:textId="77777777" w:rsidR="00744BB8" w:rsidRDefault="00744BB8" w:rsidP="00C05521">
            <w:pPr>
              <w:jc w:val="both"/>
              <w:rPr>
                <w:rFonts w:ascii="Arial" w:hAnsi="Arial" w:cs="Arial"/>
                <w:b/>
                <w:bCs/>
                <w:sz w:val="22"/>
                <w:szCs w:val="22"/>
              </w:rPr>
            </w:pPr>
          </w:p>
          <w:p w14:paraId="7C3F5AF4" w14:textId="77777777" w:rsidR="00744BB8" w:rsidRDefault="00744BB8" w:rsidP="00C05521">
            <w:pPr>
              <w:jc w:val="both"/>
              <w:rPr>
                <w:rFonts w:ascii="Arial" w:hAnsi="Arial" w:cs="Arial"/>
                <w:b/>
                <w:bCs/>
                <w:sz w:val="22"/>
                <w:szCs w:val="22"/>
              </w:rPr>
            </w:pPr>
          </w:p>
          <w:p w14:paraId="4D880F34" w14:textId="77777777" w:rsidR="00744BB8" w:rsidRDefault="00744BB8" w:rsidP="00C05521">
            <w:pPr>
              <w:jc w:val="both"/>
              <w:rPr>
                <w:rFonts w:ascii="Arial" w:hAnsi="Arial" w:cs="Arial"/>
                <w:b/>
                <w:bCs/>
                <w:sz w:val="22"/>
                <w:szCs w:val="22"/>
              </w:rPr>
            </w:pPr>
          </w:p>
          <w:p w14:paraId="054919B9" w14:textId="77777777" w:rsidR="00744BB8" w:rsidRDefault="00744BB8" w:rsidP="00C05521">
            <w:pPr>
              <w:jc w:val="both"/>
              <w:rPr>
                <w:rFonts w:ascii="Arial" w:hAnsi="Arial" w:cs="Arial"/>
                <w:b/>
                <w:bCs/>
                <w:sz w:val="22"/>
                <w:szCs w:val="22"/>
              </w:rPr>
            </w:pPr>
          </w:p>
          <w:p w14:paraId="3D226EF9" w14:textId="77777777" w:rsidR="00744BB8" w:rsidRDefault="00744BB8" w:rsidP="00C05521">
            <w:pPr>
              <w:jc w:val="both"/>
              <w:rPr>
                <w:rFonts w:ascii="Arial" w:hAnsi="Arial" w:cs="Arial"/>
                <w:b/>
                <w:bCs/>
                <w:sz w:val="22"/>
                <w:szCs w:val="22"/>
              </w:rPr>
            </w:pPr>
          </w:p>
          <w:p w14:paraId="69593179" w14:textId="77777777" w:rsidR="00744BB8" w:rsidRDefault="00744BB8" w:rsidP="00C05521">
            <w:pPr>
              <w:jc w:val="both"/>
              <w:rPr>
                <w:rFonts w:ascii="Arial" w:hAnsi="Arial" w:cs="Arial"/>
                <w:b/>
                <w:bCs/>
                <w:sz w:val="22"/>
                <w:szCs w:val="22"/>
              </w:rPr>
            </w:pPr>
          </w:p>
          <w:p w14:paraId="5B237689" w14:textId="77777777" w:rsidR="00744BB8" w:rsidRDefault="00744BB8" w:rsidP="00C05521">
            <w:pPr>
              <w:jc w:val="both"/>
              <w:rPr>
                <w:rFonts w:ascii="Arial" w:hAnsi="Arial" w:cs="Arial"/>
                <w:b/>
                <w:bCs/>
                <w:sz w:val="22"/>
                <w:szCs w:val="22"/>
              </w:rPr>
            </w:pPr>
          </w:p>
          <w:p w14:paraId="3213102C" w14:textId="77777777" w:rsidR="00744BB8" w:rsidRDefault="00744BB8" w:rsidP="00C05521">
            <w:pPr>
              <w:jc w:val="both"/>
              <w:rPr>
                <w:rFonts w:ascii="Arial" w:hAnsi="Arial" w:cs="Arial"/>
                <w:b/>
                <w:bCs/>
                <w:sz w:val="22"/>
                <w:szCs w:val="22"/>
              </w:rPr>
            </w:pPr>
          </w:p>
          <w:p w14:paraId="2609A180" w14:textId="77777777" w:rsidR="00744BB8" w:rsidRDefault="00744BB8" w:rsidP="00C05521">
            <w:pPr>
              <w:jc w:val="both"/>
              <w:rPr>
                <w:rFonts w:ascii="Arial" w:hAnsi="Arial" w:cs="Arial"/>
                <w:b/>
                <w:bCs/>
                <w:sz w:val="22"/>
                <w:szCs w:val="22"/>
              </w:rPr>
            </w:pPr>
          </w:p>
          <w:p w14:paraId="4DE37D17" w14:textId="77777777" w:rsidR="00744BB8" w:rsidRDefault="00744BB8" w:rsidP="00C05521">
            <w:pPr>
              <w:jc w:val="both"/>
              <w:rPr>
                <w:rFonts w:ascii="Arial" w:hAnsi="Arial" w:cs="Arial"/>
                <w:b/>
                <w:bCs/>
                <w:sz w:val="22"/>
                <w:szCs w:val="22"/>
              </w:rPr>
            </w:pPr>
          </w:p>
          <w:p w14:paraId="38E913F1" w14:textId="77777777" w:rsidR="00744BB8" w:rsidRDefault="00744BB8" w:rsidP="00C05521">
            <w:pPr>
              <w:jc w:val="both"/>
              <w:rPr>
                <w:rFonts w:ascii="Arial" w:hAnsi="Arial" w:cs="Arial"/>
                <w:b/>
                <w:bCs/>
                <w:sz w:val="22"/>
                <w:szCs w:val="22"/>
              </w:rPr>
            </w:pPr>
          </w:p>
          <w:p w14:paraId="2D1850B6" w14:textId="77777777" w:rsidR="00744BB8" w:rsidRDefault="00744BB8" w:rsidP="00C05521">
            <w:pPr>
              <w:jc w:val="both"/>
              <w:rPr>
                <w:rFonts w:ascii="Arial" w:hAnsi="Arial" w:cs="Arial"/>
                <w:b/>
                <w:bCs/>
                <w:sz w:val="22"/>
                <w:szCs w:val="22"/>
              </w:rPr>
            </w:pPr>
          </w:p>
          <w:p w14:paraId="77942689" w14:textId="77777777" w:rsidR="00744BB8" w:rsidRDefault="00744BB8" w:rsidP="00C05521">
            <w:pPr>
              <w:jc w:val="both"/>
              <w:rPr>
                <w:rFonts w:ascii="Arial" w:hAnsi="Arial" w:cs="Arial"/>
                <w:b/>
                <w:bCs/>
                <w:sz w:val="22"/>
                <w:szCs w:val="22"/>
              </w:rPr>
            </w:pPr>
          </w:p>
          <w:p w14:paraId="0DDB426E" w14:textId="77777777" w:rsidR="00744BB8" w:rsidRDefault="00744BB8" w:rsidP="00C05521">
            <w:pPr>
              <w:jc w:val="both"/>
              <w:rPr>
                <w:rFonts w:ascii="Arial" w:hAnsi="Arial" w:cs="Arial"/>
                <w:b/>
                <w:bCs/>
                <w:sz w:val="22"/>
                <w:szCs w:val="22"/>
              </w:rPr>
            </w:pPr>
          </w:p>
          <w:p w14:paraId="4B97BC92" w14:textId="77777777" w:rsidR="00744BB8" w:rsidRDefault="00744BB8" w:rsidP="00C05521">
            <w:pPr>
              <w:jc w:val="both"/>
              <w:rPr>
                <w:rFonts w:ascii="Arial" w:hAnsi="Arial" w:cs="Arial"/>
                <w:b/>
                <w:bCs/>
                <w:sz w:val="22"/>
                <w:szCs w:val="22"/>
              </w:rPr>
            </w:pPr>
          </w:p>
          <w:p w14:paraId="42DDD155" w14:textId="77777777" w:rsidR="00744BB8" w:rsidRDefault="00744BB8" w:rsidP="00C05521">
            <w:pPr>
              <w:jc w:val="both"/>
              <w:rPr>
                <w:rFonts w:ascii="Arial" w:hAnsi="Arial" w:cs="Arial"/>
                <w:b/>
                <w:bCs/>
                <w:sz w:val="22"/>
                <w:szCs w:val="22"/>
              </w:rPr>
            </w:pPr>
          </w:p>
          <w:p w14:paraId="71D4DF86" w14:textId="77777777" w:rsidR="00744BB8" w:rsidRDefault="00744BB8" w:rsidP="00C05521">
            <w:pPr>
              <w:jc w:val="both"/>
              <w:rPr>
                <w:rFonts w:ascii="Arial" w:hAnsi="Arial" w:cs="Arial"/>
                <w:b/>
                <w:bCs/>
                <w:sz w:val="22"/>
                <w:szCs w:val="22"/>
              </w:rPr>
            </w:pPr>
          </w:p>
          <w:p w14:paraId="4505D80F" w14:textId="77777777" w:rsidR="00744BB8" w:rsidRDefault="00744BB8" w:rsidP="00C05521">
            <w:pPr>
              <w:jc w:val="both"/>
              <w:rPr>
                <w:rFonts w:ascii="Arial" w:hAnsi="Arial" w:cs="Arial"/>
                <w:b/>
                <w:bCs/>
                <w:sz w:val="22"/>
                <w:szCs w:val="22"/>
              </w:rPr>
            </w:pPr>
          </w:p>
          <w:p w14:paraId="566FC007" w14:textId="77777777" w:rsidR="00744BB8" w:rsidRDefault="00744BB8" w:rsidP="00C05521">
            <w:pPr>
              <w:jc w:val="both"/>
              <w:rPr>
                <w:rFonts w:ascii="Arial" w:hAnsi="Arial" w:cs="Arial"/>
                <w:b/>
                <w:bCs/>
                <w:sz w:val="22"/>
                <w:szCs w:val="22"/>
              </w:rPr>
            </w:pPr>
          </w:p>
          <w:p w14:paraId="21C081A0" w14:textId="77777777" w:rsidR="00744BB8" w:rsidRDefault="00744BB8" w:rsidP="00C05521">
            <w:pPr>
              <w:jc w:val="both"/>
              <w:rPr>
                <w:rFonts w:ascii="Arial" w:hAnsi="Arial" w:cs="Arial"/>
                <w:b/>
                <w:bCs/>
                <w:sz w:val="22"/>
                <w:szCs w:val="22"/>
              </w:rPr>
            </w:pPr>
          </w:p>
          <w:p w14:paraId="47EBA317" w14:textId="77777777" w:rsidR="00744BB8" w:rsidRDefault="00744BB8" w:rsidP="00C05521">
            <w:pPr>
              <w:jc w:val="both"/>
              <w:rPr>
                <w:rFonts w:ascii="Arial" w:hAnsi="Arial" w:cs="Arial"/>
                <w:b/>
                <w:bCs/>
                <w:sz w:val="22"/>
                <w:szCs w:val="22"/>
              </w:rPr>
            </w:pPr>
          </w:p>
          <w:p w14:paraId="68F51793" w14:textId="77777777" w:rsidR="00744BB8" w:rsidRDefault="00744BB8" w:rsidP="00C05521">
            <w:pPr>
              <w:jc w:val="both"/>
              <w:rPr>
                <w:rFonts w:ascii="Arial" w:hAnsi="Arial" w:cs="Arial"/>
                <w:b/>
                <w:bCs/>
                <w:sz w:val="22"/>
                <w:szCs w:val="22"/>
              </w:rPr>
            </w:pPr>
          </w:p>
          <w:p w14:paraId="295DD381" w14:textId="77777777" w:rsidR="00744BB8" w:rsidRDefault="00744BB8" w:rsidP="00C05521">
            <w:pPr>
              <w:jc w:val="both"/>
              <w:rPr>
                <w:rFonts w:ascii="Arial" w:hAnsi="Arial" w:cs="Arial"/>
                <w:b/>
                <w:bCs/>
                <w:sz w:val="22"/>
                <w:szCs w:val="22"/>
              </w:rPr>
            </w:pPr>
          </w:p>
          <w:p w14:paraId="0678F5DC" w14:textId="77777777" w:rsidR="007932A0" w:rsidRDefault="007932A0" w:rsidP="00C05521">
            <w:pPr>
              <w:jc w:val="both"/>
              <w:rPr>
                <w:rFonts w:ascii="Arial" w:hAnsi="Arial" w:cs="Arial"/>
                <w:b/>
                <w:bCs/>
                <w:sz w:val="22"/>
                <w:szCs w:val="22"/>
              </w:rPr>
            </w:pPr>
          </w:p>
          <w:p w14:paraId="2A82D4D1" w14:textId="77777777" w:rsidR="00744BB8" w:rsidRDefault="00744BB8" w:rsidP="00744BB8">
            <w:pPr>
              <w:jc w:val="center"/>
              <w:rPr>
                <w:rFonts w:ascii="Arial" w:hAnsi="Arial" w:cs="Arial"/>
                <w:b/>
                <w:bCs/>
                <w:sz w:val="22"/>
                <w:szCs w:val="22"/>
              </w:rPr>
            </w:pPr>
            <w:r>
              <w:rPr>
                <w:rFonts w:ascii="Arial" w:hAnsi="Arial" w:cs="Arial"/>
                <w:b/>
                <w:bCs/>
                <w:sz w:val="22"/>
                <w:szCs w:val="22"/>
              </w:rPr>
              <w:t>4%</w:t>
            </w:r>
          </w:p>
          <w:p w14:paraId="44EC82A3" w14:textId="77777777" w:rsidR="00744BB8" w:rsidRDefault="00744BB8" w:rsidP="00C05521">
            <w:pPr>
              <w:jc w:val="both"/>
              <w:rPr>
                <w:rFonts w:ascii="Arial" w:hAnsi="Arial" w:cs="Arial"/>
                <w:b/>
                <w:bCs/>
                <w:sz w:val="22"/>
                <w:szCs w:val="22"/>
              </w:rPr>
            </w:pPr>
          </w:p>
          <w:p w14:paraId="3953D64D" w14:textId="77777777" w:rsidR="00B14551" w:rsidRDefault="00B14551" w:rsidP="00C05521">
            <w:pPr>
              <w:jc w:val="both"/>
              <w:rPr>
                <w:rFonts w:ascii="Arial" w:hAnsi="Arial" w:cs="Arial"/>
                <w:b/>
                <w:bCs/>
                <w:sz w:val="22"/>
                <w:szCs w:val="22"/>
              </w:rPr>
            </w:pPr>
          </w:p>
          <w:p w14:paraId="60510E1B" w14:textId="77777777" w:rsidR="00B14551" w:rsidRDefault="00B14551" w:rsidP="00B14551">
            <w:pPr>
              <w:jc w:val="center"/>
              <w:rPr>
                <w:rFonts w:ascii="Arial" w:hAnsi="Arial" w:cs="Arial"/>
                <w:b/>
                <w:bCs/>
                <w:sz w:val="22"/>
                <w:szCs w:val="22"/>
              </w:rPr>
            </w:pPr>
            <w:r>
              <w:rPr>
                <w:rFonts w:ascii="Arial" w:hAnsi="Arial" w:cs="Arial"/>
                <w:b/>
                <w:bCs/>
                <w:sz w:val="22"/>
                <w:szCs w:val="22"/>
              </w:rPr>
              <w:t>4%</w:t>
            </w:r>
          </w:p>
          <w:p w14:paraId="2096FC40" w14:textId="77777777" w:rsidR="00B14551" w:rsidRDefault="00B14551" w:rsidP="00B14551">
            <w:pPr>
              <w:jc w:val="center"/>
              <w:rPr>
                <w:rFonts w:ascii="Arial" w:hAnsi="Arial" w:cs="Arial"/>
                <w:b/>
                <w:bCs/>
                <w:sz w:val="22"/>
                <w:szCs w:val="22"/>
              </w:rPr>
            </w:pPr>
            <w:r>
              <w:rPr>
                <w:rFonts w:ascii="Arial" w:hAnsi="Arial" w:cs="Arial"/>
                <w:b/>
                <w:bCs/>
                <w:sz w:val="22"/>
                <w:szCs w:val="22"/>
              </w:rPr>
              <w:t>4%</w:t>
            </w:r>
          </w:p>
          <w:p w14:paraId="26B5EC74" w14:textId="77777777" w:rsidR="00B14551" w:rsidRDefault="00B14551" w:rsidP="00C05521">
            <w:pPr>
              <w:jc w:val="both"/>
              <w:rPr>
                <w:rFonts w:ascii="Arial" w:hAnsi="Arial" w:cs="Arial"/>
                <w:b/>
                <w:bCs/>
                <w:sz w:val="22"/>
                <w:szCs w:val="22"/>
              </w:rPr>
            </w:pPr>
          </w:p>
          <w:p w14:paraId="39A34E20" w14:textId="77777777" w:rsidR="00B14551" w:rsidRDefault="00B14551" w:rsidP="00C05521">
            <w:pPr>
              <w:jc w:val="both"/>
              <w:rPr>
                <w:rFonts w:ascii="Arial" w:hAnsi="Arial" w:cs="Arial"/>
                <w:b/>
                <w:bCs/>
                <w:sz w:val="22"/>
                <w:szCs w:val="22"/>
              </w:rPr>
            </w:pPr>
          </w:p>
          <w:p w14:paraId="1024D4D0" w14:textId="77777777" w:rsidR="00B14551" w:rsidRDefault="00B14551" w:rsidP="00C05521">
            <w:pPr>
              <w:jc w:val="both"/>
              <w:rPr>
                <w:rFonts w:ascii="Arial" w:hAnsi="Arial" w:cs="Arial"/>
                <w:b/>
                <w:bCs/>
                <w:sz w:val="22"/>
                <w:szCs w:val="22"/>
              </w:rPr>
            </w:pPr>
          </w:p>
          <w:p w14:paraId="0A553C77" w14:textId="77777777" w:rsidR="00B14551" w:rsidRDefault="00B14551" w:rsidP="00C05521">
            <w:pPr>
              <w:jc w:val="both"/>
              <w:rPr>
                <w:rFonts w:ascii="Arial" w:hAnsi="Arial" w:cs="Arial"/>
                <w:b/>
                <w:bCs/>
                <w:sz w:val="22"/>
                <w:szCs w:val="22"/>
              </w:rPr>
            </w:pPr>
          </w:p>
          <w:p w14:paraId="4EF48F67" w14:textId="77777777" w:rsidR="00B14551" w:rsidRDefault="00B14551" w:rsidP="00C05521">
            <w:pPr>
              <w:jc w:val="both"/>
              <w:rPr>
                <w:rFonts w:ascii="Arial" w:hAnsi="Arial" w:cs="Arial"/>
                <w:b/>
                <w:bCs/>
                <w:sz w:val="22"/>
                <w:szCs w:val="22"/>
              </w:rPr>
            </w:pPr>
          </w:p>
          <w:p w14:paraId="66207DC0" w14:textId="77777777" w:rsidR="00B14551" w:rsidRDefault="00B14551" w:rsidP="00C05521">
            <w:pPr>
              <w:jc w:val="both"/>
              <w:rPr>
                <w:rFonts w:ascii="Arial" w:hAnsi="Arial" w:cs="Arial"/>
                <w:b/>
                <w:bCs/>
                <w:sz w:val="22"/>
                <w:szCs w:val="22"/>
              </w:rPr>
            </w:pPr>
          </w:p>
          <w:p w14:paraId="18001F80" w14:textId="77777777" w:rsidR="00B14551" w:rsidRDefault="00B14551" w:rsidP="00C05521">
            <w:pPr>
              <w:jc w:val="both"/>
              <w:rPr>
                <w:rFonts w:ascii="Arial" w:hAnsi="Arial" w:cs="Arial"/>
                <w:b/>
                <w:bCs/>
                <w:sz w:val="22"/>
                <w:szCs w:val="22"/>
              </w:rPr>
            </w:pPr>
          </w:p>
          <w:p w14:paraId="443ED8ED" w14:textId="77777777" w:rsidR="00B14551" w:rsidRDefault="00B14551" w:rsidP="00C05521">
            <w:pPr>
              <w:jc w:val="both"/>
              <w:rPr>
                <w:rFonts w:ascii="Arial" w:hAnsi="Arial" w:cs="Arial"/>
                <w:b/>
                <w:bCs/>
                <w:sz w:val="22"/>
                <w:szCs w:val="22"/>
              </w:rPr>
            </w:pPr>
          </w:p>
          <w:p w14:paraId="4EF26C3E" w14:textId="77777777" w:rsidR="00B14551" w:rsidRDefault="00B14551" w:rsidP="00C05521">
            <w:pPr>
              <w:jc w:val="both"/>
              <w:rPr>
                <w:rFonts w:ascii="Arial" w:hAnsi="Arial" w:cs="Arial"/>
                <w:b/>
                <w:bCs/>
                <w:sz w:val="22"/>
                <w:szCs w:val="22"/>
              </w:rPr>
            </w:pPr>
          </w:p>
          <w:p w14:paraId="47CCA7B9" w14:textId="77777777" w:rsidR="00B14551" w:rsidRDefault="00B14551" w:rsidP="00C05521">
            <w:pPr>
              <w:jc w:val="both"/>
              <w:rPr>
                <w:rFonts w:ascii="Arial" w:hAnsi="Arial" w:cs="Arial"/>
                <w:b/>
                <w:bCs/>
                <w:sz w:val="22"/>
                <w:szCs w:val="22"/>
              </w:rPr>
            </w:pPr>
          </w:p>
          <w:p w14:paraId="0C5C1DC5" w14:textId="77777777" w:rsidR="00B14551" w:rsidRDefault="00B14551" w:rsidP="00C05521">
            <w:pPr>
              <w:jc w:val="both"/>
              <w:rPr>
                <w:rFonts w:ascii="Arial" w:hAnsi="Arial" w:cs="Arial"/>
                <w:b/>
                <w:bCs/>
                <w:sz w:val="22"/>
                <w:szCs w:val="22"/>
              </w:rPr>
            </w:pPr>
          </w:p>
          <w:p w14:paraId="18B0797D" w14:textId="77777777" w:rsidR="00B14551" w:rsidRDefault="00B14551" w:rsidP="00C05521">
            <w:pPr>
              <w:jc w:val="both"/>
              <w:rPr>
                <w:rFonts w:ascii="Arial" w:hAnsi="Arial" w:cs="Arial"/>
                <w:b/>
                <w:bCs/>
                <w:sz w:val="22"/>
                <w:szCs w:val="22"/>
              </w:rPr>
            </w:pPr>
          </w:p>
          <w:p w14:paraId="123F33BC" w14:textId="77777777" w:rsidR="00B14551" w:rsidRDefault="00B14551" w:rsidP="00C05521">
            <w:pPr>
              <w:jc w:val="both"/>
              <w:rPr>
                <w:rFonts w:ascii="Arial" w:hAnsi="Arial" w:cs="Arial"/>
                <w:b/>
                <w:bCs/>
                <w:sz w:val="22"/>
                <w:szCs w:val="22"/>
              </w:rPr>
            </w:pPr>
          </w:p>
          <w:p w14:paraId="16128CB2" w14:textId="77777777" w:rsidR="00B14551" w:rsidRDefault="00B14551" w:rsidP="00C05521">
            <w:pPr>
              <w:jc w:val="both"/>
              <w:rPr>
                <w:rFonts w:ascii="Arial" w:hAnsi="Arial" w:cs="Arial"/>
                <w:b/>
                <w:bCs/>
                <w:sz w:val="22"/>
                <w:szCs w:val="22"/>
              </w:rPr>
            </w:pPr>
          </w:p>
          <w:p w14:paraId="4C5ACDEE" w14:textId="77777777" w:rsidR="00B14551" w:rsidRDefault="00B14551" w:rsidP="00C05521">
            <w:pPr>
              <w:jc w:val="both"/>
              <w:rPr>
                <w:rFonts w:ascii="Arial" w:hAnsi="Arial" w:cs="Arial"/>
                <w:b/>
                <w:bCs/>
                <w:sz w:val="22"/>
                <w:szCs w:val="22"/>
              </w:rPr>
            </w:pPr>
          </w:p>
          <w:p w14:paraId="1D30F8F3" w14:textId="77777777" w:rsidR="00B14551" w:rsidRDefault="00B14551" w:rsidP="00C05521">
            <w:pPr>
              <w:jc w:val="both"/>
              <w:rPr>
                <w:rFonts w:ascii="Arial" w:hAnsi="Arial" w:cs="Arial"/>
                <w:b/>
                <w:bCs/>
                <w:sz w:val="22"/>
                <w:szCs w:val="22"/>
              </w:rPr>
            </w:pPr>
          </w:p>
          <w:p w14:paraId="65C22645" w14:textId="77777777" w:rsidR="00B14551" w:rsidRDefault="00B14551" w:rsidP="00C05521">
            <w:pPr>
              <w:jc w:val="both"/>
              <w:rPr>
                <w:rFonts w:ascii="Arial" w:hAnsi="Arial" w:cs="Arial"/>
                <w:b/>
                <w:bCs/>
                <w:sz w:val="22"/>
                <w:szCs w:val="22"/>
              </w:rPr>
            </w:pPr>
          </w:p>
          <w:p w14:paraId="797ED8D9" w14:textId="77777777" w:rsidR="00B14551" w:rsidRDefault="00B14551" w:rsidP="00C05521">
            <w:pPr>
              <w:jc w:val="both"/>
              <w:rPr>
                <w:rFonts w:ascii="Arial" w:hAnsi="Arial" w:cs="Arial"/>
                <w:b/>
                <w:bCs/>
                <w:sz w:val="22"/>
                <w:szCs w:val="22"/>
              </w:rPr>
            </w:pPr>
          </w:p>
          <w:p w14:paraId="6B00FB12" w14:textId="77777777" w:rsidR="00B14551" w:rsidRDefault="00B14551" w:rsidP="00C05521">
            <w:pPr>
              <w:jc w:val="both"/>
              <w:rPr>
                <w:rFonts w:ascii="Arial" w:hAnsi="Arial" w:cs="Arial"/>
                <w:b/>
                <w:bCs/>
                <w:sz w:val="22"/>
                <w:szCs w:val="22"/>
              </w:rPr>
            </w:pPr>
          </w:p>
          <w:p w14:paraId="4421016E" w14:textId="77777777" w:rsidR="00B14551" w:rsidRDefault="00B14551" w:rsidP="00C05521">
            <w:pPr>
              <w:jc w:val="both"/>
              <w:rPr>
                <w:rFonts w:ascii="Arial" w:hAnsi="Arial" w:cs="Arial"/>
                <w:b/>
                <w:bCs/>
                <w:sz w:val="22"/>
                <w:szCs w:val="22"/>
              </w:rPr>
            </w:pPr>
          </w:p>
          <w:p w14:paraId="6C31BBF5" w14:textId="77777777" w:rsidR="00B14551" w:rsidRDefault="00B14551" w:rsidP="00C05521">
            <w:pPr>
              <w:jc w:val="both"/>
              <w:rPr>
                <w:rFonts w:ascii="Arial" w:hAnsi="Arial" w:cs="Arial"/>
                <w:b/>
                <w:bCs/>
                <w:sz w:val="22"/>
                <w:szCs w:val="22"/>
              </w:rPr>
            </w:pPr>
          </w:p>
          <w:p w14:paraId="0BD67786" w14:textId="77777777" w:rsidR="00B14551" w:rsidRDefault="00B14551" w:rsidP="00C05521">
            <w:pPr>
              <w:jc w:val="both"/>
              <w:rPr>
                <w:rFonts w:ascii="Arial" w:hAnsi="Arial" w:cs="Arial"/>
                <w:b/>
                <w:bCs/>
                <w:sz w:val="22"/>
                <w:szCs w:val="22"/>
              </w:rPr>
            </w:pPr>
          </w:p>
          <w:p w14:paraId="4098E84B" w14:textId="77777777" w:rsidR="00B14551" w:rsidRDefault="00B14551" w:rsidP="00C05521">
            <w:pPr>
              <w:jc w:val="both"/>
              <w:rPr>
                <w:rFonts w:ascii="Arial" w:hAnsi="Arial" w:cs="Arial"/>
                <w:b/>
                <w:bCs/>
                <w:sz w:val="22"/>
                <w:szCs w:val="22"/>
              </w:rPr>
            </w:pPr>
          </w:p>
          <w:p w14:paraId="3B5F6BD8" w14:textId="77777777" w:rsidR="00B14551" w:rsidRDefault="00B14551" w:rsidP="00C05521">
            <w:pPr>
              <w:jc w:val="both"/>
              <w:rPr>
                <w:rFonts w:ascii="Arial" w:hAnsi="Arial" w:cs="Arial"/>
                <w:b/>
                <w:bCs/>
                <w:sz w:val="22"/>
                <w:szCs w:val="22"/>
              </w:rPr>
            </w:pPr>
          </w:p>
          <w:p w14:paraId="13FCB7AE" w14:textId="77777777" w:rsidR="00B14551" w:rsidRDefault="00B14551" w:rsidP="00C05521">
            <w:pPr>
              <w:jc w:val="both"/>
              <w:rPr>
                <w:rFonts w:ascii="Arial" w:hAnsi="Arial" w:cs="Arial"/>
                <w:b/>
                <w:bCs/>
                <w:sz w:val="22"/>
                <w:szCs w:val="22"/>
              </w:rPr>
            </w:pPr>
          </w:p>
          <w:p w14:paraId="5CD250DC" w14:textId="77777777" w:rsidR="00B14551" w:rsidRDefault="00B14551" w:rsidP="00C05521">
            <w:pPr>
              <w:jc w:val="both"/>
              <w:rPr>
                <w:rFonts w:ascii="Arial" w:hAnsi="Arial" w:cs="Arial"/>
                <w:b/>
                <w:bCs/>
                <w:sz w:val="22"/>
                <w:szCs w:val="22"/>
              </w:rPr>
            </w:pPr>
          </w:p>
          <w:p w14:paraId="1F533883" w14:textId="77777777" w:rsidR="00B14551" w:rsidRDefault="00B14551" w:rsidP="00C05521">
            <w:pPr>
              <w:jc w:val="both"/>
              <w:rPr>
                <w:rFonts w:ascii="Arial" w:hAnsi="Arial" w:cs="Arial"/>
                <w:b/>
                <w:bCs/>
                <w:sz w:val="22"/>
                <w:szCs w:val="22"/>
              </w:rPr>
            </w:pPr>
          </w:p>
          <w:p w14:paraId="162353EF" w14:textId="77777777" w:rsidR="00B14551" w:rsidRDefault="00B14551" w:rsidP="00C05521">
            <w:pPr>
              <w:jc w:val="both"/>
              <w:rPr>
                <w:rFonts w:ascii="Arial" w:hAnsi="Arial" w:cs="Arial"/>
                <w:b/>
                <w:bCs/>
                <w:sz w:val="22"/>
                <w:szCs w:val="22"/>
              </w:rPr>
            </w:pPr>
          </w:p>
          <w:p w14:paraId="123C7BAF" w14:textId="77777777" w:rsidR="00B14551" w:rsidRDefault="00B14551" w:rsidP="00C05521">
            <w:pPr>
              <w:jc w:val="both"/>
              <w:rPr>
                <w:rFonts w:ascii="Arial" w:hAnsi="Arial" w:cs="Arial"/>
                <w:b/>
                <w:bCs/>
                <w:sz w:val="22"/>
                <w:szCs w:val="22"/>
              </w:rPr>
            </w:pPr>
          </w:p>
          <w:p w14:paraId="7BCC3A7B" w14:textId="77777777" w:rsidR="00B14551" w:rsidRDefault="00B14551" w:rsidP="00C05521">
            <w:pPr>
              <w:jc w:val="both"/>
              <w:rPr>
                <w:rFonts w:ascii="Arial" w:hAnsi="Arial" w:cs="Arial"/>
                <w:b/>
                <w:bCs/>
                <w:sz w:val="22"/>
                <w:szCs w:val="22"/>
              </w:rPr>
            </w:pPr>
          </w:p>
          <w:p w14:paraId="5C76001D" w14:textId="77777777" w:rsidR="00B14551" w:rsidRDefault="00B14551" w:rsidP="00C05521">
            <w:pPr>
              <w:jc w:val="both"/>
              <w:rPr>
                <w:rFonts w:ascii="Arial" w:hAnsi="Arial" w:cs="Arial"/>
                <w:b/>
                <w:bCs/>
                <w:sz w:val="22"/>
                <w:szCs w:val="22"/>
              </w:rPr>
            </w:pPr>
          </w:p>
          <w:p w14:paraId="3447003B" w14:textId="77777777" w:rsidR="00B14551" w:rsidRDefault="00B14551" w:rsidP="00C05521">
            <w:pPr>
              <w:jc w:val="both"/>
              <w:rPr>
                <w:rFonts w:ascii="Arial" w:hAnsi="Arial" w:cs="Arial"/>
                <w:b/>
                <w:bCs/>
                <w:sz w:val="22"/>
                <w:szCs w:val="22"/>
              </w:rPr>
            </w:pPr>
          </w:p>
          <w:p w14:paraId="1D7424D7" w14:textId="77777777" w:rsidR="00B14551" w:rsidRDefault="00B14551" w:rsidP="00C05521">
            <w:pPr>
              <w:jc w:val="both"/>
              <w:rPr>
                <w:rFonts w:ascii="Arial" w:hAnsi="Arial" w:cs="Arial"/>
                <w:b/>
                <w:bCs/>
                <w:sz w:val="22"/>
                <w:szCs w:val="22"/>
              </w:rPr>
            </w:pPr>
          </w:p>
          <w:p w14:paraId="64DAB218" w14:textId="77777777" w:rsidR="00B14551" w:rsidRDefault="00B14551" w:rsidP="00C05521">
            <w:pPr>
              <w:jc w:val="both"/>
              <w:rPr>
                <w:rFonts w:ascii="Arial" w:hAnsi="Arial" w:cs="Arial"/>
                <w:b/>
                <w:bCs/>
                <w:sz w:val="22"/>
                <w:szCs w:val="22"/>
              </w:rPr>
            </w:pPr>
          </w:p>
          <w:p w14:paraId="574F2748" w14:textId="77777777" w:rsidR="00B14551" w:rsidRDefault="00B14551" w:rsidP="00C05521">
            <w:pPr>
              <w:jc w:val="both"/>
              <w:rPr>
                <w:rFonts w:ascii="Arial" w:hAnsi="Arial" w:cs="Arial"/>
                <w:b/>
                <w:bCs/>
                <w:sz w:val="22"/>
                <w:szCs w:val="22"/>
              </w:rPr>
            </w:pPr>
          </w:p>
          <w:p w14:paraId="09C98B60" w14:textId="77777777" w:rsidR="00B14551" w:rsidRDefault="00B14551" w:rsidP="00C05521">
            <w:pPr>
              <w:jc w:val="both"/>
              <w:rPr>
                <w:rFonts w:ascii="Arial" w:hAnsi="Arial" w:cs="Arial"/>
                <w:b/>
                <w:bCs/>
                <w:sz w:val="22"/>
                <w:szCs w:val="22"/>
              </w:rPr>
            </w:pPr>
          </w:p>
          <w:p w14:paraId="2823DA1A" w14:textId="77777777" w:rsidR="00B14551" w:rsidRDefault="00B14551" w:rsidP="00C05521">
            <w:pPr>
              <w:jc w:val="both"/>
              <w:rPr>
                <w:rFonts w:ascii="Arial" w:hAnsi="Arial" w:cs="Arial"/>
                <w:b/>
                <w:bCs/>
                <w:sz w:val="22"/>
                <w:szCs w:val="22"/>
              </w:rPr>
            </w:pPr>
          </w:p>
          <w:p w14:paraId="0E127588" w14:textId="77777777" w:rsidR="00B14551" w:rsidRDefault="00B14551" w:rsidP="00C05521">
            <w:pPr>
              <w:jc w:val="both"/>
              <w:rPr>
                <w:rFonts w:ascii="Arial" w:hAnsi="Arial" w:cs="Arial"/>
                <w:b/>
                <w:bCs/>
                <w:sz w:val="22"/>
                <w:szCs w:val="22"/>
              </w:rPr>
            </w:pPr>
          </w:p>
          <w:p w14:paraId="587CB718" w14:textId="77777777" w:rsidR="00B14551" w:rsidRDefault="00B14551" w:rsidP="00C05521">
            <w:pPr>
              <w:jc w:val="both"/>
              <w:rPr>
                <w:rFonts w:ascii="Arial" w:hAnsi="Arial" w:cs="Arial"/>
                <w:b/>
                <w:bCs/>
                <w:sz w:val="22"/>
                <w:szCs w:val="22"/>
              </w:rPr>
            </w:pPr>
          </w:p>
          <w:p w14:paraId="7678DF58" w14:textId="77777777" w:rsidR="00B14551" w:rsidRDefault="00B14551" w:rsidP="00C05521">
            <w:pPr>
              <w:jc w:val="both"/>
              <w:rPr>
                <w:rFonts w:ascii="Arial" w:hAnsi="Arial" w:cs="Arial"/>
                <w:b/>
                <w:bCs/>
                <w:sz w:val="22"/>
                <w:szCs w:val="22"/>
              </w:rPr>
            </w:pPr>
          </w:p>
          <w:p w14:paraId="76CE4CEC" w14:textId="77777777" w:rsidR="00B14551" w:rsidRDefault="00B14551" w:rsidP="00C05521">
            <w:pPr>
              <w:jc w:val="both"/>
              <w:rPr>
                <w:rFonts w:ascii="Arial" w:hAnsi="Arial" w:cs="Arial"/>
                <w:b/>
                <w:bCs/>
                <w:sz w:val="22"/>
                <w:szCs w:val="22"/>
              </w:rPr>
            </w:pPr>
          </w:p>
          <w:p w14:paraId="7147B925" w14:textId="77777777" w:rsidR="00B14551" w:rsidRDefault="00B14551" w:rsidP="00C05521">
            <w:pPr>
              <w:jc w:val="both"/>
              <w:rPr>
                <w:rFonts w:ascii="Arial" w:hAnsi="Arial" w:cs="Arial"/>
                <w:b/>
                <w:bCs/>
                <w:sz w:val="22"/>
                <w:szCs w:val="22"/>
              </w:rPr>
            </w:pPr>
          </w:p>
          <w:p w14:paraId="1B6C82A8" w14:textId="77777777" w:rsidR="00B14551" w:rsidRDefault="00B14551" w:rsidP="00C05521">
            <w:pPr>
              <w:jc w:val="both"/>
              <w:rPr>
                <w:rFonts w:ascii="Arial" w:hAnsi="Arial" w:cs="Arial"/>
                <w:b/>
                <w:bCs/>
                <w:sz w:val="22"/>
                <w:szCs w:val="22"/>
              </w:rPr>
            </w:pPr>
          </w:p>
          <w:p w14:paraId="3B6846B7" w14:textId="77777777" w:rsidR="00B14551" w:rsidRDefault="00B14551" w:rsidP="00C05521">
            <w:pPr>
              <w:jc w:val="both"/>
              <w:rPr>
                <w:rFonts w:ascii="Arial" w:hAnsi="Arial" w:cs="Arial"/>
                <w:b/>
                <w:bCs/>
                <w:sz w:val="22"/>
                <w:szCs w:val="22"/>
              </w:rPr>
            </w:pPr>
          </w:p>
          <w:p w14:paraId="06503850" w14:textId="77777777" w:rsidR="00B14551" w:rsidRDefault="00B14551" w:rsidP="00C05521">
            <w:pPr>
              <w:jc w:val="both"/>
              <w:rPr>
                <w:rFonts w:ascii="Arial" w:hAnsi="Arial" w:cs="Arial"/>
                <w:b/>
                <w:bCs/>
                <w:sz w:val="22"/>
                <w:szCs w:val="22"/>
              </w:rPr>
            </w:pPr>
          </w:p>
          <w:p w14:paraId="13CF84D5" w14:textId="77777777" w:rsidR="00B14551" w:rsidRDefault="00B14551" w:rsidP="00C05521">
            <w:pPr>
              <w:jc w:val="both"/>
              <w:rPr>
                <w:rFonts w:ascii="Arial" w:hAnsi="Arial" w:cs="Arial"/>
                <w:b/>
                <w:bCs/>
                <w:sz w:val="22"/>
                <w:szCs w:val="22"/>
              </w:rPr>
            </w:pPr>
          </w:p>
          <w:p w14:paraId="5B336AF5" w14:textId="77777777" w:rsidR="00B14551" w:rsidRDefault="00B14551" w:rsidP="00C05521">
            <w:pPr>
              <w:jc w:val="both"/>
              <w:rPr>
                <w:rFonts w:ascii="Arial" w:hAnsi="Arial" w:cs="Arial"/>
                <w:b/>
                <w:bCs/>
                <w:sz w:val="22"/>
                <w:szCs w:val="22"/>
              </w:rPr>
            </w:pPr>
          </w:p>
          <w:p w14:paraId="012E379D" w14:textId="77777777" w:rsidR="00B14551" w:rsidRDefault="00B14551" w:rsidP="00C05521">
            <w:pPr>
              <w:jc w:val="both"/>
              <w:rPr>
                <w:rFonts w:ascii="Arial" w:hAnsi="Arial" w:cs="Arial"/>
                <w:b/>
                <w:bCs/>
                <w:sz w:val="22"/>
                <w:szCs w:val="22"/>
              </w:rPr>
            </w:pPr>
          </w:p>
          <w:p w14:paraId="6E8CFFF5" w14:textId="77777777" w:rsidR="00B14551" w:rsidRDefault="00B14551" w:rsidP="00C05521">
            <w:pPr>
              <w:jc w:val="both"/>
              <w:rPr>
                <w:rFonts w:ascii="Arial" w:hAnsi="Arial" w:cs="Arial"/>
                <w:b/>
                <w:bCs/>
                <w:sz w:val="22"/>
                <w:szCs w:val="22"/>
              </w:rPr>
            </w:pPr>
          </w:p>
          <w:p w14:paraId="7FF29B47" w14:textId="77777777" w:rsidR="00B14551" w:rsidRDefault="00B14551" w:rsidP="00C05521">
            <w:pPr>
              <w:jc w:val="both"/>
              <w:rPr>
                <w:rFonts w:ascii="Arial" w:hAnsi="Arial" w:cs="Arial"/>
                <w:b/>
                <w:bCs/>
                <w:sz w:val="22"/>
                <w:szCs w:val="22"/>
              </w:rPr>
            </w:pPr>
          </w:p>
          <w:p w14:paraId="2BB514A9" w14:textId="77777777" w:rsidR="00B14551" w:rsidRDefault="00B14551" w:rsidP="00C05521">
            <w:pPr>
              <w:jc w:val="both"/>
              <w:rPr>
                <w:rFonts w:ascii="Arial" w:hAnsi="Arial" w:cs="Arial"/>
                <w:b/>
                <w:bCs/>
                <w:sz w:val="22"/>
                <w:szCs w:val="22"/>
              </w:rPr>
            </w:pPr>
          </w:p>
          <w:p w14:paraId="0AD8B2EB" w14:textId="77777777" w:rsidR="00B14551" w:rsidRDefault="00B14551" w:rsidP="00C05521">
            <w:pPr>
              <w:jc w:val="both"/>
              <w:rPr>
                <w:rFonts w:ascii="Arial" w:hAnsi="Arial" w:cs="Arial"/>
                <w:b/>
                <w:bCs/>
                <w:sz w:val="22"/>
                <w:szCs w:val="22"/>
              </w:rPr>
            </w:pPr>
          </w:p>
          <w:p w14:paraId="67186C68" w14:textId="77777777" w:rsidR="00B14551" w:rsidRDefault="00B14551" w:rsidP="00C05521">
            <w:pPr>
              <w:jc w:val="both"/>
              <w:rPr>
                <w:rFonts w:ascii="Arial" w:hAnsi="Arial" w:cs="Arial"/>
                <w:b/>
                <w:bCs/>
                <w:sz w:val="22"/>
                <w:szCs w:val="22"/>
              </w:rPr>
            </w:pPr>
          </w:p>
          <w:p w14:paraId="3C76D1F1" w14:textId="77777777" w:rsidR="00B14551" w:rsidRDefault="00B14551" w:rsidP="00C05521">
            <w:pPr>
              <w:jc w:val="both"/>
              <w:rPr>
                <w:rFonts w:ascii="Arial" w:hAnsi="Arial" w:cs="Arial"/>
                <w:b/>
                <w:bCs/>
                <w:sz w:val="22"/>
                <w:szCs w:val="22"/>
              </w:rPr>
            </w:pPr>
          </w:p>
          <w:p w14:paraId="5F019AB3" w14:textId="77777777" w:rsidR="00B14551" w:rsidRDefault="00B14551" w:rsidP="00C05521">
            <w:pPr>
              <w:jc w:val="both"/>
              <w:rPr>
                <w:rFonts w:ascii="Arial" w:hAnsi="Arial" w:cs="Arial"/>
                <w:b/>
                <w:bCs/>
                <w:sz w:val="22"/>
                <w:szCs w:val="22"/>
              </w:rPr>
            </w:pPr>
          </w:p>
          <w:p w14:paraId="0678B2EE" w14:textId="77777777" w:rsidR="00B14551" w:rsidRDefault="00B14551" w:rsidP="00C05521">
            <w:pPr>
              <w:jc w:val="both"/>
              <w:rPr>
                <w:rFonts w:ascii="Arial" w:hAnsi="Arial" w:cs="Arial"/>
                <w:b/>
                <w:bCs/>
                <w:sz w:val="22"/>
                <w:szCs w:val="22"/>
              </w:rPr>
            </w:pPr>
          </w:p>
          <w:p w14:paraId="264E646A" w14:textId="77777777" w:rsidR="00A52AB4" w:rsidRDefault="00A52AB4" w:rsidP="00C05521">
            <w:pPr>
              <w:jc w:val="both"/>
              <w:rPr>
                <w:rFonts w:ascii="Arial" w:hAnsi="Arial" w:cs="Arial"/>
                <w:b/>
                <w:bCs/>
                <w:sz w:val="22"/>
                <w:szCs w:val="22"/>
              </w:rPr>
            </w:pPr>
          </w:p>
          <w:p w14:paraId="4651C955" w14:textId="77777777" w:rsidR="00A52AB4" w:rsidRDefault="00A52AB4" w:rsidP="00C05521">
            <w:pPr>
              <w:jc w:val="both"/>
              <w:rPr>
                <w:rFonts w:ascii="Arial" w:hAnsi="Arial" w:cs="Arial"/>
                <w:b/>
                <w:bCs/>
                <w:sz w:val="22"/>
                <w:szCs w:val="22"/>
              </w:rPr>
            </w:pPr>
          </w:p>
          <w:p w14:paraId="50871A2B" w14:textId="77777777" w:rsidR="00A52AB4" w:rsidRDefault="00A52AB4" w:rsidP="00C05521">
            <w:pPr>
              <w:jc w:val="both"/>
              <w:rPr>
                <w:rFonts w:ascii="Arial" w:hAnsi="Arial" w:cs="Arial"/>
                <w:b/>
                <w:bCs/>
                <w:sz w:val="22"/>
                <w:szCs w:val="22"/>
              </w:rPr>
            </w:pPr>
          </w:p>
          <w:p w14:paraId="2C266DF0" w14:textId="77777777" w:rsidR="00A52AB4" w:rsidRDefault="00A52AB4" w:rsidP="00C05521">
            <w:pPr>
              <w:jc w:val="both"/>
              <w:rPr>
                <w:rFonts w:ascii="Arial" w:hAnsi="Arial" w:cs="Arial"/>
                <w:b/>
                <w:bCs/>
                <w:sz w:val="22"/>
                <w:szCs w:val="22"/>
              </w:rPr>
            </w:pPr>
          </w:p>
          <w:p w14:paraId="14637804" w14:textId="77777777" w:rsidR="00A52AB4" w:rsidRDefault="00A52AB4" w:rsidP="00C05521">
            <w:pPr>
              <w:jc w:val="both"/>
              <w:rPr>
                <w:rFonts w:ascii="Arial" w:hAnsi="Arial" w:cs="Arial"/>
                <w:b/>
                <w:bCs/>
                <w:sz w:val="22"/>
                <w:szCs w:val="22"/>
              </w:rPr>
            </w:pPr>
          </w:p>
          <w:p w14:paraId="6094206D" w14:textId="77777777" w:rsidR="00A52AB4" w:rsidRDefault="00A52AB4" w:rsidP="00C05521">
            <w:pPr>
              <w:jc w:val="both"/>
              <w:rPr>
                <w:rFonts w:ascii="Arial" w:hAnsi="Arial" w:cs="Arial"/>
                <w:b/>
                <w:bCs/>
                <w:sz w:val="22"/>
                <w:szCs w:val="22"/>
              </w:rPr>
            </w:pPr>
          </w:p>
          <w:p w14:paraId="5CA12AB3" w14:textId="77777777" w:rsidR="00A52AB4" w:rsidRDefault="00A52AB4" w:rsidP="00C05521">
            <w:pPr>
              <w:jc w:val="both"/>
              <w:rPr>
                <w:rFonts w:ascii="Arial" w:hAnsi="Arial" w:cs="Arial"/>
                <w:b/>
                <w:bCs/>
                <w:sz w:val="22"/>
                <w:szCs w:val="22"/>
              </w:rPr>
            </w:pPr>
          </w:p>
          <w:p w14:paraId="69D0BF20" w14:textId="77777777" w:rsidR="00A52AB4" w:rsidRDefault="00A52AB4" w:rsidP="00C05521">
            <w:pPr>
              <w:jc w:val="both"/>
              <w:rPr>
                <w:rFonts w:ascii="Arial" w:hAnsi="Arial" w:cs="Arial"/>
                <w:b/>
                <w:bCs/>
                <w:sz w:val="22"/>
                <w:szCs w:val="22"/>
              </w:rPr>
            </w:pPr>
          </w:p>
          <w:p w14:paraId="47DC4A9E" w14:textId="77777777" w:rsidR="00A52AB4" w:rsidRDefault="00A52AB4" w:rsidP="00C05521">
            <w:pPr>
              <w:jc w:val="both"/>
              <w:rPr>
                <w:rFonts w:ascii="Arial" w:hAnsi="Arial" w:cs="Arial"/>
                <w:b/>
                <w:bCs/>
                <w:sz w:val="22"/>
                <w:szCs w:val="22"/>
              </w:rPr>
            </w:pPr>
          </w:p>
          <w:p w14:paraId="2989C8FD" w14:textId="77777777" w:rsidR="00A52AB4" w:rsidRDefault="00A52AB4" w:rsidP="00C05521">
            <w:pPr>
              <w:jc w:val="both"/>
              <w:rPr>
                <w:rFonts w:ascii="Arial" w:hAnsi="Arial" w:cs="Arial"/>
                <w:b/>
                <w:bCs/>
                <w:sz w:val="22"/>
                <w:szCs w:val="22"/>
              </w:rPr>
            </w:pPr>
          </w:p>
          <w:p w14:paraId="0E942DC7" w14:textId="77777777" w:rsidR="00A52AB4" w:rsidRDefault="00A52AB4" w:rsidP="00C05521">
            <w:pPr>
              <w:jc w:val="both"/>
              <w:rPr>
                <w:rFonts w:ascii="Arial" w:hAnsi="Arial" w:cs="Arial"/>
                <w:b/>
                <w:bCs/>
                <w:sz w:val="22"/>
                <w:szCs w:val="22"/>
              </w:rPr>
            </w:pPr>
          </w:p>
          <w:p w14:paraId="33B73F91" w14:textId="77777777" w:rsidR="00A52AB4" w:rsidRDefault="00A52AB4" w:rsidP="00C05521">
            <w:pPr>
              <w:jc w:val="both"/>
              <w:rPr>
                <w:rFonts w:ascii="Arial" w:hAnsi="Arial" w:cs="Arial"/>
                <w:b/>
                <w:bCs/>
                <w:sz w:val="22"/>
                <w:szCs w:val="22"/>
              </w:rPr>
            </w:pPr>
          </w:p>
          <w:p w14:paraId="7D98D9CB" w14:textId="77777777" w:rsidR="00A52AB4" w:rsidRDefault="00A52AB4" w:rsidP="00C05521">
            <w:pPr>
              <w:jc w:val="both"/>
              <w:rPr>
                <w:rFonts w:ascii="Arial" w:hAnsi="Arial" w:cs="Arial"/>
                <w:b/>
                <w:bCs/>
                <w:sz w:val="22"/>
                <w:szCs w:val="22"/>
              </w:rPr>
            </w:pPr>
          </w:p>
          <w:p w14:paraId="49B42924" w14:textId="77777777" w:rsidR="00A52AB4" w:rsidRDefault="00A52AB4" w:rsidP="00C05521">
            <w:pPr>
              <w:jc w:val="both"/>
              <w:rPr>
                <w:rFonts w:ascii="Arial" w:hAnsi="Arial" w:cs="Arial"/>
                <w:b/>
                <w:bCs/>
                <w:sz w:val="22"/>
                <w:szCs w:val="22"/>
              </w:rPr>
            </w:pPr>
          </w:p>
          <w:p w14:paraId="208C5FB7" w14:textId="77777777" w:rsidR="00A52AB4" w:rsidRDefault="00A52AB4" w:rsidP="00C05521">
            <w:pPr>
              <w:jc w:val="both"/>
              <w:rPr>
                <w:rFonts w:ascii="Arial" w:hAnsi="Arial" w:cs="Arial"/>
                <w:b/>
                <w:bCs/>
                <w:sz w:val="22"/>
                <w:szCs w:val="22"/>
              </w:rPr>
            </w:pPr>
          </w:p>
          <w:p w14:paraId="7F7BD9E1" w14:textId="77777777" w:rsidR="00A52AB4" w:rsidRDefault="00A52AB4" w:rsidP="00C05521">
            <w:pPr>
              <w:jc w:val="both"/>
              <w:rPr>
                <w:rFonts w:ascii="Arial" w:hAnsi="Arial" w:cs="Arial"/>
                <w:b/>
                <w:bCs/>
                <w:sz w:val="22"/>
                <w:szCs w:val="22"/>
              </w:rPr>
            </w:pPr>
          </w:p>
          <w:p w14:paraId="56F4203F" w14:textId="77777777" w:rsidR="00A52AB4" w:rsidRDefault="00A52AB4" w:rsidP="00C05521">
            <w:pPr>
              <w:jc w:val="both"/>
              <w:rPr>
                <w:rFonts w:ascii="Arial" w:hAnsi="Arial" w:cs="Arial"/>
                <w:b/>
                <w:bCs/>
                <w:sz w:val="22"/>
                <w:szCs w:val="22"/>
              </w:rPr>
            </w:pPr>
          </w:p>
          <w:p w14:paraId="25D4ED5A" w14:textId="77777777" w:rsidR="00A52AB4" w:rsidRDefault="00A52AB4" w:rsidP="00C05521">
            <w:pPr>
              <w:jc w:val="both"/>
              <w:rPr>
                <w:rFonts w:ascii="Arial" w:hAnsi="Arial" w:cs="Arial"/>
                <w:b/>
                <w:bCs/>
                <w:sz w:val="22"/>
                <w:szCs w:val="22"/>
              </w:rPr>
            </w:pPr>
          </w:p>
          <w:p w14:paraId="13D4CC84" w14:textId="77777777" w:rsidR="00A52AB4" w:rsidRDefault="00A52AB4" w:rsidP="00C05521">
            <w:pPr>
              <w:jc w:val="both"/>
              <w:rPr>
                <w:rFonts w:ascii="Arial" w:hAnsi="Arial" w:cs="Arial"/>
                <w:b/>
                <w:bCs/>
                <w:sz w:val="22"/>
                <w:szCs w:val="22"/>
              </w:rPr>
            </w:pPr>
          </w:p>
          <w:p w14:paraId="2C7F7EBC" w14:textId="77777777" w:rsidR="00A52AB4" w:rsidRDefault="00A52AB4" w:rsidP="00C05521">
            <w:pPr>
              <w:jc w:val="both"/>
              <w:rPr>
                <w:rFonts w:ascii="Arial" w:hAnsi="Arial" w:cs="Arial"/>
                <w:b/>
                <w:bCs/>
                <w:sz w:val="22"/>
                <w:szCs w:val="22"/>
              </w:rPr>
            </w:pPr>
          </w:p>
          <w:p w14:paraId="1D4BA273" w14:textId="77777777" w:rsidR="00A52AB4" w:rsidRDefault="00A52AB4" w:rsidP="00C05521">
            <w:pPr>
              <w:jc w:val="both"/>
              <w:rPr>
                <w:rFonts w:ascii="Arial" w:hAnsi="Arial" w:cs="Arial"/>
                <w:b/>
                <w:bCs/>
                <w:sz w:val="22"/>
                <w:szCs w:val="22"/>
              </w:rPr>
            </w:pPr>
          </w:p>
          <w:p w14:paraId="1ACB9B88" w14:textId="77777777" w:rsidR="00A52AB4" w:rsidRDefault="00A52AB4" w:rsidP="00C05521">
            <w:pPr>
              <w:jc w:val="both"/>
              <w:rPr>
                <w:rFonts w:ascii="Arial" w:hAnsi="Arial" w:cs="Arial"/>
                <w:b/>
                <w:bCs/>
                <w:sz w:val="22"/>
                <w:szCs w:val="22"/>
              </w:rPr>
            </w:pPr>
          </w:p>
          <w:p w14:paraId="5F822641" w14:textId="77777777" w:rsidR="00A52AB4" w:rsidRDefault="00A52AB4" w:rsidP="00C05521">
            <w:pPr>
              <w:jc w:val="both"/>
              <w:rPr>
                <w:rFonts w:ascii="Arial" w:hAnsi="Arial" w:cs="Arial"/>
                <w:b/>
                <w:bCs/>
                <w:sz w:val="22"/>
                <w:szCs w:val="22"/>
              </w:rPr>
            </w:pPr>
          </w:p>
          <w:p w14:paraId="3D30FFD3" w14:textId="77777777" w:rsidR="00A52AB4" w:rsidRDefault="00A52AB4" w:rsidP="00C05521">
            <w:pPr>
              <w:jc w:val="both"/>
              <w:rPr>
                <w:rFonts w:ascii="Arial" w:hAnsi="Arial" w:cs="Arial"/>
                <w:b/>
                <w:bCs/>
                <w:sz w:val="22"/>
                <w:szCs w:val="22"/>
              </w:rPr>
            </w:pPr>
          </w:p>
          <w:p w14:paraId="0E5970DC" w14:textId="77777777" w:rsidR="00A52AB4" w:rsidRDefault="00A52AB4" w:rsidP="00C05521">
            <w:pPr>
              <w:jc w:val="both"/>
              <w:rPr>
                <w:rFonts w:ascii="Arial" w:hAnsi="Arial" w:cs="Arial"/>
                <w:b/>
                <w:bCs/>
                <w:sz w:val="22"/>
                <w:szCs w:val="22"/>
              </w:rPr>
            </w:pPr>
          </w:p>
          <w:p w14:paraId="202BD0A4" w14:textId="77777777" w:rsidR="00A52AB4" w:rsidRDefault="00A52AB4" w:rsidP="00C05521">
            <w:pPr>
              <w:jc w:val="both"/>
              <w:rPr>
                <w:rFonts w:ascii="Arial" w:hAnsi="Arial" w:cs="Arial"/>
                <w:b/>
                <w:bCs/>
                <w:sz w:val="22"/>
                <w:szCs w:val="22"/>
              </w:rPr>
            </w:pPr>
          </w:p>
          <w:p w14:paraId="4BF47BEE" w14:textId="77777777" w:rsidR="00A52AB4" w:rsidRDefault="00A52AB4" w:rsidP="00C05521">
            <w:pPr>
              <w:jc w:val="both"/>
              <w:rPr>
                <w:rFonts w:ascii="Arial" w:hAnsi="Arial" w:cs="Arial"/>
                <w:b/>
                <w:bCs/>
                <w:sz w:val="22"/>
                <w:szCs w:val="22"/>
              </w:rPr>
            </w:pPr>
          </w:p>
          <w:p w14:paraId="15112E49" w14:textId="77777777" w:rsidR="00A52AB4" w:rsidRDefault="00A52AB4" w:rsidP="00C05521">
            <w:pPr>
              <w:jc w:val="both"/>
              <w:rPr>
                <w:rFonts w:ascii="Arial" w:hAnsi="Arial" w:cs="Arial"/>
                <w:b/>
                <w:bCs/>
                <w:sz w:val="22"/>
                <w:szCs w:val="22"/>
              </w:rPr>
            </w:pPr>
          </w:p>
          <w:p w14:paraId="043431DC" w14:textId="77777777" w:rsidR="00A52AB4" w:rsidRDefault="00A52AB4" w:rsidP="00C05521">
            <w:pPr>
              <w:jc w:val="both"/>
              <w:rPr>
                <w:rFonts w:ascii="Arial" w:hAnsi="Arial" w:cs="Arial"/>
                <w:b/>
                <w:bCs/>
                <w:sz w:val="22"/>
                <w:szCs w:val="22"/>
              </w:rPr>
            </w:pPr>
          </w:p>
          <w:p w14:paraId="25A179B6" w14:textId="77777777" w:rsidR="00A52AB4" w:rsidRDefault="00A52AB4" w:rsidP="00C05521">
            <w:pPr>
              <w:jc w:val="both"/>
              <w:rPr>
                <w:rFonts w:ascii="Arial" w:hAnsi="Arial" w:cs="Arial"/>
                <w:b/>
                <w:bCs/>
                <w:sz w:val="22"/>
                <w:szCs w:val="22"/>
              </w:rPr>
            </w:pPr>
          </w:p>
          <w:p w14:paraId="75455AA4" w14:textId="77777777" w:rsidR="00A52AB4" w:rsidRDefault="00A52AB4" w:rsidP="00C05521">
            <w:pPr>
              <w:jc w:val="both"/>
              <w:rPr>
                <w:rFonts w:ascii="Arial" w:hAnsi="Arial" w:cs="Arial"/>
                <w:b/>
                <w:bCs/>
                <w:sz w:val="22"/>
                <w:szCs w:val="22"/>
              </w:rPr>
            </w:pPr>
          </w:p>
          <w:p w14:paraId="762D368F" w14:textId="77777777" w:rsidR="00A52AB4" w:rsidRDefault="00A52AB4" w:rsidP="00C05521">
            <w:pPr>
              <w:jc w:val="both"/>
              <w:rPr>
                <w:rFonts w:ascii="Arial" w:hAnsi="Arial" w:cs="Arial"/>
                <w:b/>
                <w:bCs/>
                <w:sz w:val="22"/>
                <w:szCs w:val="22"/>
              </w:rPr>
            </w:pPr>
          </w:p>
          <w:p w14:paraId="05B6835C" w14:textId="77777777" w:rsidR="00A52AB4" w:rsidRDefault="00A52AB4" w:rsidP="00C05521">
            <w:pPr>
              <w:jc w:val="both"/>
              <w:rPr>
                <w:rFonts w:ascii="Arial" w:hAnsi="Arial" w:cs="Arial"/>
                <w:b/>
                <w:bCs/>
                <w:sz w:val="22"/>
                <w:szCs w:val="22"/>
              </w:rPr>
            </w:pPr>
          </w:p>
          <w:p w14:paraId="599C1757" w14:textId="77777777" w:rsidR="00A52AB4" w:rsidRDefault="00A52AB4" w:rsidP="00C05521">
            <w:pPr>
              <w:jc w:val="both"/>
              <w:rPr>
                <w:rFonts w:ascii="Arial" w:hAnsi="Arial" w:cs="Arial"/>
                <w:b/>
                <w:bCs/>
                <w:sz w:val="22"/>
                <w:szCs w:val="22"/>
              </w:rPr>
            </w:pPr>
          </w:p>
          <w:p w14:paraId="0C2813F2" w14:textId="77777777" w:rsidR="00A52AB4" w:rsidRDefault="00A52AB4" w:rsidP="00C05521">
            <w:pPr>
              <w:jc w:val="both"/>
              <w:rPr>
                <w:rFonts w:ascii="Arial" w:hAnsi="Arial" w:cs="Arial"/>
                <w:b/>
                <w:bCs/>
                <w:sz w:val="22"/>
                <w:szCs w:val="22"/>
              </w:rPr>
            </w:pPr>
          </w:p>
          <w:p w14:paraId="0D38E915" w14:textId="77777777" w:rsidR="00A52AB4" w:rsidRDefault="00A52AB4" w:rsidP="00C05521">
            <w:pPr>
              <w:jc w:val="both"/>
              <w:rPr>
                <w:rFonts w:ascii="Arial" w:hAnsi="Arial" w:cs="Arial"/>
                <w:b/>
                <w:bCs/>
                <w:sz w:val="22"/>
                <w:szCs w:val="22"/>
              </w:rPr>
            </w:pPr>
          </w:p>
          <w:p w14:paraId="099C8260" w14:textId="77777777" w:rsidR="00A52AB4" w:rsidRDefault="00A52AB4" w:rsidP="00C05521">
            <w:pPr>
              <w:jc w:val="both"/>
              <w:rPr>
                <w:rFonts w:ascii="Arial" w:hAnsi="Arial" w:cs="Arial"/>
                <w:b/>
                <w:bCs/>
                <w:sz w:val="22"/>
                <w:szCs w:val="22"/>
              </w:rPr>
            </w:pPr>
          </w:p>
          <w:p w14:paraId="11DFFE0A" w14:textId="77777777" w:rsidR="00A52AB4" w:rsidRDefault="00A52AB4" w:rsidP="00C05521">
            <w:pPr>
              <w:jc w:val="both"/>
              <w:rPr>
                <w:rFonts w:ascii="Arial" w:hAnsi="Arial" w:cs="Arial"/>
                <w:b/>
                <w:bCs/>
                <w:sz w:val="22"/>
                <w:szCs w:val="22"/>
              </w:rPr>
            </w:pPr>
          </w:p>
          <w:p w14:paraId="74F3700C" w14:textId="77777777" w:rsidR="00A52AB4" w:rsidRDefault="00A52AB4" w:rsidP="00C05521">
            <w:pPr>
              <w:jc w:val="both"/>
              <w:rPr>
                <w:rFonts w:ascii="Arial" w:hAnsi="Arial" w:cs="Arial"/>
                <w:b/>
                <w:bCs/>
                <w:sz w:val="22"/>
                <w:szCs w:val="22"/>
              </w:rPr>
            </w:pPr>
          </w:p>
          <w:p w14:paraId="3CCBC703" w14:textId="77777777" w:rsidR="00A52AB4" w:rsidRDefault="00A52AB4" w:rsidP="00C05521">
            <w:pPr>
              <w:jc w:val="both"/>
              <w:rPr>
                <w:rFonts w:ascii="Arial" w:hAnsi="Arial" w:cs="Arial"/>
                <w:b/>
                <w:bCs/>
                <w:sz w:val="22"/>
                <w:szCs w:val="22"/>
              </w:rPr>
            </w:pPr>
          </w:p>
          <w:p w14:paraId="0CC1D375" w14:textId="77777777" w:rsidR="00A52AB4" w:rsidRDefault="00A52AB4" w:rsidP="00C05521">
            <w:pPr>
              <w:jc w:val="both"/>
              <w:rPr>
                <w:rFonts w:ascii="Arial" w:hAnsi="Arial" w:cs="Arial"/>
                <w:b/>
                <w:bCs/>
                <w:sz w:val="22"/>
                <w:szCs w:val="22"/>
              </w:rPr>
            </w:pPr>
          </w:p>
          <w:p w14:paraId="7EDC66B6" w14:textId="77777777" w:rsidR="00A52AB4" w:rsidRDefault="00A52AB4" w:rsidP="00C05521">
            <w:pPr>
              <w:jc w:val="both"/>
              <w:rPr>
                <w:rFonts w:ascii="Arial" w:hAnsi="Arial" w:cs="Arial"/>
                <w:b/>
                <w:bCs/>
                <w:sz w:val="22"/>
                <w:szCs w:val="22"/>
              </w:rPr>
            </w:pPr>
          </w:p>
          <w:p w14:paraId="5D568F09" w14:textId="77777777" w:rsidR="00A52AB4" w:rsidRDefault="00A52AB4" w:rsidP="00C05521">
            <w:pPr>
              <w:jc w:val="both"/>
              <w:rPr>
                <w:rFonts w:ascii="Arial" w:hAnsi="Arial" w:cs="Arial"/>
                <w:b/>
                <w:bCs/>
                <w:sz w:val="22"/>
                <w:szCs w:val="22"/>
              </w:rPr>
            </w:pPr>
          </w:p>
          <w:p w14:paraId="6D43671B" w14:textId="77777777" w:rsidR="00A52AB4" w:rsidRDefault="00A52AB4" w:rsidP="00C05521">
            <w:pPr>
              <w:jc w:val="both"/>
              <w:rPr>
                <w:rFonts w:ascii="Arial" w:hAnsi="Arial" w:cs="Arial"/>
                <w:b/>
                <w:bCs/>
                <w:sz w:val="22"/>
                <w:szCs w:val="22"/>
              </w:rPr>
            </w:pPr>
          </w:p>
          <w:p w14:paraId="5E67DAFA" w14:textId="77777777" w:rsidR="00A52AB4" w:rsidRDefault="00A52AB4" w:rsidP="00C05521">
            <w:pPr>
              <w:jc w:val="both"/>
              <w:rPr>
                <w:rFonts w:ascii="Arial" w:hAnsi="Arial" w:cs="Arial"/>
                <w:b/>
                <w:bCs/>
                <w:sz w:val="22"/>
                <w:szCs w:val="22"/>
              </w:rPr>
            </w:pPr>
          </w:p>
          <w:p w14:paraId="65DD7E29" w14:textId="77777777" w:rsidR="00A52AB4" w:rsidRDefault="00A52AB4" w:rsidP="00C05521">
            <w:pPr>
              <w:jc w:val="both"/>
              <w:rPr>
                <w:rFonts w:ascii="Arial" w:hAnsi="Arial" w:cs="Arial"/>
                <w:b/>
                <w:bCs/>
                <w:sz w:val="22"/>
                <w:szCs w:val="22"/>
              </w:rPr>
            </w:pPr>
          </w:p>
          <w:p w14:paraId="470D0252" w14:textId="77777777" w:rsidR="00A52AB4" w:rsidRDefault="00A52AB4" w:rsidP="00C05521">
            <w:pPr>
              <w:jc w:val="both"/>
              <w:rPr>
                <w:rFonts w:ascii="Arial" w:hAnsi="Arial" w:cs="Arial"/>
                <w:b/>
                <w:bCs/>
                <w:sz w:val="22"/>
                <w:szCs w:val="22"/>
              </w:rPr>
            </w:pPr>
          </w:p>
          <w:p w14:paraId="101DBBAE" w14:textId="77777777" w:rsidR="00A52AB4" w:rsidRDefault="00A52AB4" w:rsidP="00C05521">
            <w:pPr>
              <w:jc w:val="both"/>
              <w:rPr>
                <w:rFonts w:ascii="Arial" w:hAnsi="Arial" w:cs="Arial"/>
                <w:b/>
                <w:bCs/>
                <w:sz w:val="22"/>
                <w:szCs w:val="22"/>
              </w:rPr>
            </w:pPr>
          </w:p>
          <w:p w14:paraId="5B6F16EF" w14:textId="77777777" w:rsidR="00A52AB4" w:rsidRDefault="00A52AB4" w:rsidP="00C05521">
            <w:pPr>
              <w:jc w:val="both"/>
              <w:rPr>
                <w:rFonts w:ascii="Arial" w:hAnsi="Arial" w:cs="Arial"/>
                <w:b/>
                <w:bCs/>
                <w:sz w:val="22"/>
                <w:szCs w:val="22"/>
              </w:rPr>
            </w:pPr>
          </w:p>
          <w:p w14:paraId="6C86536D" w14:textId="77777777" w:rsidR="00A52AB4" w:rsidRDefault="00A52AB4" w:rsidP="00C05521">
            <w:pPr>
              <w:jc w:val="both"/>
              <w:rPr>
                <w:rFonts w:ascii="Arial" w:hAnsi="Arial" w:cs="Arial"/>
                <w:b/>
                <w:bCs/>
                <w:sz w:val="22"/>
                <w:szCs w:val="22"/>
              </w:rPr>
            </w:pPr>
          </w:p>
          <w:p w14:paraId="1D1E56FF" w14:textId="77777777" w:rsidR="00A52AB4" w:rsidRDefault="00A52AB4" w:rsidP="00C05521">
            <w:pPr>
              <w:jc w:val="both"/>
              <w:rPr>
                <w:rFonts w:ascii="Arial" w:hAnsi="Arial" w:cs="Arial"/>
                <w:b/>
                <w:bCs/>
                <w:sz w:val="22"/>
                <w:szCs w:val="22"/>
              </w:rPr>
            </w:pPr>
          </w:p>
          <w:p w14:paraId="7C4D3C25" w14:textId="77777777" w:rsidR="00A52AB4" w:rsidRDefault="00A52AB4" w:rsidP="00C05521">
            <w:pPr>
              <w:jc w:val="both"/>
              <w:rPr>
                <w:rFonts w:ascii="Arial" w:hAnsi="Arial" w:cs="Arial"/>
                <w:b/>
                <w:bCs/>
                <w:sz w:val="22"/>
                <w:szCs w:val="22"/>
              </w:rPr>
            </w:pPr>
          </w:p>
          <w:p w14:paraId="13F2A100" w14:textId="77777777" w:rsidR="00A52AB4" w:rsidRDefault="00A52AB4" w:rsidP="00C05521">
            <w:pPr>
              <w:jc w:val="both"/>
              <w:rPr>
                <w:rFonts w:ascii="Arial" w:hAnsi="Arial" w:cs="Arial"/>
                <w:b/>
                <w:bCs/>
                <w:sz w:val="22"/>
                <w:szCs w:val="22"/>
              </w:rPr>
            </w:pPr>
          </w:p>
          <w:p w14:paraId="3D380CA3" w14:textId="77777777" w:rsidR="00A52AB4" w:rsidRDefault="00A52AB4" w:rsidP="00C05521">
            <w:pPr>
              <w:jc w:val="both"/>
              <w:rPr>
                <w:rFonts w:ascii="Arial" w:hAnsi="Arial" w:cs="Arial"/>
                <w:b/>
                <w:bCs/>
                <w:sz w:val="22"/>
                <w:szCs w:val="22"/>
              </w:rPr>
            </w:pPr>
          </w:p>
          <w:p w14:paraId="63B99C02" w14:textId="77777777" w:rsidR="00A52AB4" w:rsidRDefault="00A52AB4" w:rsidP="00C05521">
            <w:pPr>
              <w:jc w:val="both"/>
              <w:rPr>
                <w:rFonts w:ascii="Arial" w:hAnsi="Arial" w:cs="Arial"/>
                <w:b/>
                <w:bCs/>
                <w:sz w:val="22"/>
                <w:szCs w:val="22"/>
              </w:rPr>
            </w:pPr>
          </w:p>
          <w:p w14:paraId="2006C1B7" w14:textId="77777777" w:rsidR="00A52AB4" w:rsidRDefault="00A52AB4" w:rsidP="00C05521">
            <w:pPr>
              <w:jc w:val="both"/>
              <w:rPr>
                <w:rFonts w:ascii="Arial" w:hAnsi="Arial" w:cs="Arial"/>
                <w:b/>
                <w:bCs/>
                <w:sz w:val="22"/>
                <w:szCs w:val="22"/>
              </w:rPr>
            </w:pPr>
          </w:p>
          <w:p w14:paraId="0FB322F6" w14:textId="77777777" w:rsidR="00A52AB4" w:rsidRDefault="00A52AB4" w:rsidP="00C05521">
            <w:pPr>
              <w:jc w:val="both"/>
              <w:rPr>
                <w:rFonts w:ascii="Arial" w:hAnsi="Arial" w:cs="Arial"/>
                <w:b/>
                <w:bCs/>
                <w:sz w:val="22"/>
                <w:szCs w:val="22"/>
              </w:rPr>
            </w:pPr>
          </w:p>
          <w:p w14:paraId="4ADDC02A" w14:textId="77777777" w:rsidR="00A52AB4" w:rsidRDefault="00A52AB4" w:rsidP="00C05521">
            <w:pPr>
              <w:jc w:val="both"/>
              <w:rPr>
                <w:rFonts w:ascii="Arial" w:hAnsi="Arial" w:cs="Arial"/>
                <w:b/>
                <w:bCs/>
                <w:sz w:val="22"/>
                <w:szCs w:val="22"/>
              </w:rPr>
            </w:pPr>
          </w:p>
          <w:p w14:paraId="07B21E02" w14:textId="77777777" w:rsidR="00A52AB4" w:rsidRDefault="00A52AB4" w:rsidP="00C05521">
            <w:pPr>
              <w:jc w:val="both"/>
              <w:rPr>
                <w:rFonts w:ascii="Arial" w:hAnsi="Arial" w:cs="Arial"/>
                <w:b/>
                <w:bCs/>
                <w:sz w:val="22"/>
                <w:szCs w:val="22"/>
              </w:rPr>
            </w:pPr>
          </w:p>
          <w:p w14:paraId="491252F8" w14:textId="77777777" w:rsidR="00A52AB4" w:rsidRDefault="00A52AB4" w:rsidP="00C05521">
            <w:pPr>
              <w:jc w:val="both"/>
              <w:rPr>
                <w:rFonts w:ascii="Arial" w:hAnsi="Arial" w:cs="Arial"/>
                <w:b/>
                <w:bCs/>
                <w:sz w:val="22"/>
                <w:szCs w:val="22"/>
              </w:rPr>
            </w:pPr>
          </w:p>
          <w:p w14:paraId="7C8EFD6F" w14:textId="77777777" w:rsidR="00A52AB4" w:rsidRDefault="00A52AB4" w:rsidP="00C05521">
            <w:pPr>
              <w:jc w:val="both"/>
              <w:rPr>
                <w:rFonts w:ascii="Arial" w:hAnsi="Arial" w:cs="Arial"/>
                <w:b/>
                <w:bCs/>
                <w:sz w:val="22"/>
                <w:szCs w:val="22"/>
              </w:rPr>
            </w:pPr>
          </w:p>
          <w:p w14:paraId="78B14660" w14:textId="77777777" w:rsidR="00A52AB4" w:rsidRDefault="00A52AB4" w:rsidP="00C05521">
            <w:pPr>
              <w:jc w:val="both"/>
              <w:rPr>
                <w:rFonts w:ascii="Arial" w:hAnsi="Arial" w:cs="Arial"/>
                <w:b/>
                <w:bCs/>
                <w:sz w:val="22"/>
                <w:szCs w:val="22"/>
              </w:rPr>
            </w:pPr>
          </w:p>
          <w:p w14:paraId="5EF80799" w14:textId="77777777" w:rsidR="00A52AB4" w:rsidRDefault="00A52AB4" w:rsidP="00C05521">
            <w:pPr>
              <w:jc w:val="both"/>
              <w:rPr>
                <w:rFonts w:ascii="Arial" w:hAnsi="Arial" w:cs="Arial"/>
                <w:b/>
                <w:bCs/>
                <w:sz w:val="22"/>
                <w:szCs w:val="22"/>
              </w:rPr>
            </w:pPr>
          </w:p>
          <w:p w14:paraId="325A33AF" w14:textId="77777777" w:rsidR="00A52AB4" w:rsidRDefault="00A52AB4" w:rsidP="00C05521">
            <w:pPr>
              <w:jc w:val="both"/>
              <w:rPr>
                <w:rFonts w:ascii="Arial" w:hAnsi="Arial" w:cs="Arial"/>
                <w:b/>
                <w:bCs/>
                <w:sz w:val="22"/>
                <w:szCs w:val="22"/>
              </w:rPr>
            </w:pPr>
          </w:p>
          <w:p w14:paraId="734BDE29" w14:textId="77777777" w:rsidR="00A52AB4" w:rsidRDefault="00A52AB4" w:rsidP="00C05521">
            <w:pPr>
              <w:jc w:val="both"/>
              <w:rPr>
                <w:rFonts w:ascii="Arial" w:hAnsi="Arial" w:cs="Arial"/>
                <w:b/>
                <w:bCs/>
                <w:sz w:val="22"/>
                <w:szCs w:val="22"/>
              </w:rPr>
            </w:pPr>
          </w:p>
          <w:p w14:paraId="701D7C50" w14:textId="77777777" w:rsidR="00A52AB4" w:rsidRDefault="00A52AB4" w:rsidP="00C05521">
            <w:pPr>
              <w:jc w:val="both"/>
              <w:rPr>
                <w:rFonts w:ascii="Arial" w:hAnsi="Arial" w:cs="Arial"/>
                <w:b/>
                <w:bCs/>
                <w:sz w:val="22"/>
                <w:szCs w:val="22"/>
              </w:rPr>
            </w:pPr>
          </w:p>
          <w:p w14:paraId="79205F60" w14:textId="77777777" w:rsidR="00A52AB4" w:rsidRDefault="00A52AB4" w:rsidP="00C05521">
            <w:pPr>
              <w:jc w:val="both"/>
              <w:rPr>
                <w:rFonts w:ascii="Arial" w:hAnsi="Arial" w:cs="Arial"/>
                <w:b/>
                <w:bCs/>
                <w:sz w:val="22"/>
                <w:szCs w:val="22"/>
              </w:rPr>
            </w:pPr>
          </w:p>
          <w:p w14:paraId="63DE1AA2" w14:textId="77777777" w:rsidR="00A52AB4" w:rsidRDefault="00A52AB4" w:rsidP="00C05521">
            <w:pPr>
              <w:jc w:val="both"/>
              <w:rPr>
                <w:rFonts w:ascii="Arial" w:hAnsi="Arial" w:cs="Arial"/>
                <w:b/>
                <w:bCs/>
                <w:sz w:val="22"/>
                <w:szCs w:val="22"/>
              </w:rPr>
            </w:pPr>
          </w:p>
          <w:p w14:paraId="444E7295" w14:textId="77777777" w:rsidR="00A52AB4" w:rsidRDefault="00A52AB4" w:rsidP="00C05521">
            <w:pPr>
              <w:jc w:val="both"/>
              <w:rPr>
                <w:rFonts w:ascii="Arial" w:hAnsi="Arial" w:cs="Arial"/>
                <w:b/>
                <w:bCs/>
                <w:sz w:val="22"/>
                <w:szCs w:val="22"/>
              </w:rPr>
            </w:pPr>
          </w:p>
          <w:p w14:paraId="4A96A930" w14:textId="77777777" w:rsidR="00A52AB4" w:rsidRDefault="00A52AB4" w:rsidP="00C05521">
            <w:pPr>
              <w:jc w:val="both"/>
              <w:rPr>
                <w:rFonts w:ascii="Arial" w:hAnsi="Arial" w:cs="Arial"/>
                <w:b/>
                <w:bCs/>
                <w:sz w:val="22"/>
                <w:szCs w:val="22"/>
              </w:rPr>
            </w:pPr>
          </w:p>
          <w:p w14:paraId="4B64D8BC" w14:textId="77777777" w:rsidR="00A52AB4" w:rsidRDefault="00A52AB4" w:rsidP="00C05521">
            <w:pPr>
              <w:jc w:val="both"/>
              <w:rPr>
                <w:rFonts w:ascii="Arial" w:hAnsi="Arial" w:cs="Arial"/>
                <w:b/>
                <w:bCs/>
                <w:sz w:val="22"/>
                <w:szCs w:val="22"/>
              </w:rPr>
            </w:pPr>
          </w:p>
          <w:p w14:paraId="5D7A36C6" w14:textId="77777777" w:rsidR="00A52AB4" w:rsidRDefault="00A52AB4" w:rsidP="00C05521">
            <w:pPr>
              <w:jc w:val="both"/>
              <w:rPr>
                <w:rFonts w:ascii="Arial" w:hAnsi="Arial" w:cs="Arial"/>
                <w:b/>
                <w:bCs/>
                <w:sz w:val="22"/>
                <w:szCs w:val="22"/>
              </w:rPr>
            </w:pPr>
          </w:p>
          <w:p w14:paraId="33F8F98C" w14:textId="77777777" w:rsidR="00A52AB4" w:rsidRDefault="00A52AB4" w:rsidP="00C05521">
            <w:pPr>
              <w:jc w:val="both"/>
              <w:rPr>
                <w:rFonts w:ascii="Arial" w:hAnsi="Arial" w:cs="Arial"/>
                <w:b/>
                <w:bCs/>
                <w:sz w:val="22"/>
                <w:szCs w:val="22"/>
              </w:rPr>
            </w:pPr>
          </w:p>
          <w:p w14:paraId="6014F6E4" w14:textId="77777777" w:rsidR="00A52AB4" w:rsidRDefault="00A52AB4" w:rsidP="00C05521">
            <w:pPr>
              <w:jc w:val="both"/>
              <w:rPr>
                <w:rFonts w:ascii="Arial" w:hAnsi="Arial" w:cs="Arial"/>
                <w:b/>
                <w:bCs/>
                <w:sz w:val="22"/>
                <w:szCs w:val="22"/>
              </w:rPr>
            </w:pPr>
          </w:p>
          <w:p w14:paraId="69958F69" w14:textId="77777777" w:rsidR="00A52AB4" w:rsidRDefault="00A52AB4" w:rsidP="00C05521">
            <w:pPr>
              <w:jc w:val="both"/>
              <w:rPr>
                <w:rFonts w:ascii="Arial" w:hAnsi="Arial" w:cs="Arial"/>
                <w:b/>
                <w:bCs/>
                <w:sz w:val="22"/>
                <w:szCs w:val="22"/>
              </w:rPr>
            </w:pPr>
          </w:p>
          <w:p w14:paraId="3A6CFB43" w14:textId="77777777" w:rsidR="00A52AB4" w:rsidRDefault="00A52AB4" w:rsidP="00C05521">
            <w:pPr>
              <w:jc w:val="both"/>
              <w:rPr>
                <w:rFonts w:ascii="Arial" w:hAnsi="Arial" w:cs="Arial"/>
                <w:b/>
                <w:bCs/>
                <w:sz w:val="22"/>
                <w:szCs w:val="22"/>
              </w:rPr>
            </w:pPr>
          </w:p>
          <w:p w14:paraId="73478FEE" w14:textId="77777777" w:rsidR="00A52AB4" w:rsidRDefault="00A52AB4" w:rsidP="00C05521">
            <w:pPr>
              <w:jc w:val="both"/>
              <w:rPr>
                <w:rFonts w:ascii="Arial" w:hAnsi="Arial" w:cs="Arial"/>
                <w:b/>
                <w:bCs/>
                <w:sz w:val="22"/>
                <w:szCs w:val="22"/>
              </w:rPr>
            </w:pPr>
          </w:p>
          <w:p w14:paraId="3CC43797" w14:textId="77777777" w:rsidR="00A52AB4" w:rsidRDefault="00A52AB4" w:rsidP="00C05521">
            <w:pPr>
              <w:jc w:val="both"/>
              <w:rPr>
                <w:rFonts w:ascii="Arial" w:hAnsi="Arial" w:cs="Arial"/>
                <w:b/>
                <w:bCs/>
                <w:sz w:val="22"/>
                <w:szCs w:val="22"/>
              </w:rPr>
            </w:pPr>
          </w:p>
          <w:p w14:paraId="55F3A94B" w14:textId="77777777" w:rsidR="00A52AB4" w:rsidRDefault="00A52AB4" w:rsidP="00C05521">
            <w:pPr>
              <w:jc w:val="both"/>
              <w:rPr>
                <w:rFonts w:ascii="Arial" w:hAnsi="Arial" w:cs="Arial"/>
                <w:b/>
                <w:bCs/>
                <w:sz w:val="22"/>
                <w:szCs w:val="22"/>
              </w:rPr>
            </w:pPr>
          </w:p>
          <w:p w14:paraId="7ECD7876" w14:textId="77777777" w:rsidR="00A52AB4" w:rsidRDefault="00A52AB4" w:rsidP="00C05521">
            <w:pPr>
              <w:jc w:val="both"/>
              <w:rPr>
                <w:rFonts w:ascii="Arial" w:hAnsi="Arial" w:cs="Arial"/>
                <w:b/>
                <w:bCs/>
                <w:sz w:val="22"/>
                <w:szCs w:val="22"/>
              </w:rPr>
            </w:pPr>
          </w:p>
          <w:p w14:paraId="4A6562F1" w14:textId="77777777" w:rsidR="00A52AB4" w:rsidRDefault="00A52AB4" w:rsidP="00C05521">
            <w:pPr>
              <w:jc w:val="both"/>
              <w:rPr>
                <w:rFonts w:ascii="Arial" w:hAnsi="Arial" w:cs="Arial"/>
                <w:b/>
                <w:bCs/>
                <w:sz w:val="22"/>
                <w:szCs w:val="22"/>
              </w:rPr>
            </w:pPr>
          </w:p>
          <w:p w14:paraId="24607A06" w14:textId="77777777" w:rsidR="00A52AB4" w:rsidRDefault="00A52AB4" w:rsidP="00C05521">
            <w:pPr>
              <w:jc w:val="both"/>
              <w:rPr>
                <w:rFonts w:ascii="Arial" w:hAnsi="Arial" w:cs="Arial"/>
                <w:b/>
                <w:bCs/>
                <w:sz w:val="22"/>
                <w:szCs w:val="22"/>
              </w:rPr>
            </w:pPr>
          </w:p>
          <w:p w14:paraId="470B1642" w14:textId="77777777" w:rsidR="00A52AB4" w:rsidRDefault="00A52AB4" w:rsidP="00C05521">
            <w:pPr>
              <w:jc w:val="both"/>
              <w:rPr>
                <w:rFonts w:ascii="Arial" w:hAnsi="Arial" w:cs="Arial"/>
                <w:b/>
                <w:bCs/>
                <w:sz w:val="22"/>
                <w:szCs w:val="22"/>
              </w:rPr>
            </w:pPr>
          </w:p>
          <w:p w14:paraId="34B9A3BA" w14:textId="77777777" w:rsidR="00A52AB4" w:rsidRDefault="00A52AB4" w:rsidP="00C05521">
            <w:pPr>
              <w:jc w:val="both"/>
              <w:rPr>
                <w:rFonts w:ascii="Arial" w:hAnsi="Arial" w:cs="Arial"/>
                <w:b/>
                <w:bCs/>
                <w:sz w:val="22"/>
                <w:szCs w:val="22"/>
              </w:rPr>
            </w:pPr>
          </w:p>
          <w:p w14:paraId="125C3601" w14:textId="77777777" w:rsidR="00A52AB4" w:rsidRDefault="00A52AB4" w:rsidP="00C05521">
            <w:pPr>
              <w:jc w:val="both"/>
              <w:rPr>
                <w:rFonts w:ascii="Arial" w:hAnsi="Arial" w:cs="Arial"/>
                <w:b/>
                <w:bCs/>
                <w:sz w:val="22"/>
                <w:szCs w:val="22"/>
              </w:rPr>
            </w:pPr>
          </w:p>
          <w:p w14:paraId="1FC25FBC" w14:textId="77777777" w:rsidR="00A52AB4" w:rsidRDefault="00A52AB4" w:rsidP="00C05521">
            <w:pPr>
              <w:jc w:val="both"/>
              <w:rPr>
                <w:rFonts w:ascii="Arial" w:hAnsi="Arial" w:cs="Arial"/>
                <w:b/>
                <w:bCs/>
                <w:sz w:val="22"/>
                <w:szCs w:val="22"/>
              </w:rPr>
            </w:pPr>
          </w:p>
          <w:p w14:paraId="5F77A294" w14:textId="77777777" w:rsidR="00A52AB4" w:rsidRDefault="00A52AB4" w:rsidP="00C05521">
            <w:pPr>
              <w:jc w:val="both"/>
              <w:rPr>
                <w:rFonts w:ascii="Arial" w:hAnsi="Arial" w:cs="Arial"/>
                <w:b/>
                <w:bCs/>
                <w:sz w:val="22"/>
                <w:szCs w:val="22"/>
              </w:rPr>
            </w:pPr>
          </w:p>
          <w:p w14:paraId="4F1F4C9A" w14:textId="77777777" w:rsidR="00A52AB4" w:rsidRDefault="00A52AB4" w:rsidP="00C05521">
            <w:pPr>
              <w:jc w:val="both"/>
              <w:rPr>
                <w:rFonts w:ascii="Arial" w:hAnsi="Arial" w:cs="Arial"/>
                <w:b/>
                <w:bCs/>
                <w:sz w:val="22"/>
                <w:szCs w:val="22"/>
              </w:rPr>
            </w:pPr>
          </w:p>
          <w:p w14:paraId="3B0EF5F3" w14:textId="77777777" w:rsidR="00A52AB4" w:rsidRDefault="00A52AB4" w:rsidP="00C05521">
            <w:pPr>
              <w:jc w:val="both"/>
              <w:rPr>
                <w:rFonts w:ascii="Arial" w:hAnsi="Arial" w:cs="Arial"/>
                <w:b/>
                <w:bCs/>
                <w:sz w:val="22"/>
                <w:szCs w:val="22"/>
              </w:rPr>
            </w:pPr>
          </w:p>
          <w:p w14:paraId="01D95420" w14:textId="77777777" w:rsidR="00A52AB4" w:rsidRDefault="00A52AB4" w:rsidP="00C05521">
            <w:pPr>
              <w:jc w:val="both"/>
              <w:rPr>
                <w:rFonts w:ascii="Arial" w:hAnsi="Arial" w:cs="Arial"/>
                <w:b/>
                <w:bCs/>
                <w:sz w:val="22"/>
                <w:szCs w:val="22"/>
              </w:rPr>
            </w:pPr>
          </w:p>
          <w:p w14:paraId="1ADE9A47" w14:textId="77777777" w:rsidR="00A52AB4" w:rsidRDefault="00A52AB4" w:rsidP="00C05521">
            <w:pPr>
              <w:jc w:val="both"/>
              <w:rPr>
                <w:rFonts w:ascii="Arial" w:hAnsi="Arial" w:cs="Arial"/>
                <w:b/>
                <w:bCs/>
                <w:sz w:val="22"/>
                <w:szCs w:val="22"/>
              </w:rPr>
            </w:pPr>
          </w:p>
          <w:p w14:paraId="43E5445F" w14:textId="77777777" w:rsidR="00A52AB4" w:rsidRDefault="00A52AB4" w:rsidP="00C05521">
            <w:pPr>
              <w:jc w:val="both"/>
              <w:rPr>
                <w:rFonts w:ascii="Arial" w:hAnsi="Arial" w:cs="Arial"/>
                <w:b/>
                <w:bCs/>
                <w:sz w:val="22"/>
                <w:szCs w:val="22"/>
              </w:rPr>
            </w:pPr>
          </w:p>
          <w:p w14:paraId="46605C65" w14:textId="77777777" w:rsidR="00A52AB4" w:rsidRDefault="00A52AB4" w:rsidP="00C05521">
            <w:pPr>
              <w:jc w:val="both"/>
              <w:rPr>
                <w:rFonts w:ascii="Arial" w:hAnsi="Arial" w:cs="Arial"/>
                <w:b/>
                <w:bCs/>
                <w:sz w:val="22"/>
                <w:szCs w:val="22"/>
              </w:rPr>
            </w:pPr>
          </w:p>
          <w:p w14:paraId="25285C81" w14:textId="77777777" w:rsidR="00A52AB4" w:rsidRDefault="00A52AB4" w:rsidP="00C05521">
            <w:pPr>
              <w:jc w:val="both"/>
              <w:rPr>
                <w:rFonts w:ascii="Arial" w:hAnsi="Arial" w:cs="Arial"/>
                <w:b/>
                <w:bCs/>
                <w:sz w:val="22"/>
                <w:szCs w:val="22"/>
              </w:rPr>
            </w:pPr>
          </w:p>
          <w:p w14:paraId="5485F3E5" w14:textId="77777777" w:rsidR="00A52AB4" w:rsidRDefault="00A52AB4" w:rsidP="00C05521">
            <w:pPr>
              <w:jc w:val="both"/>
              <w:rPr>
                <w:rFonts w:ascii="Arial" w:hAnsi="Arial" w:cs="Arial"/>
                <w:b/>
                <w:bCs/>
                <w:sz w:val="22"/>
                <w:szCs w:val="22"/>
              </w:rPr>
            </w:pPr>
          </w:p>
          <w:p w14:paraId="0D390B25" w14:textId="77777777" w:rsidR="00A52AB4" w:rsidRDefault="00A52AB4" w:rsidP="00C05521">
            <w:pPr>
              <w:jc w:val="both"/>
              <w:rPr>
                <w:rFonts w:ascii="Arial" w:hAnsi="Arial" w:cs="Arial"/>
                <w:b/>
                <w:bCs/>
                <w:sz w:val="22"/>
                <w:szCs w:val="22"/>
              </w:rPr>
            </w:pPr>
          </w:p>
          <w:p w14:paraId="5D1D8D50" w14:textId="77777777" w:rsidR="00A52AB4" w:rsidRDefault="00A52AB4" w:rsidP="00C05521">
            <w:pPr>
              <w:jc w:val="both"/>
              <w:rPr>
                <w:rFonts w:ascii="Arial" w:hAnsi="Arial" w:cs="Arial"/>
                <w:b/>
                <w:bCs/>
                <w:sz w:val="22"/>
                <w:szCs w:val="22"/>
              </w:rPr>
            </w:pPr>
          </w:p>
          <w:p w14:paraId="460902C7" w14:textId="77777777" w:rsidR="00A52AB4" w:rsidRDefault="00A52AB4" w:rsidP="00C05521">
            <w:pPr>
              <w:jc w:val="both"/>
              <w:rPr>
                <w:rFonts w:ascii="Arial" w:hAnsi="Arial" w:cs="Arial"/>
                <w:b/>
                <w:bCs/>
                <w:sz w:val="22"/>
                <w:szCs w:val="22"/>
              </w:rPr>
            </w:pPr>
          </w:p>
          <w:p w14:paraId="6E2314FD" w14:textId="77777777" w:rsidR="00A52AB4" w:rsidRDefault="00A52AB4" w:rsidP="00C05521">
            <w:pPr>
              <w:jc w:val="both"/>
              <w:rPr>
                <w:rFonts w:ascii="Arial" w:hAnsi="Arial" w:cs="Arial"/>
                <w:b/>
                <w:bCs/>
                <w:sz w:val="22"/>
                <w:szCs w:val="22"/>
              </w:rPr>
            </w:pPr>
          </w:p>
          <w:p w14:paraId="56E59CEB" w14:textId="77777777" w:rsidR="00A52AB4" w:rsidRDefault="00A52AB4" w:rsidP="00C05521">
            <w:pPr>
              <w:jc w:val="both"/>
              <w:rPr>
                <w:rFonts w:ascii="Arial" w:hAnsi="Arial" w:cs="Arial"/>
                <w:b/>
                <w:bCs/>
                <w:sz w:val="22"/>
                <w:szCs w:val="22"/>
              </w:rPr>
            </w:pPr>
          </w:p>
          <w:p w14:paraId="42AF5954" w14:textId="77777777" w:rsidR="00A52AB4" w:rsidRDefault="00A52AB4" w:rsidP="00C05521">
            <w:pPr>
              <w:jc w:val="both"/>
              <w:rPr>
                <w:rFonts w:ascii="Arial" w:hAnsi="Arial" w:cs="Arial"/>
                <w:b/>
                <w:bCs/>
                <w:sz w:val="22"/>
                <w:szCs w:val="22"/>
              </w:rPr>
            </w:pPr>
          </w:p>
          <w:p w14:paraId="72D294C9" w14:textId="77777777" w:rsidR="00A52AB4" w:rsidRDefault="00A52AB4" w:rsidP="00C05521">
            <w:pPr>
              <w:jc w:val="both"/>
              <w:rPr>
                <w:rFonts w:ascii="Arial" w:hAnsi="Arial" w:cs="Arial"/>
                <w:b/>
                <w:bCs/>
                <w:sz w:val="22"/>
                <w:szCs w:val="22"/>
              </w:rPr>
            </w:pPr>
          </w:p>
          <w:p w14:paraId="6A7838F0" w14:textId="77777777" w:rsidR="00A52AB4" w:rsidRDefault="00A52AB4" w:rsidP="00C05521">
            <w:pPr>
              <w:jc w:val="both"/>
              <w:rPr>
                <w:rFonts w:ascii="Arial" w:hAnsi="Arial" w:cs="Arial"/>
                <w:b/>
                <w:bCs/>
                <w:sz w:val="22"/>
                <w:szCs w:val="22"/>
              </w:rPr>
            </w:pPr>
          </w:p>
          <w:p w14:paraId="6009BAFE" w14:textId="77777777" w:rsidR="00A52AB4" w:rsidRDefault="00A52AB4" w:rsidP="00C05521">
            <w:pPr>
              <w:jc w:val="both"/>
              <w:rPr>
                <w:rFonts w:ascii="Arial" w:hAnsi="Arial" w:cs="Arial"/>
                <w:b/>
                <w:bCs/>
                <w:sz w:val="22"/>
                <w:szCs w:val="22"/>
              </w:rPr>
            </w:pPr>
          </w:p>
          <w:p w14:paraId="6A96EFCC" w14:textId="77777777" w:rsidR="00A52AB4" w:rsidRDefault="00A52AB4" w:rsidP="00C05521">
            <w:pPr>
              <w:jc w:val="both"/>
              <w:rPr>
                <w:rFonts w:ascii="Arial" w:hAnsi="Arial" w:cs="Arial"/>
                <w:b/>
                <w:bCs/>
                <w:sz w:val="22"/>
                <w:szCs w:val="22"/>
              </w:rPr>
            </w:pPr>
          </w:p>
          <w:p w14:paraId="5C4C3C42" w14:textId="77777777" w:rsidR="00A52AB4" w:rsidRDefault="00A52AB4" w:rsidP="00C05521">
            <w:pPr>
              <w:jc w:val="both"/>
              <w:rPr>
                <w:rFonts w:ascii="Arial" w:hAnsi="Arial" w:cs="Arial"/>
                <w:b/>
                <w:bCs/>
                <w:sz w:val="22"/>
                <w:szCs w:val="22"/>
              </w:rPr>
            </w:pPr>
          </w:p>
          <w:p w14:paraId="58251744" w14:textId="77777777" w:rsidR="00A52AB4" w:rsidRDefault="00A52AB4" w:rsidP="00C05521">
            <w:pPr>
              <w:jc w:val="both"/>
              <w:rPr>
                <w:rFonts w:ascii="Arial" w:hAnsi="Arial" w:cs="Arial"/>
                <w:b/>
                <w:bCs/>
                <w:sz w:val="22"/>
                <w:szCs w:val="22"/>
              </w:rPr>
            </w:pPr>
          </w:p>
          <w:p w14:paraId="21802FDB" w14:textId="77777777" w:rsidR="00A52AB4" w:rsidRDefault="00A52AB4" w:rsidP="00C05521">
            <w:pPr>
              <w:jc w:val="both"/>
              <w:rPr>
                <w:rFonts w:ascii="Arial" w:hAnsi="Arial" w:cs="Arial"/>
                <w:b/>
                <w:bCs/>
                <w:sz w:val="22"/>
                <w:szCs w:val="22"/>
              </w:rPr>
            </w:pPr>
          </w:p>
          <w:p w14:paraId="3F960CF5" w14:textId="77777777" w:rsidR="00A52AB4" w:rsidRDefault="00A52AB4" w:rsidP="00C05521">
            <w:pPr>
              <w:jc w:val="both"/>
              <w:rPr>
                <w:rFonts w:ascii="Arial" w:hAnsi="Arial" w:cs="Arial"/>
                <w:b/>
                <w:bCs/>
                <w:sz w:val="22"/>
                <w:szCs w:val="22"/>
              </w:rPr>
            </w:pPr>
          </w:p>
          <w:p w14:paraId="7DA77E3E" w14:textId="77777777" w:rsidR="00A52AB4" w:rsidRDefault="00A52AB4" w:rsidP="00C05521">
            <w:pPr>
              <w:jc w:val="both"/>
              <w:rPr>
                <w:rFonts w:ascii="Arial" w:hAnsi="Arial" w:cs="Arial"/>
                <w:b/>
                <w:bCs/>
                <w:sz w:val="22"/>
                <w:szCs w:val="22"/>
              </w:rPr>
            </w:pPr>
          </w:p>
          <w:p w14:paraId="13F37F40" w14:textId="77777777" w:rsidR="00A52AB4" w:rsidRDefault="00A52AB4" w:rsidP="00C05521">
            <w:pPr>
              <w:jc w:val="both"/>
              <w:rPr>
                <w:rFonts w:ascii="Arial" w:hAnsi="Arial" w:cs="Arial"/>
                <w:b/>
                <w:bCs/>
                <w:sz w:val="22"/>
                <w:szCs w:val="22"/>
              </w:rPr>
            </w:pPr>
          </w:p>
          <w:p w14:paraId="73C74C5D" w14:textId="77777777" w:rsidR="00A52AB4" w:rsidRDefault="00A52AB4" w:rsidP="00C05521">
            <w:pPr>
              <w:jc w:val="both"/>
              <w:rPr>
                <w:rFonts w:ascii="Arial" w:hAnsi="Arial" w:cs="Arial"/>
                <w:b/>
                <w:bCs/>
                <w:sz w:val="22"/>
                <w:szCs w:val="22"/>
              </w:rPr>
            </w:pPr>
          </w:p>
          <w:p w14:paraId="330EEF05" w14:textId="77777777" w:rsidR="00A52AB4" w:rsidRDefault="00A52AB4" w:rsidP="00C05521">
            <w:pPr>
              <w:jc w:val="both"/>
              <w:rPr>
                <w:rFonts w:ascii="Arial" w:hAnsi="Arial" w:cs="Arial"/>
                <w:b/>
                <w:bCs/>
                <w:sz w:val="22"/>
                <w:szCs w:val="22"/>
              </w:rPr>
            </w:pPr>
          </w:p>
          <w:p w14:paraId="5F1C3BAE" w14:textId="77777777" w:rsidR="00A52AB4" w:rsidRDefault="00A52AB4" w:rsidP="00C05521">
            <w:pPr>
              <w:jc w:val="both"/>
              <w:rPr>
                <w:rFonts w:ascii="Arial" w:hAnsi="Arial" w:cs="Arial"/>
                <w:b/>
                <w:bCs/>
                <w:sz w:val="22"/>
                <w:szCs w:val="22"/>
              </w:rPr>
            </w:pPr>
          </w:p>
          <w:p w14:paraId="4B4AB72D" w14:textId="77777777" w:rsidR="00A52AB4" w:rsidRDefault="00A52AB4" w:rsidP="00C05521">
            <w:pPr>
              <w:jc w:val="both"/>
              <w:rPr>
                <w:rFonts w:ascii="Arial" w:hAnsi="Arial" w:cs="Arial"/>
                <w:b/>
                <w:bCs/>
                <w:sz w:val="22"/>
                <w:szCs w:val="22"/>
              </w:rPr>
            </w:pPr>
          </w:p>
          <w:p w14:paraId="29C34765" w14:textId="77777777" w:rsidR="00A52AB4" w:rsidRDefault="00A52AB4" w:rsidP="00C05521">
            <w:pPr>
              <w:jc w:val="both"/>
              <w:rPr>
                <w:rFonts w:ascii="Arial" w:hAnsi="Arial" w:cs="Arial"/>
                <w:b/>
                <w:bCs/>
                <w:sz w:val="22"/>
                <w:szCs w:val="22"/>
              </w:rPr>
            </w:pPr>
          </w:p>
          <w:p w14:paraId="08E7AFCD" w14:textId="77777777" w:rsidR="00A52AB4" w:rsidRDefault="00A52AB4" w:rsidP="00C05521">
            <w:pPr>
              <w:jc w:val="both"/>
              <w:rPr>
                <w:rFonts w:ascii="Arial" w:hAnsi="Arial" w:cs="Arial"/>
                <w:b/>
                <w:bCs/>
                <w:sz w:val="22"/>
                <w:szCs w:val="22"/>
              </w:rPr>
            </w:pPr>
          </w:p>
          <w:p w14:paraId="0542757B" w14:textId="77777777" w:rsidR="00A52AB4" w:rsidRDefault="00A52AB4" w:rsidP="00C05521">
            <w:pPr>
              <w:jc w:val="both"/>
              <w:rPr>
                <w:rFonts w:ascii="Arial" w:hAnsi="Arial" w:cs="Arial"/>
                <w:b/>
                <w:bCs/>
                <w:sz w:val="22"/>
                <w:szCs w:val="22"/>
              </w:rPr>
            </w:pPr>
          </w:p>
          <w:p w14:paraId="1230BFBB" w14:textId="77777777" w:rsidR="00A52AB4" w:rsidRDefault="00A52AB4" w:rsidP="00C05521">
            <w:pPr>
              <w:jc w:val="both"/>
              <w:rPr>
                <w:rFonts w:ascii="Arial" w:hAnsi="Arial" w:cs="Arial"/>
                <w:b/>
                <w:bCs/>
                <w:sz w:val="22"/>
                <w:szCs w:val="22"/>
              </w:rPr>
            </w:pPr>
          </w:p>
          <w:p w14:paraId="4D7DF919" w14:textId="77777777" w:rsidR="00A52AB4" w:rsidRDefault="00A52AB4" w:rsidP="00C05521">
            <w:pPr>
              <w:jc w:val="both"/>
              <w:rPr>
                <w:rFonts w:ascii="Arial" w:hAnsi="Arial" w:cs="Arial"/>
                <w:b/>
                <w:bCs/>
                <w:sz w:val="22"/>
                <w:szCs w:val="22"/>
              </w:rPr>
            </w:pPr>
          </w:p>
          <w:p w14:paraId="0570F4D3" w14:textId="77777777" w:rsidR="00A52AB4" w:rsidRDefault="00A52AB4" w:rsidP="00C05521">
            <w:pPr>
              <w:jc w:val="both"/>
              <w:rPr>
                <w:rFonts w:ascii="Arial" w:hAnsi="Arial" w:cs="Arial"/>
                <w:b/>
                <w:bCs/>
                <w:sz w:val="22"/>
                <w:szCs w:val="22"/>
              </w:rPr>
            </w:pPr>
          </w:p>
          <w:p w14:paraId="45EB8D7C" w14:textId="77777777" w:rsidR="00A52AB4" w:rsidRDefault="00A52AB4" w:rsidP="00C05521">
            <w:pPr>
              <w:jc w:val="both"/>
              <w:rPr>
                <w:rFonts w:ascii="Arial" w:hAnsi="Arial" w:cs="Arial"/>
                <w:b/>
                <w:bCs/>
                <w:sz w:val="22"/>
                <w:szCs w:val="22"/>
              </w:rPr>
            </w:pPr>
          </w:p>
          <w:p w14:paraId="214BB1E1" w14:textId="77777777" w:rsidR="00A52AB4" w:rsidRDefault="00A52AB4" w:rsidP="00C05521">
            <w:pPr>
              <w:jc w:val="both"/>
              <w:rPr>
                <w:rFonts w:ascii="Arial" w:hAnsi="Arial" w:cs="Arial"/>
                <w:b/>
                <w:bCs/>
                <w:sz w:val="22"/>
                <w:szCs w:val="22"/>
              </w:rPr>
            </w:pPr>
          </w:p>
          <w:p w14:paraId="75BAD2F5" w14:textId="77777777" w:rsidR="00A52AB4" w:rsidRDefault="00A52AB4" w:rsidP="00C05521">
            <w:pPr>
              <w:jc w:val="both"/>
              <w:rPr>
                <w:rFonts w:ascii="Arial" w:hAnsi="Arial" w:cs="Arial"/>
                <w:b/>
                <w:bCs/>
                <w:sz w:val="22"/>
                <w:szCs w:val="22"/>
              </w:rPr>
            </w:pPr>
          </w:p>
          <w:p w14:paraId="66E7ACEE" w14:textId="77777777" w:rsidR="00A52AB4" w:rsidRDefault="00A52AB4" w:rsidP="00C05521">
            <w:pPr>
              <w:jc w:val="both"/>
              <w:rPr>
                <w:rFonts w:ascii="Arial" w:hAnsi="Arial" w:cs="Arial"/>
                <w:b/>
                <w:bCs/>
                <w:sz w:val="22"/>
                <w:szCs w:val="22"/>
              </w:rPr>
            </w:pPr>
          </w:p>
          <w:p w14:paraId="5E70BF3F" w14:textId="77777777" w:rsidR="00A52AB4" w:rsidRDefault="00A52AB4" w:rsidP="00C05521">
            <w:pPr>
              <w:jc w:val="both"/>
              <w:rPr>
                <w:rFonts w:ascii="Arial" w:hAnsi="Arial" w:cs="Arial"/>
                <w:b/>
                <w:bCs/>
                <w:sz w:val="22"/>
                <w:szCs w:val="22"/>
              </w:rPr>
            </w:pPr>
          </w:p>
          <w:p w14:paraId="2A80B3CC" w14:textId="77777777" w:rsidR="00A52AB4" w:rsidRDefault="00A52AB4" w:rsidP="00C05521">
            <w:pPr>
              <w:jc w:val="both"/>
              <w:rPr>
                <w:rFonts w:ascii="Arial" w:hAnsi="Arial" w:cs="Arial"/>
                <w:b/>
                <w:bCs/>
                <w:sz w:val="22"/>
                <w:szCs w:val="22"/>
              </w:rPr>
            </w:pPr>
          </w:p>
          <w:p w14:paraId="5AB0D599" w14:textId="77777777" w:rsidR="00A52AB4" w:rsidRDefault="00A52AB4" w:rsidP="00C05521">
            <w:pPr>
              <w:jc w:val="both"/>
              <w:rPr>
                <w:rFonts w:ascii="Arial" w:hAnsi="Arial" w:cs="Arial"/>
                <w:b/>
                <w:bCs/>
                <w:sz w:val="22"/>
                <w:szCs w:val="22"/>
              </w:rPr>
            </w:pPr>
          </w:p>
          <w:p w14:paraId="73AA69CF" w14:textId="77777777" w:rsidR="00A52AB4" w:rsidRDefault="00A52AB4" w:rsidP="00C05521">
            <w:pPr>
              <w:jc w:val="both"/>
              <w:rPr>
                <w:rFonts w:ascii="Arial" w:hAnsi="Arial" w:cs="Arial"/>
                <w:b/>
                <w:bCs/>
                <w:sz w:val="22"/>
                <w:szCs w:val="22"/>
              </w:rPr>
            </w:pPr>
          </w:p>
          <w:p w14:paraId="78AB3470" w14:textId="77777777" w:rsidR="00A52AB4" w:rsidRDefault="00A52AB4" w:rsidP="00C05521">
            <w:pPr>
              <w:jc w:val="both"/>
              <w:rPr>
                <w:rFonts w:ascii="Arial" w:hAnsi="Arial" w:cs="Arial"/>
                <w:b/>
                <w:bCs/>
                <w:sz w:val="22"/>
                <w:szCs w:val="22"/>
              </w:rPr>
            </w:pPr>
          </w:p>
          <w:p w14:paraId="4E6F905F" w14:textId="77777777" w:rsidR="00A52AB4" w:rsidRDefault="00A52AB4" w:rsidP="00C05521">
            <w:pPr>
              <w:jc w:val="both"/>
              <w:rPr>
                <w:rFonts w:ascii="Arial" w:hAnsi="Arial" w:cs="Arial"/>
                <w:b/>
                <w:bCs/>
                <w:sz w:val="22"/>
                <w:szCs w:val="22"/>
              </w:rPr>
            </w:pPr>
          </w:p>
          <w:p w14:paraId="5BBE80A2" w14:textId="77777777" w:rsidR="00A52AB4" w:rsidRDefault="00A52AB4" w:rsidP="00C05521">
            <w:pPr>
              <w:jc w:val="both"/>
              <w:rPr>
                <w:rFonts w:ascii="Arial" w:hAnsi="Arial" w:cs="Arial"/>
                <w:b/>
                <w:bCs/>
                <w:sz w:val="22"/>
                <w:szCs w:val="22"/>
              </w:rPr>
            </w:pPr>
          </w:p>
          <w:p w14:paraId="2A8734AB" w14:textId="77777777" w:rsidR="00A52AB4" w:rsidRDefault="00A52AB4" w:rsidP="00C05521">
            <w:pPr>
              <w:jc w:val="both"/>
              <w:rPr>
                <w:rFonts w:ascii="Arial" w:hAnsi="Arial" w:cs="Arial"/>
                <w:b/>
                <w:bCs/>
                <w:sz w:val="22"/>
                <w:szCs w:val="22"/>
              </w:rPr>
            </w:pPr>
          </w:p>
          <w:p w14:paraId="2DBC2E6A" w14:textId="77777777" w:rsidR="00A52AB4" w:rsidRDefault="00A52AB4" w:rsidP="00C05521">
            <w:pPr>
              <w:jc w:val="both"/>
              <w:rPr>
                <w:rFonts w:ascii="Arial" w:hAnsi="Arial" w:cs="Arial"/>
                <w:b/>
                <w:bCs/>
                <w:sz w:val="22"/>
                <w:szCs w:val="22"/>
              </w:rPr>
            </w:pPr>
          </w:p>
          <w:p w14:paraId="5EB30E53" w14:textId="77777777" w:rsidR="00A52AB4" w:rsidRDefault="00A52AB4" w:rsidP="00C05521">
            <w:pPr>
              <w:jc w:val="both"/>
              <w:rPr>
                <w:rFonts w:ascii="Arial" w:hAnsi="Arial" w:cs="Arial"/>
                <w:b/>
                <w:bCs/>
                <w:sz w:val="22"/>
                <w:szCs w:val="22"/>
              </w:rPr>
            </w:pPr>
          </w:p>
          <w:p w14:paraId="351862EF" w14:textId="77777777" w:rsidR="00A52AB4" w:rsidRDefault="00A52AB4" w:rsidP="00C05521">
            <w:pPr>
              <w:jc w:val="both"/>
              <w:rPr>
                <w:rFonts w:ascii="Arial" w:hAnsi="Arial" w:cs="Arial"/>
                <w:b/>
                <w:bCs/>
                <w:sz w:val="22"/>
                <w:szCs w:val="22"/>
              </w:rPr>
            </w:pPr>
          </w:p>
          <w:p w14:paraId="020AF0E5" w14:textId="77777777" w:rsidR="00A52AB4" w:rsidRDefault="00A52AB4" w:rsidP="00C05521">
            <w:pPr>
              <w:jc w:val="both"/>
              <w:rPr>
                <w:rFonts w:ascii="Arial" w:hAnsi="Arial" w:cs="Arial"/>
                <w:b/>
                <w:bCs/>
                <w:sz w:val="22"/>
                <w:szCs w:val="22"/>
              </w:rPr>
            </w:pPr>
          </w:p>
          <w:p w14:paraId="30AB178D" w14:textId="77777777" w:rsidR="00A52AB4" w:rsidRDefault="00A52AB4" w:rsidP="00C05521">
            <w:pPr>
              <w:jc w:val="both"/>
              <w:rPr>
                <w:rFonts w:ascii="Arial" w:hAnsi="Arial" w:cs="Arial"/>
                <w:b/>
                <w:bCs/>
                <w:sz w:val="22"/>
                <w:szCs w:val="22"/>
              </w:rPr>
            </w:pPr>
          </w:p>
          <w:p w14:paraId="2ED18E51" w14:textId="77777777" w:rsidR="00A52AB4" w:rsidRDefault="00A52AB4" w:rsidP="00C05521">
            <w:pPr>
              <w:jc w:val="both"/>
              <w:rPr>
                <w:rFonts w:ascii="Arial" w:hAnsi="Arial" w:cs="Arial"/>
                <w:b/>
                <w:bCs/>
                <w:sz w:val="22"/>
                <w:szCs w:val="22"/>
              </w:rPr>
            </w:pPr>
          </w:p>
          <w:p w14:paraId="10DE42FC" w14:textId="77777777" w:rsidR="00A52AB4" w:rsidRDefault="00A52AB4" w:rsidP="00C05521">
            <w:pPr>
              <w:jc w:val="both"/>
              <w:rPr>
                <w:rFonts w:ascii="Arial" w:hAnsi="Arial" w:cs="Arial"/>
                <w:b/>
                <w:bCs/>
                <w:sz w:val="22"/>
                <w:szCs w:val="22"/>
              </w:rPr>
            </w:pPr>
          </w:p>
          <w:p w14:paraId="0EC433C9" w14:textId="77777777" w:rsidR="00A52AB4" w:rsidRDefault="00A52AB4" w:rsidP="00C05521">
            <w:pPr>
              <w:jc w:val="both"/>
              <w:rPr>
                <w:rFonts w:ascii="Arial" w:hAnsi="Arial" w:cs="Arial"/>
                <w:b/>
                <w:bCs/>
                <w:sz w:val="22"/>
                <w:szCs w:val="22"/>
              </w:rPr>
            </w:pPr>
          </w:p>
          <w:p w14:paraId="52737B7B" w14:textId="77777777" w:rsidR="00A52AB4" w:rsidRDefault="00A52AB4" w:rsidP="00C05521">
            <w:pPr>
              <w:jc w:val="both"/>
              <w:rPr>
                <w:rFonts w:ascii="Arial" w:hAnsi="Arial" w:cs="Arial"/>
                <w:b/>
                <w:bCs/>
                <w:sz w:val="22"/>
                <w:szCs w:val="22"/>
              </w:rPr>
            </w:pPr>
          </w:p>
          <w:p w14:paraId="609F7F35" w14:textId="77777777" w:rsidR="00A52AB4" w:rsidRDefault="00A52AB4" w:rsidP="00C05521">
            <w:pPr>
              <w:jc w:val="both"/>
              <w:rPr>
                <w:rFonts w:ascii="Arial" w:hAnsi="Arial" w:cs="Arial"/>
                <w:b/>
                <w:bCs/>
                <w:sz w:val="22"/>
                <w:szCs w:val="22"/>
              </w:rPr>
            </w:pPr>
          </w:p>
          <w:p w14:paraId="6A5B76BF" w14:textId="77777777" w:rsidR="00A52AB4" w:rsidRDefault="00A52AB4" w:rsidP="00C05521">
            <w:pPr>
              <w:jc w:val="both"/>
              <w:rPr>
                <w:rFonts w:ascii="Arial" w:hAnsi="Arial" w:cs="Arial"/>
                <w:b/>
                <w:bCs/>
                <w:sz w:val="22"/>
                <w:szCs w:val="22"/>
              </w:rPr>
            </w:pPr>
          </w:p>
          <w:p w14:paraId="3554835C" w14:textId="77777777" w:rsidR="00A52AB4" w:rsidRDefault="00A52AB4" w:rsidP="00C05521">
            <w:pPr>
              <w:jc w:val="both"/>
              <w:rPr>
                <w:rFonts w:ascii="Arial" w:hAnsi="Arial" w:cs="Arial"/>
                <w:b/>
                <w:bCs/>
                <w:sz w:val="22"/>
                <w:szCs w:val="22"/>
              </w:rPr>
            </w:pPr>
          </w:p>
          <w:p w14:paraId="69752918" w14:textId="77777777" w:rsidR="00A52AB4" w:rsidRDefault="00A52AB4" w:rsidP="00C05521">
            <w:pPr>
              <w:jc w:val="both"/>
              <w:rPr>
                <w:rFonts w:ascii="Arial" w:hAnsi="Arial" w:cs="Arial"/>
                <w:b/>
                <w:bCs/>
                <w:sz w:val="22"/>
                <w:szCs w:val="22"/>
              </w:rPr>
            </w:pPr>
          </w:p>
          <w:p w14:paraId="497F9E9D" w14:textId="77777777" w:rsidR="00A52AB4" w:rsidRDefault="00A52AB4" w:rsidP="00C05521">
            <w:pPr>
              <w:jc w:val="both"/>
              <w:rPr>
                <w:rFonts w:ascii="Arial" w:hAnsi="Arial" w:cs="Arial"/>
                <w:b/>
                <w:bCs/>
                <w:sz w:val="22"/>
                <w:szCs w:val="22"/>
              </w:rPr>
            </w:pPr>
          </w:p>
          <w:p w14:paraId="2D53077A" w14:textId="77777777" w:rsidR="00A52AB4" w:rsidRDefault="00A52AB4" w:rsidP="00C05521">
            <w:pPr>
              <w:jc w:val="both"/>
              <w:rPr>
                <w:rFonts w:ascii="Arial" w:hAnsi="Arial" w:cs="Arial"/>
                <w:b/>
                <w:bCs/>
                <w:sz w:val="22"/>
                <w:szCs w:val="22"/>
              </w:rPr>
            </w:pPr>
          </w:p>
          <w:p w14:paraId="30034CFB" w14:textId="77777777" w:rsidR="00A52AB4" w:rsidRDefault="00A52AB4" w:rsidP="00C05521">
            <w:pPr>
              <w:jc w:val="both"/>
              <w:rPr>
                <w:rFonts w:ascii="Arial" w:hAnsi="Arial" w:cs="Arial"/>
                <w:b/>
                <w:bCs/>
                <w:sz w:val="22"/>
                <w:szCs w:val="22"/>
              </w:rPr>
            </w:pPr>
          </w:p>
          <w:p w14:paraId="4ED3E975" w14:textId="77777777" w:rsidR="00A52AB4" w:rsidRDefault="00A52AB4" w:rsidP="00C05521">
            <w:pPr>
              <w:jc w:val="both"/>
              <w:rPr>
                <w:rFonts w:ascii="Arial" w:hAnsi="Arial" w:cs="Arial"/>
                <w:b/>
                <w:bCs/>
                <w:sz w:val="22"/>
                <w:szCs w:val="22"/>
              </w:rPr>
            </w:pPr>
          </w:p>
          <w:p w14:paraId="24EB9A18" w14:textId="77777777" w:rsidR="00A52AB4" w:rsidRDefault="00A52AB4" w:rsidP="00C05521">
            <w:pPr>
              <w:jc w:val="both"/>
              <w:rPr>
                <w:rFonts w:ascii="Arial" w:hAnsi="Arial" w:cs="Arial"/>
                <w:b/>
                <w:bCs/>
                <w:sz w:val="22"/>
                <w:szCs w:val="22"/>
              </w:rPr>
            </w:pPr>
          </w:p>
          <w:p w14:paraId="2FE18B3C" w14:textId="77777777" w:rsidR="00A52AB4" w:rsidRDefault="00A52AB4" w:rsidP="00C05521">
            <w:pPr>
              <w:jc w:val="both"/>
              <w:rPr>
                <w:rFonts w:ascii="Arial" w:hAnsi="Arial" w:cs="Arial"/>
                <w:b/>
                <w:bCs/>
                <w:sz w:val="22"/>
                <w:szCs w:val="22"/>
              </w:rPr>
            </w:pPr>
          </w:p>
          <w:p w14:paraId="7BFC3333" w14:textId="77777777" w:rsidR="00A52AB4" w:rsidRDefault="00A52AB4" w:rsidP="00C05521">
            <w:pPr>
              <w:jc w:val="both"/>
              <w:rPr>
                <w:rFonts w:ascii="Arial" w:hAnsi="Arial" w:cs="Arial"/>
                <w:b/>
                <w:bCs/>
                <w:sz w:val="22"/>
                <w:szCs w:val="22"/>
              </w:rPr>
            </w:pPr>
          </w:p>
          <w:p w14:paraId="1A4C6F71" w14:textId="77777777" w:rsidR="00A52AB4" w:rsidRDefault="00A52AB4" w:rsidP="00C05521">
            <w:pPr>
              <w:jc w:val="both"/>
              <w:rPr>
                <w:rFonts w:ascii="Arial" w:hAnsi="Arial" w:cs="Arial"/>
                <w:b/>
                <w:bCs/>
                <w:sz w:val="22"/>
                <w:szCs w:val="22"/>
              </w:rPr>
            </w:pPr>
          </w:p>
          <w:p w14:paraId="40CA2380" w14:textId="77777777" w:rsidR="00A52AB4" w:rsidRDefault="00A52AB4" w:rsidP="00C05521">
            <w:pPr>
              <w:jc w:val="both"/>
              <w:rPr>
                <w:rFonts w:ascii="Arial" w:hAnsi="Arial" w:cs="Arial"/>
                <w:b/>
                <w:bCs/>
                <w:sz w:val="22"/>
                <w:szCs w:val="22"/>
              </w:rPr>
            </w:pPr>
          </w:p>
          <w:p w14:paraId="6B9C4AB8" w14:textId="77777777" w:rsidR="00A52AB4" w:rsidRDefault="00A52AB4" w:rsidP="00C05521">
            <w:pPr>
              <w:jc w:val="both"/>
              <w:rPr>
                <w:rFonts w:ascii="Arial" w:hAnsi="Arial" w:cs="Arial"/>
                <w:b/>
                <w:bCs/>
                <w:sz w:val="22"/>
                <w:szCs w:val="22"/>
              </w:rPr>
            </w:pPr>
          </w:p>
          <w:p w14:paraId="103355F2" w14:textId="77777777" w:rsidR="00A52AB4" w:rsidRDefault="00A52AB4" w:rsidP="00C05521">
            <w:pPr>
              <w:jc w:val="both"/>
              <w:rPr>
                <w:rFonts w:ascii="Arial" w:hAnsi="Arial" w:cs="Arial"/>
                <w:b/>
                <w:bCs/>
                <w:sz w:val="22"/>
                <w:szCs w:val="22"/>
              </w:rPr>
            </w:pPr>
          </w:p>
          <w:p w14:paraId="47FD78C1" w14:textId="77777777" w:rsidR="00A52AB4" w:rsidRDefault="00A52AB4" w:rsidP="00C05521">
            <w:pPr>
              <w:jc w:val="both"/>
              <w:rPr>
                <w:rFonts w:ascii="Arial" w:hAnsi="Arial" w:cs="Arial"/>
                <w:b/>
                <w:bCs/>
                <w:sz w:val="22"/>
                <w:szCs w:val="22"/>
              </w:rPr>
            </w:pPr>
          </w:p>
          <w:p w14:paraId="59B62827" w14:textId="77777777" w:rsidR="00A52AB4" w:rsidRDefault="00A52AB4" w:rsidP="00C05521">
            <w:pPr>
              <w:jc w:val="both"/>
              <w:rPr>
                <w:rFonts w:ascii="Arial" w:hAnsi="Arial" w:cs="Arial"/>
                <w:b/>
                <w:bCs/>
                <w:sz w:val="22"/>
                <w:szCs w:val="22"/>
              </w:rPr>
            </w:pPr>
          </w:p>
          <w:p w14:paraId="7A7DD425" w14:textId="77777777" w:rsidR="00A52AB4" w:rsidRDefault="00A52AB4" w:rsidP="00C05521">
            <w:pPr>
              <w:jc w:val="both"/>
              <w:rPr>
                <w:rFonts w:ascii="Arial" w:hAnsi="Arial" w:cs="Arial"/>
                <w:b/>
                <w:bCs/>
                <w:sz w:val="22"/>
                <w:szCs w:val="22"/>
              </w:rPr>
            </w:pPr>
          </w:p>
          <w:p w14:paraId="706BD7C2" w14:textId="77777777" w:rsidR="00A52AB4" w:rsidRDefault="00A52AB4" w:rsidP="00C05521">
            <w:pPr>
              <w:jc w:val="both"/>
              <w:rPr>
                <w:rFonts w:ascii="Arial" w:hAnsi="Arial" w:cs="Arial"/>
                <w:b/>
                <w:bCs/>
                <w:sz w:val="22"/>
                <w:szCs w:val="22"/>
              </w:rPr>
            </w:pPr>
          </w:p>
          <w:p w14:paraId="7F748CB7" w14:textId="77777777" w:rsidR="00A52AB4" w:rsidRDefault="00A52AB4" w:rsidP="00C05521">
            <w:pPr>
              <w:jc w:val="both"/>
              <w:rPr>
                <w:rFonts w:ascii="Arial" w:hAnsi="Arial" w:cs="Arial"/>
                <w:b/>
                <w:bCs/>
                <w:sz w:val="22"/>
                <w:szCs w:val="22"/>
              </w:rPr>
            </w:pPr>
          </w:p>
          <w:p w14:paraId="0B7FAA88" w14:textId="77777777" w:rsidR="00A52AB4" w:rsidRDefault="00A52AB4" w:rsidP="00C05521">
            <w:pPr>
              <w:jc w:val="both"/>
              <w:rPr>
                <w:rFonts w:ascii="Arial" w:hAnsi="Arial" w:cs="Arial"/>
                <w:b/>
                <w:bCs/>
                <w:sz w:val="22"/>
                <w:szCs w:val="22"/>
              </w:rPr>
            </w:pPr>
          </w:p>
          <w:p w14:paraId="7C2316B2" w14:textId="77777777" w:rsidR="00A52AB4" w:rsidRDefault="00A52AB4" w:rsidP="00C05521">
            <w:pPr>
              <w:jc w:val="both"/>
              <w:rPr>
                <w:rFonts w:ascii="Arial" w:hAnsi="Arial" w:cs="Arial"/>
                <w:b/>
                <w:bCs/>
                <w:sz w:val="22"/>
                <w:szCs w:val="22"/>
              </w:rPr>
            </w:pPr>
          </w:p>
          <w:p w14:paraId="21776007" w14:textId="77777777" w:rsidR="00A52AB4" w:rsidRDefault="00A52AB4" w:rsidP="00C05521">
            <w:pPr>
              <w:jc w:val="both"/>
              <w:rPr>
                <w:rFonts w:ascii="Arial" w:hAnsi="Arial" w:cs="Arial"/>
                <w:b/>
                <w:bCs/>
                <w:sz w:val="22"/>
                <w:szCs w:val="22"/>
              </w:rPr>
            </w:pPr>
          </w:p>
          <w:p w14:paraId="01F5D3B1" w14:textId="77777777" w:rsidR="00A52AB4" w:rsidRDefault="00A52AB4" w:rsidP="00C05521">
            <w:pPr>
              <w:jc w:val="both"/>
              <w:rPr>
                <w:rFonts w:ascii="Arial" w:hAnsi="Arial" w:cs="Arial"/>
                <w:b/>
                <w:bCs/>
                <w:sz w:val="22"/>
                <w:szCs w:val="22"/>
              </w:rPr>
            </w:pPr>
          </w:p>
          <w:p w14:paraId="3D9BD020" w14:textId="77777777" w:rsidR="00A52AB4" w:rsidRDefault="00A52AB4" w:rsidP="00C05521">
            <w:pPr>
              <w:jc w:val="both"/>
              <w:rPr>
                <w:rFonts w:ascii="Arial" w:hAnsi="Arial" w:cs="Arial"/>
                <w:b/>
                <w:bCs/>
                <w:sz w:val="22"/>
                <w:szCs w:val="22"/>
              </w:rPr>
            </w:pPr>
          </w:p>
          <w:p w14:paraId="251D1CBA" w14:textId="77777777" w:rsidR="00A52AB4" w:rsidRDefault="00A52AB4" w:rsidP="00C05521">
            <w:pPr>
              <w:jc w:val="both"/>
              <w:rPr>
                <w:rFonts w:ascii="Arial" w:hAnsi="Arial" w:cs="Arial"/>
                <w:b/>
                <w:bCs/>
                <w:sz w:val="22"/>
                <w:szCs w:val="22"/>
              </w:rPr>
            </w:pPr>
          </w:p>
          <w:p w14:paraId="05C5CE48" w14:textId="77777777" w:rsidR="00A52AB4" w:rsidRDefault="00A52AB4" w:rsidP="00C05521">
            <w:pPr>
              <w:jc w:val="both"/>
              <w:rPr>
                <w:rFonts w:ascii="Arial" w:hAnsi="Arial" w:cs="Arial"/>
                <w:b/>
                <w:bCs/>
                <w:sz w:val="22"/>
                <w:szCs w:val="22"/>
              </w:rPr>
            </w:pPr>
          </w:p>
          <w:p w14:paraId="34FEC43D" w14:textId="77777777" w:rsidR="00A52AB4" w:rsidRDefault="00A52AB4" w:rsidP="00C05521">
            <w:pPr>
              <w:jc w:val="both"/>
              <w:rPr>
                <w:rFonts w:ascii="Arial" w:hAnsi="Arial" w:cs="Arial"/>
                <w:b/>
                <w:bCs/>
                <w:sz w:val="22"/>
                <w:szCs w:val="22"/>
              </w:rPr>
            </w:pPr>
          </w:p>
          <w:p w14:paraId="2094888D" w14:textId="77777777" w:rsidR="00A52AB4" w:rsidRDefault="00A52AB4" w:rsidP="00C05521">
            <w:pPr>
              <w:jc w:val="both"/>
              <w:rPr>
                <w:rFonts w:ascii="Arial" w:hAnsi="Arial" w:cs="Arial"/>
                <w:b/>
                <w:bCs/>
                <w:sz w:val="22"/>
                <w:szCs w:val="22"/>
              </w:rPr>
            </w:pPr>
          </w:p>
          <w:p w14:paraId="32747F3E" w14:textId="77777777" w:rsidR="00A52AB4" w:rsidRDefault="00A52AB4" w:rsidP="00C05521">
            <w:pPr>
              <w:jc w:val="both"/>
              <w:rPr>
                <w:rFonts w:ascii="Arial" w:hAnsi="Arial" w:cs="Arial"/>
                <w:b/>
                <w:bCs/>
                <w:sz w:val="22"/>
                <w:szCs w:val="22"/>
              </w:rPr>
            </w:pPr>
          </w:p>
          <w:p w14:paraId="18C76E58" w14:textId="77777777" w:rsidR="00A52AB4" w:rsidRDefault="00A52AB4" w:rsidP="00C05521">
            <w:pPr>
              <w:jc w:val="both"/>
              <w:rPr>
                <w:rFonts w:ascii="Arial" w:hAnsi="Arial" w:cs="Arial"/>
                <w:b/>
                <w:bCs/>
                <w:sz w:val="22"/>
                <w:szCs w:val="22"/>
              </w:rPr>
            </w:pPr>
          </w:p>
          <w:p w14:paraId="0EC6334C" w14:textId="77777777" w:rsidR="00A52AB4" w:rsidRDefault="00A52AB4" w:rsidP="00C05521">
            <w:pPr>
              <w:jc w:val="both"/>
              <w:rPr>
                <w:rFonts w:ascii="Arial" w:hAnsi="Arial" w:cs="Arial"/>
                <w:b/>
                <w:bCs/>
                <w:sz w:val="22"/>
                <w:szCs w:val="22"/>
              </w:rPr>
            </w:pPr>
          </w:p>
          <w:p w14:paraId="7EADD89C" w14:textId="77777777" w:rsidR="00A52AB4" w:rsidRDefault="00A52AB4" w:rsidP="00C05521">
            <w:pPr>
              <w:jc w:val="both"/>
              <w:rPr>
                <w:rFonts w:ascii="Arial" w:hAnsi="Arial" w:cs="Arial"/>
                <w:b/>
                <w:bCs/>
                <w:sz w:val="22"/>
                <w:szCs w:val="22"/>
              </w:rPr>
            </w:pPr>
          </w:p>
          <w:p w14:paraId="56DAC141" w14:textId="77777777" w:rsidR="00A52AB4" w:rsidRDefault="00A52AB4" w:rsidP="00C05521">
            <w:pPr>
              <w:jc w:val="both"/>
              <w:rPr>
                <w:rFonts w:ascii="Arial" w:hAnsi="Arial" w:cs="Arial"/>
                <w:b/>
                <w:bCs/>
                <w:sz w:val="22"/>
                <w:szCs w:val="22"/>
              </w:rPr>
            </w:pPr>
          </w:p>
          <w:p w14:paraId="4F527330" w14:textId="77777777" w:rsidR="00A52AB4" w:rsidRDefault="00A52AB4" w:rsidP="00C05521">
            <w:pPr>
              <w:jc w:val="both"/>
              <w:rPr>
                <w:rFonts w:ascii="Arial" w:hAnsi="Arial" w:cs="Arial"/>
                <w:b/>
                <w:bCs/>
                <w:sz w:val="22"/>
                <w:szCs w:val="22"/>
              </w:rPr>
            </w:pPr>
          </w:p>
          <w:p w14:paraId="5EA1DF98" w14:textId="77777777" w:rsidR="00A52AB4" w:rsidRDefault="00A52AB4" w:rsidP="00C05521">
            <w:pPr>
              <w:jc w:val="both"/>
              <w:rPr>
                <w:rFonts w:ascii="Arial" w:hAnsi="Arial" w:cs="Arial"/>
                <w:b/>
                <w:bCs/>
                <w:sz w:val="22"/>
                <w:szCs w:val="22"/>
              </w:rPr>
            </w:pPr>
          </w:p>
          <w:p w14:paraId="712E7EC8" w14:textId="77777777" w:rsidR="00A52AB4" w:rsidRDefault="00A52AB4" w:rsidP="00C05521">
            <w:pPr>
              <w:jc w:val="both"/>
              <w:rPr>
                <w:rFonts w:ascii="Arial" w:hAnsi="Arial" w:cs="Arial"/>
                <w:b/>
                <w:bCs/>
                <w:sz w:val="22"/>
                <w:szCs w:val="22"/>
              </w:rPr>
            </w:pPr>
          </w:p>
          <w:p w14:paraId="0B8B98E9" w14:textId="77777777" w:rsidR="00A52AB4" w:rsidRDefault="00A52AB4" w:rsidP="00C05521">
            <w:pPr>
              <w:jc w:val="both"/>
              <w:rPr>
                <w:rFonts w:ascii="Arial" w:hAnsi="Arial" w:cs="Arial"/>
                <w:b/>
                <w:bCs/>
                <w:sz w:val="22"/>
                <w:szCs w:val="22"/>
              </w:rPr>
            </w:pPr>
          </w:p>
          <w:p w14:paraId="151A0FA2" w14:textId="77777777" w:rsidR="00A52AB4" w:rsidRDefault="00A52AB4" w:rsidP="00C05521">
            <w:pPr>
              <w:jc w:val="both"/>
              <w:rPr>
                <w:rFonts w:ascii="Arial" w:hAnsi="Arial" w:cs="Arial"/>
                <w:b/>
                <w:bCs/>
                <w:sz w:val="22"/>
                <w:szCs w:val="22"/>
              </w:rPr>
            </w:pPr>
          </w:p>
          <w:p w14:paraId="6C569499" w14:textId="77777777" w:rsidR="007932A0" w:rsidRPr="007932A0" w:rsidRDefault="007932A0" w:rsidP="00C05521">
            <w:pPr>
              <w:jc w:val="both"/>
              <w:rPr>
                <w:rFonts w:ascii="Arial" w:hAnsi="Arial" w:cs="Arial"/>
                <w:b/>
                <w:bCs/>
                <w:sz w:val="4"/>
                <w:szCs w:val="4"/>
              </w:rPr>
            </w:pPr>
          </w:p>
          <w:p w14:paraId="23D683BC" w14:textId="77777777" w:rsidR="00A52AB4" w:rsidRDefault="00A52AB4" w:rsidP="00A52AB4">
            <w:pPr>
              <w:jc w:val="center"/>
              <w:rPr>
                <w:rFonts w:ascii="Arial" w:hAnsi="Arial" w:cs="Arial"/>
                <w:b/>
                <w:bCs/>
                <w:sz w:val="22"/>
                <w:szCs w:val="22"/>
              </w:rPr>
            </w:pPr>
            <w:r>
              <w:rPr>
                <w:rFonts w:ascii="Arial" w:hAnsi="Arial" w:cs="Arial"/>
                <w:b/>
                <w:bCs/>
                <w:sz w:val="22"/>
                <w:szCs w:val="22"/>
              </w:rPr>
              <w:t>4%</w:t>
            </w:r>
          </w:p>
          <w:p w14:paraId="1A1AD6AB" w14:textId="77777777" w:rsidR="00A52AB4" w:rsidRDefault="00A52AB4" w:rsidP="00C05521">
            <w:pPr>
              <w:jc w:val="both"/>
              <w:rPr>
                <w:rFonts w:ascii="Arial" w:hAnsi="Arial" w:cs="Arial"/>
                <w:b/>
                <w:bCs/>
                <w:sz w:val="22"/>
                <w:szCs w:val="22"/>
              </w:rPr>
            </w:pPr>
          </w:p>
          <w:p w14:paraId="208ED679" w14:textId="77777777" w:rsidR="00A52AB4" w:rsidRDefault="00A52AB4" w:rsidP="00C05521">
            <w:pPr>
              <w:jc w:val="both"/>
              <w:rPr>
                <w:rFonts w:ascii="Arial" w:hAnsi="Arial" w:cs="Arial"/>
                <w:b/>
                <w:bCs/>
                <w:sz w:val="22"/>
                <w:szCs w:val="22"/>
              </w:rPr>
            </w:pPr>
          </w:p>
          <w:p w14:paraId="39CD5B92" w14:textId="77777777" w:rsidR="00A52AB4" w:rsidRDefault="00A52AB4" w:rsidP="00C05521">
            <w:pPr>
              <w:jc w:val="both"/>
              <w:rPr>
                <w:rFonts w:ascii="Arial" w:hAnsi="Arial" w:cs="Arial"/>
                <w:b/>
                <w:bCs/>
                <w:sz w:val="22"/>
                <w:szCs w:val="22"/>
              </w:rPr>
            </w:pPr>
          </w:p>
          <w:p w14:paraId="0129F60B" w14:textId="77777777" w:rsidR="00A52AB4" w:rsidRDefault="00A52AB4" w:rsidP="00C05521">
            <w:pPr>
              <w:jc w:val="both"/>
              <w:rPr>
                <w:rFonts w:ascii="Arial" w:hAnsi="Arial" w:cs="Arial"/>
                <w:b/>
                <w:bCs/>
                <w:sz w:val="22"/>
                <w:szCs w:val="22"/>
              </w:rPr>
            </w:pPr>
          </w:p>
          <w:p w14:paraId="00FB7909" w14:textId="77777777" w:rsidR="00A52AB4" w:rsidRDefault="00A52AB4" w:rsidP="00C05521">
            <w:pPr>
              <w:jc w:val="both"/>
              <w:rPr>
                <w:rFonts w:ascii="Arial" w:hAnsi="Arial" w:cs="Arial"/>
                <w:b/>
                <w:bCs/>
                <w:sz w:val="22"/>
                <w:szCs w:val="22"/>
              </w:rPr>
            </w:pPr>
          </w:p>
          <w:p w14:paraId="4A5F0F15" w14:textId="77777777" w:rsidR="00A52AB4" w:rsidRDefault="00A52AB4" w:rsidP="00A52AB4">
            <w:pPr>
              <w:jc w:val="center"/>
              <w:rPr>
                <w:rFonts w:ascii="Arial" w:hAnsi="Arial" w:cs="Arial"/>
                <w:b/>
                <w:bCs/>
                <w:sz w:val="22"/>
                <w:szCs w:val="22"/>
              </w:rPr>
            </w:pPr>
            <w:r>
              <w:rPr>
                <w:rFonts w:ascii="Arial" w:hAnsi="Arial" w:cs="Arial"/>
                <w:b/>
                <w:bCs/>
                <w:sz w:val="22"/>
                <w:szCs w:val="22"/>
              </w:rPr>
              <w:t>4%</w:t>
            </w:r>
          </w:p>
          <w:p w14:paraId="19A9A532" w14:textId="77777777" w:rsidR="00A52AB4" w:rsidRDefault="00A52AB4" w:rsidP="00C05521">
            <w:pPr>
              <w:jc w:val="both"/>
              <w:rPr>
                <w:rFonts w:ascii="Arial" w:hAnsi="Arial" w:cs="Arial"/>
                <w:b/>
                <w:bCs/>
                <w:sz w:val="22"/>
                <w:szCs w:val="22"/>
              </w:rPr>
            </w:pPr>
          </w:p>
          <w:p w14:paraId="6FE48956" w14:textId="77777777" w:rsidR="00A52AB4" w:rsidRDefault="00A52AB4" w:rsidP="00C05521">
            <w:pPr>
              <w:jc w:val="both"/>
              <w:rPr>
                <w:rFonts w:ascii="Arial" w:hAnsi="Arial" w:cs="Arial"/>
                <w:b/>
                <w:bCs/>
                <w:sz w:val="22"/>
                <w:szCs w:val="22"/>
              </w:rPr>
            </w:pPr>
          </w:p>
          <w:p w14:paraId="12289911" w14:textId="77777777" w:rsidR="00A52AB4" w:rsidRDefault="00A52AB4" w:rsidP="00C05521">
            <w:pPr>
              <w:jc w:val="both"/>
              <w:rPr>
                <w:rFonts w:ascii="Arial" w:hAnsi="Arial" w:cs="Arial"/>
                <w:b/>
                <w:bCs/>
                <w:sz w:val="22"/>
                <w:szCs w:val="22"/>
              </w:rPr>
            </w:pPr>
          </w:p>
          <w:p w14:paraId="14B97E06" w14:textId="77777777" w:rsidR="00A52AB4" w:rsidRDefault="00A52AB4" w:rsidP="00C05521">
            <w:pPr>
              <w:jc w:val="both"/>
              <w:rPr>
                <w:rFonts w:ascii="Arial" w:hAnsi="Arial" w:cs="Arial"/>
                <w:b/>
                <w:bCs/>
                <w:sz w:val="22"/>
                <w:szCs w:val="22"/>
              </w:rPr>
            </w:pPr>
          </w:p>
          <w:p w14:paraId="3209235D" w14:textId="77777777" w:rsidR="00A52AB4" w:rsidRDefault="00A52AB4" w:rsidP="00A52AB4">
            <w:pPr>
              <w:jc w:val="center"/>
              <w:rPr>
                <w:rFonts w:ascii="Arial" w:hAnsi="Arial" w:cs="Arial"/>
                <w:b/>
                <w:bCs/>
                <w:sz w:val="22"/>
                <w:szCs w:val="22"/>
              </w:rPr>
            </w:pPr>
            <w:r>
              <w:rPr>
                <w:rFonts w:ascii="Arial" w:hAnsi="Arial" w:cs="Arial"/>
                <w:b/>
                <w:bCs/>
                <w:sz w:val="22"/>
                <w:szCs w:val="22"/>
              </w:rPr>
              <w:t>4%</w:t>
            </w:r>
          </w:p>
          <w:p w14:paraId="122C7223" w14:textId="77777777" w:rsidR="00A52AB4" w:rsidRDefault="00A52AB4" w:rsidP="00C05521">
            <w:pPr>
              <w:jc w:val="both"/>
              <w:rPr>
                <w:rFonts w:ascii="Arial" w:hAnsi="Arial" w:cs="Arial"/>
                <w:b/>
                <w:bCs/>
                <w:sz w:val="22"/>
                <w:szCs w:val="22"/>
              </w:rPr>
            </w:pPr>
          </w:p>
          <w:p w14:paraId="3F0764CA" w14:textId="77777777" w:rsidR="00A52AB4" w:rsidRDefault="00A52AB4" w:rsidP="00C05521">
            <w:pPr>
              <w:jc w:val="both"/>
              <w:rPr>
                <w:rFonts w:ascii="Arial" w:hAnsi="Arial" w:cs="Arial"/>
                <w:b/>
                <w:bCs/>
                <w:sz w:val="22"/>
                <w:szCs w:val="22"/>
              </w:rPr>
            </w:pPr>
          </w:p>
          <w:p w14:paraId="6EBBBAB6" w14:textId="77777777" w:rsidR="00A52AB4" w:rsidRDefault="00A52AB4" w:rsidP="00C05521">
            <w:pPr>
              <w:jc w:val="both"/>
              <w:rPr>
                <w:rFonts w:ascii="Arial" w:hAnsi="Arial" w:cs="Arial"/>
                <w:b/>
                <w:bCs/>
                <w:sz w:val="22"/>
                <w:szCs w:val="22"/>
              </w:rPr>
            </w:pPr>
          </w:p>
          <w:p w14:paraId="41A2014D" w14:textId="77777777" w:rsidR="00A52AB4" w:rsidRDefault="00A52AB4" w:rsidP="00C05521">
            <w:pPr>
              <w:jc w:val="both"/>
              <w:rPr>
                <w:rFonts w:ascii="Arial" w:hAnsi="Arial" w:cs="Arial"/>
                <w:b/>
                <w:bCs/>
                <w:sz w:val="22"/>
                <w:szCs w:val="22"/>
              </w:rPr>
            </w:pPr>
          </w:p>
          <w:p w14:paraId="70AFFF81" w14:textId="77777777" w:rsidR="00A52AB4" w:rsidRDefault="00A52AB4" w:rsidP="00C05521">
            <w:pPr>
              <w:jc w:val="both"/>
              <w:rPr>
                <w:rFonts w:ascii="Arial" w:hAnsi="Arial" w:cs="Arial"/>
                <w:b/>
                <w:bCs/>
                <w:sz w:val="22"/>
                <w:szCs w:val="22"/>
              </w:rPr>
            </w:pPr>
          </w:p>
          <w:p w14:paraId="69BF59DF" w14:textId="77777777" w:rsidR="00A52AB4" w:rsidRDefault="00A52AB4" w:rsidP="00C05521">
            <w:pPr>
              <w:jc w:val="both"/>
              <w:rPr>
                <w:rFonts w:ascii="Arial" w:hAnsi="Arial" w:cs="Arial"/>
                <w:b/>
                <w:bCs/>
                <w:sz w:val="22"/>
                <w:szCs w:val="22"/>
              </w:rPr>
            </w:pPr>
          </w:p>
          <w:p w14:paraId="11F6AD75" w14:textId="77777777" w:rsidR="00A52AB4" w:rsidRDefault="00A52AB4" w:rsidP="00C05521">
            <w:pPr>
              <w:jc w:val="both"/>
              <w:rPr>
                <w:rFonts w:ascii="Arial" w:hAnsi="Arial" w:cs="Arial"/>
                <w:b/>
                <w:bCs/>
                <w:sz w:val="22"/>
                <w:szCs w:val="22"/>
              </w:rPr>
            </w:pPr>
          </w:p>
          <w:p w14:paraId="3E4827FE" w14:textId="77777777" w:rsidR="00A52AB4" w:rsidRDefault="00A52AB4" w:rsidP="00C05521">
            <w:pPr>
              <w:jc w:val="both"/>
              <w:rPr>
                <w:rFonts w:ascii="Arial" w:hAnsi="Arial" w:cs="Arial"/>
                <w:b/>
                <w:bCs/>
                <w:sz w:val="22"/>
                <w:szCs w:val="22"/>
              </w:rPr>
            </w:pPr>
          </w:p>
          <w:p w14:paraId="4F8A0D89" w14:textId="77777777" w:rsidR="00A52AB4" w:rsidRDefault="00A52AB4" w:rsidP="00C05521">
            <w:pPr>
              <w:jc w:val="both"/>
              <w:rPr>
                <w:rFonts w:ascii="Arial" w:hAnsi="Arial" w:cs="Arial"/>
                <w:b/>
                <w:bCs/>
                <w:sz w:val="22"/>
                <w:szCs w:val="22"/>
              </w:rPr>
            </w:pPr>
          </w:p>
          <w:p w14:paraId="7C34A983" w14:textId="77777777" w:rsidR="00A52AB4" w:rsidRDefault="00A52AB4" w:rsidP="00C05521">
            <w:pPr>
              <w:jc w:val="both"/>
              <w:rPr>
                <w:rFonts w:ascii="Arial" w:hAnsi="Arial" w:cs="Arial"/>
                <w:b/>
                <w:bCs/>
                <w:sz w:val="22"/>
                <w:szCs w:val="22"/>
              </w:rPr>
            </w:pPr>
          </w:p>
          <w:p w14:paraId="4CB2D85A" w14:textId="77777777" w:rsidR="00A52AB4" w:rsidRDefault="00A52AB4" w:rsidP="00C05521">
            <w:pPr>
              <w:jc w:val="both"/>
              <w:rPr>
                <w:rFonts w:ascii="Arial" w:hAnsi="Arial" w:cs="Arial"/>
                <w:b/>
                <w:bCs/>
                <w:sz w:val="22"/>
                <w:szCs w:val="22"/>
              </w:rPr>
            </w:pPr>
          </w:p>
          <w:p w14:paraId="47E9BD77" w14:textId="77777777" w:rsidR="00A52AB4" w:rsidRDefault="00A52AB4" w:rsidP="00C05521">
            <w:pPr>
              <w:jc w:val="both"/>
              <w:rPr>
                <w:rFonts w:ascii="Arial" w:hAnsi="Arial" w:cs="Arial"/>
                <w:b/>
                <w:bCs/>
                <w:sz w:val="22"/>
                <w:szCs w:val="22"/>
              </w:rPr>
            </w:pPr>
          </w:p>
          <w:p w14:paraId="0D90D877" w14:textId="77777777" w:rsidR="00A52AB4" w:rsidRDefault="00A52AB4" w:rsidP="00C05521">
            <w:pPr>
              <w:jc w:val="both"/>
              <w:rPr>
                <w:rFonts w:ascii="Arial" w:hAnsi="Arial" w:cs="Arial"/>
                <w:b/>
                <w:bCs/>
                <w:sz w:val="22"/>
                <w:szCs w:val="22"/>
              </w:rPr>
            </w:pPr>
          </w:p>
          <w:p w14:paraId="3AE8F9B4" w14:textId="77777777" w:rsidR="00A52AB4" w:rsidRDefault="00A52AB4" w:rsidP="00C05521">
            <w:pPr>
              <w:jc w:val="both"/>
              <w:rPr>
                <w:rFonts w:ascii="Arial" w:hAnsi="Arial" w:cs="Arial"/>
                <w:b/>
                <w:bCs/>
                <w:sz w:val="22"/>
                <w:szCs w:val="22"/>
              </w:rPr>
            </w:pPr>
          </w:p>
          <w:p w14:paraId="68D69A28" w14:textId="77777777" w:rsidR="00A52AB4" w:rsidRDefault="00A52AB4" w:rsidP="00C05521">
            <w:pPr>
              <w:jc w:val="both"/>
              <w:rPr>
                <w:rFonts w:ascii="Arial" w:hAnsi="Arial" w:cs="Arial"/>
                <w:b/>
                <w:bCs/>
                <w:sz w:val="22"/>
                <w:szCs w:val="22"/>
              </w:rPr>
            </w:pPr>
          </w:p>
          <w:p w14:paraId="661FCE8F" w14:textId="77777777" w:rsidR="00A52AB4" w:rsidRDefault="00A52AB4" w:rsidP="00C05521">
            <w:pPr>
              <w:jc w:val="both"/>
              <w:rPr>
                <w:rFonts w:ascii="Arial" w:hAnsi="Arial" w:cs="Arial"/>
                <w:b/>
                <w:bCs/>
                <w:sz w:val="22"/>
                <w:szCs w:val="22"/>
              </w:rPr>
            </w:pPr>
          </w:p>
          <w:p w14:paraId="698DDC2C" w14:textId="77777777" w:rsidR="00A52AB4" w:rsidRDefault="00A52AB4" w:rsidP="00C05521">
            <w:pPr>
              <w:jc w:val="both"/>
              <w:rPr>
                <w:rFonts w:ascii="Arial" w:hAnsi="Arial" w:cs="Arial"/>
                <w:b/>
                <w:bCs/>
                <w:sz w:val="22"/>
                <w:szCs w:val="22"/>
              </w:rPr>
            </w:pPr>
          </w:p>
          <w:p w14:paraId="183706A2" w14:textId="77777777" w:rsidR="00A52AB4" w:rsidRDefault="00A52AB4" w:rsidP="00C05521">
            <w:pPr>
              <w:jc w:val="both"/>
              <w:rPr>
                <w:rFonts w:ascii="Arial" w:hAnsi="Arial" w:cs="Arial"/>
                <w:b/>
                <w:bCs/>
                <w:sz w:val="22"/>
                <w:szCs w:val="22"/>
              </w:rPr>
            </w:pPr>
          </w:p>
          <w:p w14:paraId="1093CF36" w14:textId="77777777" w:rsidR="00A52AB4" w:rsidRDefault="00A52AB4" w:rsidP="00C05521">
            <w:pPr>
              <w:jc w:val="both"/>
              <w:rPr>
                <w:rFonts w:ascii="Arial" w:hAnsi="Arial" w:cs="Arial"/>
                <w:b/>
                <w:bCs/>
                <w:sz w:val="22"/>
                <w:szCs w:val="22"/>
              </w:rPr>
            </w:pPr>
          </w:p>
          <w:p w14:paraId="1EFF351B" w14:textId="77777777" w:rsidR="00A52AB4" w:rsidRDefault="00A52AB4" w:rsidP="00C05521">
            <w:pPr>
              <w:jc w:val="both"/>
              <w:rPr>
                <w:rFonts w:ascii="Arial" w:hAnsi="Arial" w:cs="Arial"/>
                <w:b/>
                <w:bCs/>
                <w:sz w:val="22"/>
                <w:szCs w:val="22"/>
              </w:rPr>
            </w:pPr>
          </w:p>
          <w:p w14:paraId="39E30CDA" w14:textId="77777777" w:rsidR="00A52AB4" w:rsidRDefault="00A52AB4" w:rsidP="00C05521">
            <w:pPr>
              <w:jc w:val="both"/>
              <w:rPr>
                <w:rFonts w:ascii="Arial" w:hAnsi="Arial" w:cs="Arial"/>
                <w:b/>
                <w:bCs/>
                <w:sz w:val="22"/>
                <w:szCs w:val="22"/>
              </w:rPr>
            </w:pPr>
          </w:p>
          <w:p w14:paraId="44F9F67B" w14:textId="77777777" w:rsidR="00A52AB4" w:rsidRDefault="00A52AB4" w:rsidP="00C05521">
            <w:pPr>
              <w:jc w:val="both"/>
              <w:rPr>
                <w:rFonts w:ascii="Arial" w:hAnsi="Arial" w:cs="Arial"/>
                <w:b/>
                <w:bCs/>
                <w:sz w:val="22"/>
                <w:szCs w:val="22"/>
              </w:rPr>
            </w:pPr>
          </w:p>
          <w:p w14:paraId="59D9F426" w14:textId="77777777" w:rsidR="00A52AB4" w:rsidRDefault="00A52AB4" w:rsidP="00C05521">
            <w:pPr>
              <w:jc w:val="both"/>
              <w:rPr>
                <w:rFonts w:ascii="Arial" w:hAnsi="Arial" w:cs="Arial"/>
                <w:b/>
                <w:bCs/>
                <w:sz w:val="22"/>
                <w:szCs w:val="22"/>
              </w:rPr>
            </w:pPr>
          </w:p>
          <w:p w14:paraId="342A2EB5" w14:textId="77777777" w:rsidR="00A52AB4" w:rsidRDefault="00A52AB4" w:rsidP="00C05521">
            <w:pPr>
              <w:jc w:val="both"/>
              <w:rPr>
                <w:rFonts w:ascii="Arial" w:hAnsi="Arial" w:cs="Arial"/>
                <w:b/>
                <w:bCs/>
                <w:sz w:val="22"/>
                <w:szCs w:val="22"/>
              </w:rPr>
            </w:pPr>
          </w:p>
          <w:p w14:paraId="51689AC3" w14:textId="77777777" w:rsidR="00A52AB4" w:rsidRDefault="00A52AB4" w:rsidP="00C05521">
            <w:pPr>
              <w:jc w:val="both"/>
              <w:rPr>
                <w:rFonts w:ascii="Arial" w:hAnsi="Arial" w:cs="Arial"/>
                <w:b/>
                <w:bCs/>
                <w:sz w:val="22"/>
                <w:szCs w:val="22"/>
              </w:rPr>
            </w:pPr>
          </w:p>
          <w:p w14:paraId="44E56240" w14:textId="77777777" w:rsidR="00A52AB4" w:rsidRDefault="00A52AB4" w:rsidP="00C05521">
            <w:pPr>
              <w:jc w:val="both"/>
              <w:rPr>
                <w:rFonts w:ascii="Arial" w:hAnsi="Arial" w:cs="Arial"/>
                <w:b/>
                <w:bCs/>
                <w:sz w:val="22"/>
                <w:szCs w:val="22"/>
              </w:rPr>
            </w:pPr>
          </w:p>
          <w:p w14:paraId="5788167B" w14:textId="77777777" w:rsidR="00A52AB4" w:rsidRDefault="00A52AB4" w:rsidP="00C05521">
            <w:pPr>
              <w:jc w:val="both"/>
              <w:rPr>
                <w:rFonts w:ascii="Arial" w:hAnsi="Arial" w:cs="Arial"/>
                <w:b/>
                <w:bCs/>
                <w:sz w:val="22"/>
                <w:szCs w:val="22"/>
              </w:rPr>
            </w:pPr>
          </w:p>
          <w:p w14:paraId="3989CEB8" w14:textId="77777777" w:rsidR="00A52AB4" w:rsidRDefault="00A52AB4" w:rsidP="00C05521">
            <w:pPr>
              <w:jc w:val="both"/>
              <w:rPr>
                <w:rFonts w:ascii="Arial" w:hAnsi="Arial" w:cs="Arial"/>
                <w:b/>
                <w:bCs/>
                <w:sz w:val="22"/>
                <w:szCs w:val="22"/>
              </w:rPr>
            </w:pPr>
          </w:p>
          <w:p w14:paraId="1397773A" w14:textId="77777777" w:rsidR="00A52AB4" w:rsidRDefault="00A52AB4" w:rsidP="00C05521">
            <w:pPr>
              <w:jc w:val="both"/>
              <w:rPr>
                <w:rFonts w:ascii="Arial" w:hAnsi="Arial" w:cs="Arial"/>
                <w:b/>
                <w:bCs/>
                <w:sz w:val="22"/>
                <w:szCs w:val="22"/>
              </w:rPr>
            </w:pPr>
          </w:p>
          <w:p w14:paraId="1C1394B5" w14:textId="77777777" w:rsidR="00A52AB4" w:rsidRDefault="00A52AB4" w:rsidP="00C05521">
            <w:pPr>
              <w:jc w:val="both"/>
              <w:rPr>
                <w:rFonts w:ascii="Arial" w:hAnsi="Arial" w:cs="Arial"/>
                <w:b/>
                <w:bCs/>
                <w:sz w:val="22"/>
                <w:szCs w:val="22"/>
              </w:rPr>
            </w:pPr>
          </w:p>
          <w:p w14:paraId="4F263139" w14:textId="77777777" w:rsidR="00A52AB4" w:rsidRDefault="00A52AB4" w:rsidP="00C05521">
            <w:pPr>
              <w:jc w:val="both"/>
              <w:rPr>
                <w:rFonts w:ascii="Arial" w:hAnsi="Arial" w:cs="Arial"/>
                <w:b/>
                <w:bCs/>
                <w:sz w:val="22"/>
                <w:szCs w:val="22"/>
              </w:rPr>
            </w:pPr>
          </w:p>
          <w:p w14:paraId="06A9055C" w14:textId="77777777" w:rsidR="00A52AB4" w:rsidRDefault="00A52AB4" w:rsidP="00C05521">
            <w:pPr>
              <w:jc w:val="both"/>
              <w:rPr>
                <w:rFonts w:ascii="Arial" w:hAnsi="Arial" w:cs="Arial"/>
                <w:b/>
                <w:bCs/>
                <w:sz w:val="22"/>
                <w:szCs w:val="22"/>
              </w:rPr>
            </w:pPr>
          </w:p>
          <w:p w14:paraId="21EF72F8" w14:textId="77777777" w:rsidR="00A52AB4" w:rsidRDefault="00A52AB4" w:rsidP="00C05521">
            <w:pPr>
              <w:jc w:val="both"/>
              <w:rPr>
                <w:rFonts w:ascii="Arial" w:hAnsi="Arial" w:cs="Arial"/>
                <w:b/>
                <w:bCs/>
                <w:sz w:val="22"/>
                <w:szCs w:val="22"/>
              </w:rPr>
            </w:pPr>
          </w:p>
          <w:p w14:paraId="5F046904" w14:textId="77777777" w:rsidR="00A52AB4" w:rsidRDefault="00A52AB4" w:rsidP="00C05521">
            <w:pPr>
              <w:jc w:val="both"/>
              <w:rPr>
                <w:rFonts w:ascii="Arial" w:hAnsi="Arial" w:cs="Arial"/>
                <w:b/>
                <w:bCs/>
                <w:sz w:val="22"/>
                <w:szCs w:val="22"/>
              </w:rPr>
            </w:pPr>
          </w:p>
          <w:p w14:paraId="25A891A3" w14:textId="77777777" w:rsidR="00A52AB4" w:rsidRDefault="00A52AB4" w:rsidP="00C05521">
            <w:pPr>
              <w:jc w:val="both"/>
              <w:rPr>
                <w:rFonts w:ascii="Arial" w:hAnsi="Arial" w:cs="Arial"/>
                <w:b/>
                <w:bCs/>
                <w:sz w:val="22"/>
                <w:szCs w:val="22"/>
              </w:rPr>
            </w:pPr>
          </w:p>
          <w:p w14:paraId="31FDE09B" w14:textId="77777777" w:rsidR="00A52AB4" w:rsidRDefault="00A52AB4" w:rsidP="00C05521">
            <w:pPr>
              <w:jc w:val="both"/>
              <w:rPr>
                <w:rFonts w:ascii="Arial" w:hAnsi="Arial" w:cs="Arial"/>
                <w:b/>
                <w:bCs/>
                <w:sz w:val="22"/>
                <w:szCs w:val="22"/>
              </w:rPr>
            </w:pPr>
          </w:p>
          <w:p w14:paraId="1FC6B3E5" w14:textId="77777777" w:rsidR="00A52AB4" w:rsidRDefault="00A52AB4" w:rsidP="00C05521">
            <w:pPr>
              <w:jc w:val="both"/>
              <w:rPr>
                <w:rFonts w:ascii="Arial" w:hAnsi="Arial" w:cs="Arial"/>
                <w:b/>
                <w:bCs/>
                <w:sz w:val="22"/>
                <w:szCs w:val="22"/>
              </w:rPr>
            </w:pPr>
          </w:p>
          <w:p w14:paraId="29BCDC9F" w14:textId="77777777" w:rsidR="00A52AB4" w:rsidRDefault="00A52AB4" w:rsidP="00C05521">
            <w:pPr>
              <w:jc w:val="both"/>
              <w:rPr>
                <w:rFonts w:ascii="Arial" w:hAnsi="Arial" w:cs="Arial"/>
                <w:b/>
                <w:bCs/>
                <w:sz w:val="22"/>
                <w:szCs w:val="22"/>
              </w:rPr>
            </w:pPr>
          </w:p>
          <w:p w14:paraId="3C6CED92" w14:textId="77777777" w:rsidR="00A52AB4" w:rsidRDefault="00A52AB4" w:rsidP="00C05521">
            <w:pPr>
              <w:jc w:val="both"/>
              <w:rPr>
                <w:rFonts w:ascii="Arial" w:hAnsi="Arial" w:cs="Arial"/>
                <w:b/>
                <w:bCs/>
                <w:sz w:val="22"/>
                <w:szCs w:val="22"/>
              </w:rPr>
            </w:pPr>
          </w:p>
          <w:p w14:paraId="4FB31BB8" w14:textId="77777777" w:rsidR="00A52AB4" w:rsidRDefault="00A52AB4" w:rsidP="00C05521">
            <w:pPr>
              <w:jc w:val="both"/>
              <w:rPr>
                <w:rFonts w:ascii="Arial" w:hAnsi="Arial" w:cs="Arial"/>
                <w:b/>
                <w:bCs/>
                <w:sz w:val="22"/>
                <w:szCs w:val="22"/>
              </w:rPr>
            </w:pPr>
          </w:p>
          <w:p w14:paraId="6B48476F" w14:textId="77777777" w:rsidR="00A52AB4" w:rsidRDefault="00A52AB4" w:rsidP="00C05521">
            <w:pPr>
              <w:jc w:val="both"/>
              <w:rPr>
                <w:rFonts w:ascii="Arial" w:hAnsi="Arial" w:cs="Arial"/>
                <w:b/>
                <w:bCs/>
                <w:sz w:val="22"/>
                <w:szCs w:val="22"/>
              </w:rPr>
            </w:pPr>
          </w:p>
          <w:p w14:paraId="6BCB2969" w14:textId="77777777" w:rsidR="00A52AB4" w:rsidRDefault="00A52AB4" w:rsidP="00C05521">
            <w:pPr>
              <w:jc w:val="both"/>
              <w:rPr>
                <w:rFonts w:ascii="Arial" w:hAnsi="Arial" w:cs="Arial"/>
                <w:b/>
                <w:bCs/>
                <w:sz w:val="22"/>
                <w:szCs w:val="22"/>
              </w:rPr>
            </w:pPr>
          </w:p>
          <w:p w14:paraId="6A807B99" w14:textId="77777777" w:rsidR="00A52AB4" w:rsidRDefault="00A52AB4" w:rsidP="00C05521">
            <w:pPr>
              <w:jc w:val="both"/>
              <w:rPr>
                <w:rFonts w:ascii="Arial" w:hAnsi="Arial" w:cs="Arial"/>
                <w:b/>
                <w:bCs/>
                <w:sz w:val="22"/>
                <w:szCs w:val="22"/>
              </w:rPr>
            </w:pPr>
          </w:p>
          <w:p w14:paraId="08A8B8A1" w14:textId="77777777" w:rsidR="00A52AB4" w:rsidRDefault="00A52AB4" w:rsidP="00C05521">
            <w:pPr>
              <w:jc w:val="both"/>
              <w:rPr>
                <w:rFonts w:ascii="Arial" w:hAnsi="Arial" w:cs="Arial"/>
                <w:b/>
                <w:bCs/>
                <w:sz w:val="22"/>
                <w:szCs w:val="22"/>
              </w:rPr>
            </w:pPr>
          </w:p>
          <w:p w14:paraId="144EA7BB" w14:textId="77777777" w:rsidR="00A52AB4" w:rsidRDefault="00A52AB4" w:rsidP="00C05521">
            <w:pPr>
              <w:jc w:val="both"/>
              <w:rPr>
                <w:rFonts w:ascii="Arial" w:hAnsi="Arial" w:cs="Arial"/>
                <w:b/>
                <w:bCs/>
                <w:sz w:val="22"/>
                <w:szCs w:val="22"/>
              </w:rPr>
            </w:pPr>
          </w:p>
          <w:p w14:paraId="2310434C" w14:textId="77777777" w:rsidR="00A52AB4" w:rsidRDefault="00A52AB4" w:rsidP="00C05521">
            <w:pPr>
              <w:jc w:val="both"/>
              <w:rPr>
                <w:rFonts w:ascii="Arial" w:hAnsi="Arial" w:cs="Arial"/>
                <w:b/>
                <w:bCs/>
                <w:sz w:val="22"/>
                <w:szCs w:val="22"/>
              </w:rPr>
            </w:pPr>
          </w:p>
          <w:p w14:paraId="101F2982" w14:textId="77777777" w:rsidR="00A52AB4" w:rsidRDefault="00A52AB4" w:rsidP="00C05521">
            <w:pPr>
              <w:jc w:val="both"/>
              <w:rPr>
                <w:rFonts w:ascii="Arial" w:hAnsi="Arial" w:cs="Arial"/>
                <w:b/>
                <w:bCs/>
                <w:sz w:val="22"/>
                <w:szCs w:val="22"/>
              </w:rPr>
            </w:pPr>
          </w:p>
          <w:p w14:paraId="7D3AB421" w14:textId="77777777" w:rsidR="00A52AB4" w:rsidRDefault="00A52AB4" w:rsidP="00C05521">
            <w:pPr>
              <w:jc w:val="both"/>
              <w:rPr>
                <w:rFonts w:ascii="Arial" w:hAnsi="Arial" w:cs="Arial"/>
                <w:b/>
                <w:bCs/>
                <w:sz w:val="22"/>
                <w:szCs w:val="22"/>
              </w:rPr>
            </w:pPr>
          </w:p>
          <w:p w14:paraId="0ED13AF3" w14:textId="77777777" w:rsidR="00A52AB4" w:rsidRDefault="00A52AB4" w:rsidP="00C05521">
            <w:pPr>
              <w:jc w:val="both"/>
              <w:rPr>
                <w:rFonts w:ascii="Arial" w:hAnsi="Arial" w:cs="Arial"/>
                <w:b/>
                <w:bCs/>
                <w:sz w:val="22"/>
                <w:szCs w:val="22"/>
              </w:rPr>
            </w:pPr>
          </w:p>
          <w:p w14:paraId="28089E09" w14:textId="77777777" w:rsidR="00A52AB4" w:rsidRDefault="00A52AB4" w:rsidP="00C05521">
            <w:pPr>
              <w:jc w:val="both"/>
              <w:rPr>
                <w:rFonts w:ascii="Arial" w:hAnsi="Arial" w:cs="Arial"/>
                <w:b/>
                <w:bCs/>
                <w:sz w:val="22"/>
                <w:szCs w:val="22"/>
              </w:rPr>
            </w:pPr>
          </w:p>
          <w:p w14:paraId="34D45FC6" w14:textId="77777777" w:rsidR="00A52AB4" w:rsidRDefault="00A52AB4" w:rsidP="00C05521">
            <w:pPr>
              <w:jc w:val="both"/>
              <w:rPr>
                <w:rFonts w:ascii="Arial" w:hAnsi="Arial" w:cs="Arial"/>
                <w:b/>
                <w:bCs/>
                <w:sz w:val="22"/>
                <w:szCs w:val="22"/>
              </w:rPr>
            </w:pPr>
          </w:p>
          <w:p w14:paraId="6B59ABFC" w14:textId="77777777" w:rsidR="00A52AB4" w:rsidRDefault="00A52AB4" w:rsidP="00C05521">
            <w:pPr>
              <w:jc w:val="both"/>
              <w:rPr>
                <w:rFonts w:ascii="Arial" w:hAnsi="Arial" w:cs="Arial"/>
                <w:b/>
                <w:bCs/>
                <w:sz w:val="22"/>
                <w:szCs w:val="22"/>
              </w:rPr>
            </w:pPr>
          </w:p>
          <w:p w14:paraId="1258E95E" w14:textId="77777777" w:rsidR="00A52AB4" w:rsidRDefault="00A52AB4" w:rsidP="00C05521">
            <w:pPr>
              <w:jc w:val="both"/>
              <w:rPr>
                <w:rFonts w:ascii="Arial" w:hAnsi="Arial" w:cs="Arial"/>
                <w:b/>
                <w:bCs/>
                <w:sz w:val="22"/>
                <w:szCs w:val="22"/>
              </w:rPr>
            </w:pPr>
          </w:p>
          <w:p w14:paraId="53D9BBA5" w14:textId="77777777" w:rsidR="00A52AB4" w:rsidRDefault="00A52AB4" w:rsidP="00C05521">
            <w:pPr>
              <w:jc w:val="both"/>
              <w:rPr>
                <w:rFonts w:ascii="Arial" w:hAnsi="Arial" w:cs="Arial"/>
                <w:b/>
                <w:bCs/>
                <w:sz w:val="22"/>
                <w:szCs w:val="22"/>
              </w:rPr>
            </w:pPr>
          </w:p>
          <w:p w14:paraId="2760B06A" w14:textId="77777777" w:rsidR="00A52AB4" w:rsidRDefault="00A52AB4" w:rsidP="00C05521">
            <w:pPr>
              <w:jc w:val="both"/>
              <w:rPr>
                <w:rFonts w:ascii="Arial" w:hAnsi="Arial" w:cs="Arial"/>
                <w:b/>
                <w:bCs/>
                <w:sz w:val="22"/>
                <w:szCs w:val="22"/>
              </w:rPr>
            </w:pPr>
          </w:p>
          <w:p w14:paraId="521C48BB" w14:textId="77777777" w:rsidR="00A52AB4" w:rsidRDefault="00A52AB4" w:rsidP="00C05521">
            <w:pPr>
              <w:jc w:val="both"/>
              <w:rPr>
                <w:rFonts w:ascii="Arial" w:hAnsi="Arial" w:cs="Arial"/>
                <w:b/>
                <w:bCs/>
                <w:sz w:val="22"/>
                <w:szCs w:val="22"/>
              </w:rPr>
            </w:pPr>
          </w:p>
          <w:p w14:paraId="1E5427C1" w14:textId="77777777" w:rsidR="00A52AB4" w:rsidRDefault="00A52AB4" w:rsidP="00C05521">
            <w:pPr>
              <w:jc w:val="both"/>
              <w:rPr>
                <w:rFonts w:ascii="Arial" w:hAnsi="Arial" w:cs="Arial"/>
                <w:b/>
                <w:bCs/>
                <w:sz w:val="22"/>
                <w:szCs w:val="22"/>
              </w:rPr>
            </w:pPr>
          </w:p>
          <w:p w14:paraId="34C4A5F9" w14:textId="77777777" w:rsidR="00A52AB4" w:rsidRDefault="00A52AB4" w:rsidP="00C05521">
            <w:pPr>
              <w:jc w:val="both"/>
              <w:rPr>
                <w:rFonts w:ascii="Arial" w:hAnsi="Arial" w:cs="Arial"/>
                <w:b/>
                <w:bCs/>
                <w:sz w:val="22"/>
                <w:szCs w:val="22"/>
              </w:rPr>
            </w:pPr>
          </w:p>
          <w:p w14:paraId="5C40BC9B" w14:textId="77777777" w:rsidR="00A52AB4" w:rsidRDefault="00A52AB4" w:rsidP="00C05521">
            <w:pPr>
              <w:jc w:val="both"/>
              <w:rPr>
                <w:rFonts w:ascii="Arial" w:hAnsi="Arial" w:cs="Arial"/>
                <w:b/>
                <w:bCs/>
                <w:sz w:val="22"/>
                <w:szCs w:val="22"/>
              </w:rPr>
            </w:pPr>
          </w:p>
          <w:p w14:paraId="52ADE1FB" w14:textId="77777777" w:rsidR="00A52AB4" w:rsidRDefault="00A52AB4" w:rsidP="00C05521">
            <w:pPr>
              <w:jc w:val="both"/>
              <w:rPr>
                <w:rFonts w:ascii="Arial" w:hAnsi="Arial" w:cs="Arial"/>
                <w:b/>
                <w:bCs/>
                <w:sz w:val="22"/>
                <w:szCs w:val="22"/>
              </w:rPr>
            </w:pPr>
          </w:p>
          <w:p w14:paraId="23A3F0DC" w14:textId="77777777" w:rsidR="00A52AB4" w:rsidRDefault="00A52AB4" w:rsidP="00C05521">
            <w:pPr>
              <w:jc w:val="both"/>
              <w:rPr>
                <w:rFonts w:ascii="Arial" w:hAnsi="Arial" w:cs="Arial"/>
                <w:b/>
                <w:bCs/>
                <w:sz w:val="22"/>
                <w:szCs w:val="22"/>
              </w:rPr>
            </w:pPr>
          </w:p>
          <w:p w14:paraId="5AED70D2" w14:textId="77777777" w:rsidR="00A52AB4" w:rsidRDefault="00A52AB4" w:rsidP="00C05521">
            <w:pPr>
              <w:jc w:val="both"/>
              <w:rPr>
                <w:rFonts w:ascii="Arial" w:hAnsi="Arial" w:cs="Arial"/>
                <w:b/>
                <w:bCs/>
                <w:sz w:val="22"/>
                <w:szCs w:val="22"/>
              </w:rPr>
            </w:pPr>
          </w:p>
          <w:p w14:paraId="529C0DCF" w14:textId="77777777" w:rsidR="00A52AB4" w:rsidRDefault="00A52AB4" w:rsidP="00C05521">
            <w:pPr>
              <w:jc w:val="both"/>
              <w:rPr>
                <w:rFonts w:ascii="Arial" w:hAnsi="Arial" w:cs="Arial"/>
                <w:b/>
                <w:bCs/>
                <w:sz w:val="22"/>
                <w:szCs w:val="22"/>
              </w:rPr>
            </w:pPr>
          </w:p>
          <w:p w14:paraId="439BF945" w14:textId="77777777" w:rsidR="00A52AB4" w:rsidRDefault="00A52AB4" w:rsidP="00C05521">
            <w:pPr>
              <w:jc w:val="both"/>
              <w:rPr>
                <w:rFonts w:ascii="Arial" w:hAnsi="Arial" w:cs="Arial"/>
                <w:b/>
                <w:bCs/>
                <w:sz w:val="22"/>
                <w:szCs w:val="22"/>
              </w:rPr>
            </w:pPr>
          </w:p>
          <w:p w14:paraId="651EDCF0" w14:textId="77777777" w:rsidR="00A52AB4" w:rsidRDefault="00A52AB4" w:rsidP="00C05521">
            <w:pPr>
              <w:jc w:val="both"/>
              <w:rPr>
                <w:rFonts w:ascii="Arial" w:hAnsi="Arial" w:cs="Arial"/>
                <w:b/>
                <w:bCs/>
                <w:sz w:val="22"/>
                <w:szCs w:val="22"/>
              </w:rPr>
            </w:pPr>
          </w:p>
          <w:p w14:paraId="0DE676AA" w14:textId="77777777" w:rsidR="00A52AB4" w:rsidRDefault="00A52AB4" w:rsidP="00C05521">
            <w:pPr>
              <w:jc w:val="both"/>
              <w:rPr>
                <w:rFonts w:ascii="Arial" w:hAnsi="Arial" w:cs="Arial"/>
                <w:b/>
                <w:bCs/>
                <w:sz w:val="22"/>
                <w:szCs w:val="22"/>
              </w:rPr>
            </w:pPr>
          </w:p>
          <w:p w14:paraId="3D173E6F" w14:textId="77777777" w:rsidR="00A52AB4" w:rsidRDefault="00A52AB4" w:rsidP="00C05521">
            <w:pPr>
              <w:jc w:val="both"/>
              <w:rPr>
                <w:rFonts w:ascii="Arial" w:hAnsi="Arial" w:cs="Arial"/>
                <w:b/>
                <w:bCs/>
                <w:sz w:val="22"/>
                <w:szCs w:val="22"/>
              </w:rPr>
            </w:pPr>
          </w:p>
          <w:p w14:paraId="354E2CEB" w14:textId="77777777" w:rsidR="00A52AB4" w:rsidRDefault="00A52AB4" w:rsidP="00C05521">
            <w:pPr>
              <w:jc w:val="both"/>
              <w:rPr>
                <w:rFonts w:ascii="Arial" w:hAnsi="Arial" w:cs="Arial"/>
                <w:b/>
                <w:bCs/>
                <w:sz w:val="22"/>
                <w:szCs w:val="22"/>
              </w:rPr>
            </w:pPr>
          </w:p>
          <w:p w14:paraId="7E9DD3F2" w14:textId="77777777" w:rsidR="00A52AB4" w:rsidRDefault="00A52AB4" w:rsidP="00C05521">
            <w:pPr>
              <w:jc w:val="both"/>
              <w:rPr>
                <w:rFonts w:ascii="Arial" w:hAnsi="Arial" w:cs="Arial"/>
                <w:b/>
                <w:bCs/>
                <w:sz w:val="22"/>
                <w:szCs w:val="22"/>
              </w:rPr>
            </w:pPr>
          </w:p>
          <w:p w14:paraId="291F5FDF" w14:textId="77777777" w:rsidR="00A52AB4" w:rsidRDefault="00A52AB4" w:rsidP="00C05521">
            <w:pPr>
              <w:jc w:val="both"/>
              <w:rPr>
                <w:rFonts w:ascii="Arial" w:hAnsi="Arial" w:cs="Arial"/>
                <w:b/>
                <w:bCs/>
                <w:sz w:val="22"/>
                <w:szCs w:val="22"/>
              </w:rPr>
            </w:pPr>
          </w:p>
          <w:p w14:paraId="2777E5D1" w14:textId="77777777" w:rsidR="00A52AB4" w:rsidRDefault="00A52AB4" w:rsidP="00C05521">
            <w:pPr>
              <w:jc w:val="both"/>
              <w:rPr>
                <w:rFonts w:ascii="Arial" w:hAnsi="Arial" w:cs="Arial"/>
                <w:b/>
                <w:bCs/>
                <w:sz w:val="22"/>
                <w:szCs w:val="22"/>
              </w:rPr>
            </w:pPr>
          </w:p>
          <w:p w14:paraId="619861BB" w14:textId="77777777" w:rsidR="00A52AB4" w:rsidRDefault="00A52AB4" w:rsidP="00C05521">
            <w:pPr>
              <w:jc w:val="both"/>
              <w:rPr>
                <w:rFonts w:ascii="Arial" w:hAnsi="Arial" w:cs="Arial"/>
                <w:b/>
                <w:bCs/>
                <w:sz w:val="22"/>
                <w:szCs w:val="22"/>
              </w:rPr>
            </w:pPr>
          </w:p>
          <w:p w14:paraId="0CD6E1A5" w14:textId="77777777" w:rsidR="00A52AB4" w:rsidRDefault="00A52AB4" w:rsidP="00C05521">
            <w:pPr>
              <w:jc w:val="both"/>
              <w:rPr>
                <w:rFonts w:ascii="Arial" w:hAnsi="Arial" w:cs="Arial"/>
                <w:b/>
                <w:bCs/>
                <w:sz w:val="22"/>
                <w:szCs w:val="22"/>
              </w:rPr>
            </w:pPr>
          </w:p>
          <w:p w14:paraId="1C894A20" w14:textId="77777777" w:rsidR="00A52AB4" w:rsidRDefault="00A52AB4" w:rsidP="00C05521">
            <w:pPr>
              <w:jc w:val="both"/>
              <w:rPr>
                <w:rFonts w:ascii="Arial" w:hAnsi="Arial" w:cs="Arial"/>
                <w:b/>
                <w:bCs/>
                <w:sz w:val="22"/>
                <w:szCs w:val="22"/>
              </w:rPr>
            </w:pPr>
          </w:p>
          <w:p w14:paraId="043CC267" w14:textId="77777777" w:rsidR="00A52AB4" w:rsidRDefault="00A52AB4" w:rsidP="00C05521">
            <w:pPr>
              <w:jc w:val="both"/>
              <w:rPr>
                <w:rFonts w:ascii="Arial" w:hAnsi="Arial" w:cs="Arial"/>
                <w:b/>
                <w:bCs/>
                <w:sz w:val="22"/>
                <w:szCs w:val="22"/>
              </w:rPr>
            </w:pPr>
          </w:p>
          <w:p w14:paraId="0FF15CE4" w14:textId="77777777" w:rsidR="00A52AB4" w:rsidRDefault="00A52AB4" w:rsidP="00C05521">
            <w:pPr>
              <w:jc w:val="both"/>
              <w:rPr>
                <w:rFonts w:ascii="Arial" w:hAnsi="Arial" w:cs="Arial"/>
                <w:b/>
                <w:bCs/>
                <w:sz w:val="22"/>
                <w:szCs w:val="22"/>
              </w:rPr>
            </w:pPr>
          </w:p>
          <w:p w14:paraId="49D3C042" w14:textId="77777777" w:rsidR="00A52AB4" w:rsidRDefault="00A52AB4" w:rsidP="00C05521">
            <w:pPr>
              <w:jc w:val="both"/>
              <w:rPr>
                <w:rFonts w:ascii="Arial" w:hAnsi="Arial" w:cs="Arial"/>
                <w:b/>
                <w:bCs/>
                <w:sz w:val="22"/>
                <w:szCs w:val="22"/>
              </w:rPr>
            </w:pPr>
          </w:p>
          <w:p w14:paraId="5DC3B501" w14:textId="77777777" w:rsidR="00A52AB4" w:rsidRDefault="00A52AB4" w:rsidP="00C05521">
            <w:pPr>
              <w:jc w:val="both"/>
              <w:rPr>
                <w:rFonts w:ascii="Arial" w:hAnsi="Arial" w:cs="Arial"/>
                <w:b/>
                <w:bCs/>
                <w:sz w:val="22"/>
                <w:szCs w:val="22"/>
              </w:rPr>
            </w:pPr>
          </w:p>
          <w:p w14:paraId="02EC9B82" w14:textId="77777777" w:rsidR="00A52AB4" w:rsidRDefault="00A52AB4" w:rsidP="00C05521">
            <w:pPr>
              <w:jc w:val="both"/>
              <w:rPr>
                <w:rFonts w:ascii="Arial" w:hAnsi="Arial" w:cs="Arial"/>
                <w:b/>
                <w:bCs/>
                <w:sz w:val="22"/>
                <w:szCs w:val="22"/>
              </w:rPr>
            </w:pPr>
          </w:p>
          <w:p w14:paraId="21D5F18C" w14:textId="77777777" w:rsidR="00A52AB4" w:rsidRDefault="00A52AB4" w:rsidP="00C05521">
            <w:pPr>
              <w:jc w:val="both"/>
              <w:rPr>
                <w:rFonts w:ascii="Arial" w:hAnsi="Arial" w:cs="Arial"/>
                <w:b/>
                <w:bCs/>
                <w:sz w:val="22"/>
                <w:szCs w:val="22"/>
              </w:rPr>
            </w:pPr>
          </w:p>
          <w:p w14:paraId="258C26C6" w14:textId="77777777" w:rsidR="00A52AB4" w:rsidRPr="00D462AD" w:rsidRDefault="00A52AB4" w:rsidP="00C05521">
            <w:pPr>
              <w:jc w:val="both"/>
              <w:rPr>
                <w:rFonts w:ascii="Arial" w:hAnsi="Arial" w:cs="Arial"/>
                <w:b/>
                <w:bCs/>
                <w:sz w:val="22"/>
                <w:szCs w:val="22"/>
              </w:rPr>
            </w:pPr>
          </w:p>
        </w:tc>
      </w:tr>
      <w:tr w:rsidR="00EE68D9" w:rsidRPr="00B16132" w14:paraId="5AD7B236" w14:textId="77777777" w:rsidTr="00BE362D">
        <w:tc>
          <w:tcPr>
            <w:tcW w:w="6910" w:type="dxa"/>
          </w:tcPr>
          <w:p w14:paraId="2A762628" w14:textId="77777777" w:rsidR="00EE68D9" w:rsidRPr="00064CCD" w:rsidRDefault="00EE68D9" w:rsidP="00064CCD">
            <w:pPr>
              <w:jc w:val="both"/>
              <w:rPr>
                <w:rFonts w:ascii="Arial" w:hAnsi="Arial" w:cs="Arial"/>
                <w:b/>
                <w:snapToGrid w:val="0"/>
                <w:sz w:val="22"/>
                <w:szCs w:val="22"/>
                <w:lang w:val="es-ES_tradnl"/>
              </w:rPr>
            </w:pPr>
          </w:p>
        </w:tc>
        <w:tc>
          <w:tcPr>
            <w:tcW w:w="6835" w:type="dxa"/>
          </w:tcPr>
          <w:p w14:paraId="11A2A52D" w14:textId="77777777" w:rsidR="00EE68D9" w:rsidRDefault="00EE68D9" w:rsidP="00C05521">
            <w:pPr>
              <w:tabs>
                <w:tab w:val="left" w:pos="603"/>
                <w:tab w:val="left" w:pos="1139"/>
              </w:tabs>
              <w:jc w:val="both"/>
              <w:rPr>
                <w:rFonts w:ascii="Arial" w:hAnsi="Arial" w:cs="Arial"/>
                <w:sz w:val="22"/>
                <w:szCs w:val="22"/>
              </w:rPr>
            </w:pPr>
          </w:p>
        </w:tc>
        <w:tc>
          <w:tcPr>
            <w:tcW w:w="962" w:type="dxa"/>
          </w:tcPr>
          <w:p w14:paraId="27A75E41" w14:textId="77777777" w:rsidR="00EE68D9" w:rsidRDefault="00EE68D9" w:rsidP="00C05521">
            <w:pPr>
              <w:jc w:val="both"/>
              <w:rPr>
                <w:rFonts w:ascii="Arial" w:hAnsi="Arial" w:cs="Arial"/>
                <w:b/>
                <w:bCs/>
                <w:sz w:val="22"/>
                <w:szCs w:val="22"/>
              </w:rPr>
            </w:pPr>
          </w:p>
        </w:tc>
      </w:tr>
    </w:tbl>
    <w:p w14:paraId="11BB348F" w14:textId="652AF64A" w:rsidR="001A7E35" w:rsidRDefault="00F34F82" w:rsidP="005F65AC">
      <w:r>
        <w:rPr>
          <w:noProof/>
        </w:rPr>
        <w:drawing>
          <wp:anchor distT="0" distB="0" distL="114300" distR="114300" simplePos="0" relativeHeight="251658240" behindDoc="1" locked="0" layoutInCell="1" allowOverlap="1" wp14:anchorId="0E7EE6FD" wp14:editId="6977E8CF">
            <wp:simplePos x="0" y="0"/>
            <wp:positionH relativeFrom="margin">
              <wp:posOffset>2611755</wp:posOffset>
            </wp:positionH>
            <wp:positionV relativeFrom="paragraph">
              <wp:posOffset>2634615</wp:posOffset>
            </wp:positionV>
            <wp:extent cx="4393905" cy="1303020"/>
            <wp:effectExtent l="0" t="0" r="0" b="0"/>
            <wp:wrapNone/>
            <wp:docPr id="656500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52926" b="57426"/>
                    <a:stretch/>
                  </pic:blipFill>
                  <pic:spPr bwMode="auto">
                    <a:xfrm>
                      <a:off x="0" y="0"/>
                      <a:ext cx="4393905"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A7E35" w:rsidSect="001A7E35">
      <w:headerReference w:type="even" r:id="rId9"/>
      <w:headerReference w:type="default" r:id="rId10"/>
      <w:footerReference w:type="default" r:id="rId11"/>
      <w:headerReference w:type="first" r:id="rId12"/>
      <w:pgSz w:w="15842" w:h="12242" w:orient="landscape" w:code="1"/>
      <w:pgMar w:top="851" w:right="794" w:bottom="851" w:left="79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11B0" w14:textId="77777777" w:rsidR="00717EC5" w:rsidRDefault="00717EC5" w:rsidP="001A7E35">
      <w:r>
        <w:separator/>
      </w:r>
    </w:p>
  </w:endnote>
  <w:endnote w:type="continuationSeparator" w:id="0">
    <w:p w14:paraId="2FA693F6" w14:textId="77777777" w:rsidR="00717EC5" w:rsidRDefault="00717EC5" w:rsidP="001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35036"/>
      <w:docPartObj>
        <w:docPartGallery w:val="Page Numbers (Bottom of Page)"/>
        <w:docPartUnique/>
      </w:docPartObj>
    </w:sdtPr>
    <w:sdtContent>
      <w:p w14:paraId="1D44A3A0" w14:textId="77777777" w:rsidR="00FC1AD8" w:rsidRDefault="00FC1AD8">
        <w:pPr>
          <w:pStyle w:val="Piedepgina"/>
          <w:jc w:val="right"/>
        </w:pPr>
        <w:r>
          <w:fldChar w:fldCharType="begin"/>
        </w:r>
        <w:r>
          <w:instrText>PAGE   \* MERGEFORMAT</w:instrText>
        </w:r>
        <w:r>
          <w:fldChar w:fldCharType="separate"/>
        </w:r>
        <w:r w:rsidR="00E17DDD">
          <w:rPr>
            <w:noProof/>
          </w:rPr>
          <w:t>72</w:t>
        </w:r>
        <w:r>
          <w:fldChar w:fldCharType="end"/>
        </w:r>
      </w:p>
    </w:sdtContent>
  </w:sdt>
  <w:p w14:paraId="6D45E160" w14:textId="77777777" w:rsidR="00FC1AD8" w:rsidRDefault="00FC1A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930E" w14:textId="77777777" w:rsidR="00717EC5" w:rsidRDefault="00717EC5" w:rsidP="001A7E35">
      <w:r>
        <w:separator/>
      </w:r>
    </w:p>
  </w:footnote>
  <w:footnote w:type="continuationSeparator" w:id="0">
    <w:p w14:paraId="5B61600D" w14:textId="77777777" w:rsidR="00717EC5" w:rsidRDefault="00717EC5" w:rsidP="001A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E20B" w14:textId="77777777" w:rsidR="00FC1AD8" w:rsidRDefault="00000000">
    <w:pPr>
      <w:pStyle w:val="Encabezado"/>
    </w:pPr>
    <w:r>
      <w:rPr>
        <w:noProof/>
      </w:rPr>
      <w:pict w14:anchorId="05FBA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02719" o:spid="_x0000_s1026" type="#_x0000_t136" style="position:absolute;margin-left:0;margin-top:0;width:357.75pt;height:64.5pt;rotation:315;z-index:-251655168;mso-position-horizontal:center;mso-position-horizontal-relative:margin;mso-position-vertical:center;mso-position-vertical-relative:margin" o:allowincell="f" fillcolor="silver" stroked="f">
          <v:fill opacity=".5"/>
          <v:textpath style="font-family:&quot;Verdana&quot;;font-size:54pt" string="COLI32-SJ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D8B1" w14:textId="77777777" w:rsidR="00FC1AD8" w:rsidRDefault="00000000">
    <w:pPr>
      <w:pStyle w:val="Encabezado"/>
    </w:pPr>
    <w:r>
      <w:rPr>
        <w:noProof/>
      </w:rPr>
      <w:pict w14:anchorId="22E5A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02720" o:spid="_x0000_s1027" type="#_x0000_t136" style="position:absolute;margin-left:0;margin-top:0;width:357.75pt;height:64.5pt;rotation:315;z-index:-251653120;mso-position-horizontal:center;mso-position-horizontal-relative:margin;mso-position-vertical:center;mso-position-vertical-relative:margin" o:allowincell="f" fillcolor="silver" stroked="f">
          <v:fill opacity=".5"/>
          <v:textpath style="font-family:&quot;Verdana&quot;;font-size:54pt" string="COLI32-SJ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F290" w14:textId="77777777" w:rsidR="00FC1AD8" w:rsidRDefault="00000000">
    <w:pPr>
      <w:pStyle w:val="Encabezado"/>
    </w:pPr>
    <w:r>
      <w:rPr>
        <w:noProof/>
      </w:rPr>
      <w:pict w14:anchorId="5E427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02718" o:spid="_x0000_s1025" type="#_x0000_t136" style="position:absolute;margin-left:0;margin-top:0;width:357.75pt;height:64.5pt;rotation:315;z-index:-251657216;mso-position-horizontal:center;mso-position-horizontal-relative:margin;mso-position-vertical:center;mso-position-vertical-relative:margin" o:allowincell="f" fillcolor="silver" stroked="f">
          <v:fill opacity=".5"/>
          <v:textpath style="font-family:&quot;Verdana&quot;;font-size:54pt" string="COLI32-SJ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A257BB"/>
    <w:multiLevelType w:val="hybridMultilevel"/>
    <w:tmpl w:val="371A6980"/>
    <w:lvl w:ilvl="0" w:tplc="4CB05B98">
      <w:start w:val="1"/>
      <w:numFmt w:val="upperRoman"/>
      <w:lvlText w:val="%1."/>
      <w:lvlJc w:val="left"/>
      <w:pPr>
        <w:ind w:left="1080" w:hanging="720"/>
      </w:pPr>
      <w:rPr>
        <w:rFonts w:ascii="Arial" w:eastAsia="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A5C36"/>
    <w:multiLevelType w:val="hybridMultilevel"/>
    <w:tmpl w:val="B4FC9548"/>
    <w:lvl w:ilvl="0" w:tplc="4FBC3EE2">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8A2247"/>
    <w:multiLevelType w:val="hybridMultilevel"/>
    <w:tmpl w:val="49DAAD9C"/>
    <w:lvl w:ilvl="0" w:tplc="0338D80E">
      <w:start w:val="4"/>
      <w:numFmt w:val="upperRoman"/>
      <w:lvlText w:val="%1)"/>
      <w:lvlJc w:val="left"/>
      <w:pPr>
        <w:ind w:left="1004" w:hanging="720"/>
      </w:pPr>
      <w:rPr>
        <w:rFonts w:eastAsia="Arial" w:hint="default"/>
        <w:sz w:val="2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C1A0F95"/>
    <w:multiLevelType w:val="hybridMultilevel"/>
    <w:tmpl w:val="CC3EFE82"/>
    <w:lvl w:ilvl="0" w:tplc="16AE633E">
      <w:start w:val="4"/>
      <w:numFmt w:val="upperRoman"/>
      <w:lvlText w:val="%1)"/>
      <w:lvlJc w:val="left"/>
      <w:pPr>
        <w:ind w:left="1004" w:hanging="720"/>
      </w:pPr>
      <w:rPr>
        <w:rFonts w:hint="default"/>
        <w:sz w:val="2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484953C0"/>
    <w:multiLevelType w:val="hybridMultilevel"/>
    <w:tmpl w:val="A15850B4"/>
    <w:lvl w:ilvl="0" w:tplc="A85E924A">
      <w:start w:val="1"/>
      <w:numFmt w:val="decimal"/>
      <w:lvlText w:val="%1."/>
      <w:lvlJc w:val="left"/>
      <w:pPr>
        <w:ind w:left="562" w:hanging="360"/>
      </w:pPr>
      <w:rPr>
        <w:rFonts w:eastAsia="Arial"/>
      </w:rPr>
    </w:lvl>
    <w:lvl w:ilvl="1" w:tplc="080A0019">
      <w:start w:val="1"/>
      <w:numFmt w:val="lowerLetter"/>
      <w:lvlText w:val="%2."/>
      <w:lvlJc w:val="left"/>
      <w:pPr>
        <w:ind w:left="1282" w:hanging="360"/>
      </w:pPr>
    </w:lvl>
    <w:lvl w:ilvl="2" w:tplc="080A001B">
      <w:start w:val="1"/>
      <w:numFmt w:val="lowerRoman"/>
      <w:lvlText w:val="%3."/>
      <w:lvlJc w:val="right"/>
      <w:pPr>
        <w:ind w:left="2002" w:hanging="180"/>
      </w:pPr>
    </w:lvl>
    <w:lvl w:ilvl="3" w:tplc="080A000F">
      <w:start w:val="1"/>
      <w:numFmt w:val="decimal"/>
      <w:lvlText w:val="%4."/>
      <w:lvlJc w:val="left"/>
      <w:pPr>
        <w:ind w:left="2722" w:hanging="360"/>
      </w:pPr>
    </w:lvl>
    <w:lvl w:ilvl="4" w:tplc="080A0019">
      <w:start w:val="1"/>
      <w:numFmt w:val="lowerLetter"/>
      <w:lvlText w:val="%5."/>
      <w:lvlJc w:val="left"/>
      <w:pPr>
        <w:ind w:left="3442" w:hanging="360"/>
      </w:pPr>
    </w:lvl>
    <w:lvl w:ilvl="5" w:tplc="080A001B">
      <w:start w:val="1"/>
      <w:numFmt w:val="lowerRoman"/>
      <w:lvlText w:val="%6."/>
      <w:lvlJc w:val="right"/>
      <w:pPr>
        <w:ind w:left="4162" w:hanging="180"/>
      </w:pPr>
    </w:lvl>
    <w:lvl w:ilvl="6" w:tplc="080A000F">
      <w:start w:val="1"/>
      <w:numFmt w:val="decimal"/>
      <w:lvlText w:val="%7."/>
      <w:lvlJc w:val="left"/>
      <w:pPr>
        <w:ind w:left="4882" w:hanging="360"/>
      </w:pPr>
    </w:lvl>
    <w:lvl w:ilvl="7" w:tplc="080A0019">
      <w:start w:val="1"/>
      <w:numFmt w:val="lowerLetter"/>
      <w:lvlText w:val="%8."/>
      <w:lvlJc w:val="left"/>
      <w:pPr>
        <w:ind w:left="5602" w:hanging="360"/>
      </w:pPr>
    </w:lvl>
    <w:lvl w:ilvl="8" w:tplc="080A001B">
      <w:start w:val="1"/>
      <w:numFmt w:val="lowerRoman"/>
      <w:lvlText w:val="%9."/>
      <w:lvlJc w:val="right"/>
      <w:pPr>
        <w:ind w:left="6322" w:hanging="180"/>
      </w:pPr>
    </w:lvl>
  </w:abstractNum>
  <w:abstractNum w:abstractNumId="6" w15:restartNumberingAfterBreak="0">
    <w:nsid w:val="5CA606C0"/>
    <w:multiLevelType w:val="hybridMultilevel"/>
    <w:tmpl w:val="983E1028"/>
    <w:lvl w:ilvl="0" w:tplc="FFFFFFFF">
      <w:start w:val="1"/>
      <w:numFmt w:val="decimal"/>
      <w:lvlText w:val="%1."/>
      <w:lvlJc w:val="left"/>
      <w:pPr>
        <w:ind w:left="562" w:hanging="360"/>
      </w:pPr>
      <w:rPr>
        <w:rFonts w:eastAsia="Arial"/>
      </w:rPr>
    </w:lvl>
    <w:lvl w:ilvl="1" w:tplc="FFFFFFFF">
      <w:start w:val="1"/>
      <w:numFmt w:val="lowerLetter"/>
      <w:lvlText w:val="%2."/>
      <w:lvlJc w:val="left"/>
      <w:pPr>
        <w:ind w:left="1282" w:hanging="360"/>
      </w:pPr>
    </w:lvl>
    <w:lvl w:ilvl="2" w:tplc="FFFFFFFF">
      <w:start w:val="1"/>
      <w:numFmt w:val="lowerRoman"/>
      <w:lvlText w:val="%3."/>
      <w:lvlJc w:val="right"/>
      <w:pPr>
        <w:ind w:left="2002" w:hanging="180"/>
      </w:pPr>
    </w:lvl>
    <w:lvl w:ilvl="3" w:tplc="FFFFFFFF">
      <w:start w:val="1"/>
      <w:numFmt w:val="decimal"/>
      <w:lvlText w:val="%4."/>
      <w:lvlJc w:val="left"/>
      <w:pPr>
        <w:ind w:left="2722" w:hanging="360"/>
      </w:pPr>
    </w:lvl>
    <w:lvl w:ilvl="4" w:tplc="FFFFFFFF">
      <w:start w:val="1"/>
      <w:numFmt w:val="lowerLetter"/>
      <w:lvlText w:val="%5."/>
      <w:lvlJc w:val="left"/>
      <w:pPr>
        <w:ind w:left="3442" w:hanging="360"/>
      </w:pPr>
    </w:lvl>
    <w:lvl w:ilvl="5" w:tplc="FFFFFFFF">
      <w:start w:val="1"/>
      <w:numFmt w:val="lowerRoman"/>
      <w:lvlText w:val="%6."/>
      <w:lvlJc w:val="right"/>
      <w:pPr>
        <w:ind w:left="4162" w:hanging="180"/>
      </w:pPr>
    </w:lvl>
    <w:lvl w:ilvl="6" w:tplc="FFFFFFFF">
      <w:start w:val="1"/>
      <w:numFmt w:val="decimal"/>
      <w:lvlText w:val="%7."/>
      <w:lvlJc w:val="left"/>
      <w:pPr>
        <w:ind w:left="4882" w:hanging="360"/>
      </w:pPr>
    </w:lvl>
    <w:lvl w:ilvl="7" w:tplc="FFFFFFFF">
      <w:start w:val="1"/>
      <w:numFmt w:val="lowerLetter"/>
      <w:lvlText w:val="%8."/>
      <w:lvlJc w:val="left"/>
      <w:pPr>
        <w:ind w:left="5602" w:hanging="360"/>
      </w:pPr>
    </w:lvl>
    <w:lvl w:ilvl="8" w:tplc="FFFFFFFF">
      <w:start w:val="1"/>
      <w:numFmt w:val="lowerRoman"/>
      <w:lvlText w:val="%9."/>
      <w:lvlJc w:val="right"/>
      <w:pPr>
        <w:ind w:left="6322" w:hanging="180"/>
      </w:pPr>
    </w:lvl>
  </w:abstractNum>
  <w:abstractNum w:abstractNumId="7" w15:restartNumberingAfterBreak="0">
    <w:nsid w:val="72550122"/>
    <w:multiLevelType w:val="hybridMultilevel"/>
    <w:tmpl w:val="2020E06E"/>
    <w:lvl w:ilvl="0" w:tplc="E64230E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72736463"/>
    <w:multiLevelType w:val="hybridMultilevel"/>
    <w:tmpl w:val="F6408980"/>
    <w:lvl w:ilvl="0" w:tplc="56B8455A">
      <w:start w:val="4"/>
      <w:numFmt w:val="upperRoman"/>
      <w:lvlText w:val="%1."/>
      <w:lvlJc w:val="left"/>
      <w:pPr>
        <w:ind w:left="1080" w:hanging="720"/>
      </w:pPr>
      <w:rPr>
        <w:rFonts w:eastAsia="Arial"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76580F"/>
    <w:multiLevelType w:val="hybridMultilevel"/>
    <w:tmpl w:val="B6CE87F4"/>
    <w:lvl w:ilvl="0" w:tplc="3B442610">
      <w:start w:val="4"/>
      <w:numFmt w:val="upperRoman"/>
      <w:lvlText w:val="%1."/>
      <w:lvlJc w:val="left"/>
      <w:pPr>
        <w:ind w:left="1080" w:hanging="720"/>
      </w:pPr>
      <w:rPr>
        <w:rFonts w:eastAsia="Arial"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8074669">
    <w:abstractNumId w:val="0"/>
  </w:num>
  <w:num w:numId="2" w16cid:durableId="1733504669">
    <w:abstractNumId w:val="5"/>
  </w:num>
  <w:num w:numId="3" w16cid:durableId="1322346397">
    <w:abstractNumId w:val="5"/>
  </w:num>
  <w:num w:numId="4" w16cid:durableId="304550114">
    <w:abstractNumId w:val="6"/>
  </w:num>
  <w:num w:numId="5" w16cid:durableId="1656255806">
    <w:abstractNumId w:val="8"/>
  </w:num>
  <w:num w:numId="6" w16cid:durableId="464083143">
    <w:abstractNumId w:val="4"/>
  </w:num>
  <w:num w:numId="7" w16cid:durableId="1545478579">
    <w:abstractNumId w:val="3"/>
  </w:num>
  <w:num w:numId="8" w16cid:durableId="711999802">
    <w:abstractNumId w:val="9"/>
  </w:num>
  <w:num w:numId="9" w16cid:durableId="1897231942">
    <w:abstractNumId w:val="1"/>
  </w:num>
  <w:num w:numId="10" w16cid:durableId="1799177543">
    <w:abstractNumId w:val="7"/>
  </w:num>
  <w:num w:numId="11" w16cid:durableId="8938557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35"/>
    <w:rsid w:val="0000794E"/>
    <w:rsid w:val="000147A1"/>
    <w:rsid w:val="000309CC"/>
    <w:rsid w:val="00036FD3"/>
    <w:rsid w:val="00064CCD"/>
    <w:rsid w:val="00075721"/>
    <w:rsid w:val="00083832"/>
    <w:rsid w:val="000B1660"/>
    <w:rsid w:val="000C0E72"/>
    <w:rsid w:val="000C31CE"/>
    <w:rsid w:val="001016F1"/>
    <w:rsid w:val="001129CA"/>
    <w:rsid w:val="0011683F"/>
    <w:rsid w:val="00127D60"/>
    <w:rsid w:val="00144958"/>
    <w:rsid w:val="00156452"/>
    <w:rsid w:val="001A7B63"/>
    <w:rsid w:val="001A7E35"/>
    <w:rsid w:val="0022437A"/>
    <w:rsid w:val="00232C1B"/>
    <w:rsid w:val="002406C5"/>
    <w:rsid w:val="002711FD"/>
    <w:rsid w:val="002A2C31"/>
    <w:rsid w:val="002B1494"/>
    <w:rsid w:val="002B708E"/>
    <w:rsid w:val="002B75C6"/>
    <w:rsid w:val="0030717C"/>
    <w:rsid w:val="003460E9"/>
    <w:rsid w:val="0035792B"/>
    <w:rsid w:val="003604C9"/>
    <w:rsid w:val="00366B06"/>
    <w:rsid w:val="00367215"/>
    <w:rsid w:val="003E4BB4"/>
    <w:rsid w:val="003F6220"/>
    <w:rsid w:val="00404DE9"/>
    <w:rsid w:val="00410CB3"/>
    <w:rsid w:val="004534E4"/>
    <w:rsid w:val="004555D2"/>
    <w:rsid w:val="004935E4"/>
    <w:rsid w:val="004B01B7"/>
    <w:rsid w:val="004D42AC"/>
    <w:rsid w:val="004F764F"/>
    <w:rsid w:val="005141D4"/>
    <w:rsid w:val="00517498"/>
    <w:rsid w:val="00521A39"/>
    <w:rsid w:val="00550F61"/>
    <w:rsid w:val="005622FB"/>
    <w:rsid w:val="005B13EC"/>
    <w:rsid w:val="005B485B"/>
    <w:rsid w:val="005D6E3B"/>
    <w:rsid w:val="005F65AC"/>
    <w:rsid w:val="0060040E"/>
    <w:rsid w:val="00631EDE"/>
    <w:rsid w:val="006606C5"/>
    <w:rsid w:val="006A034A"/>
    <w:rsid w:val="006B1C69"/>
    <w:rsid w:val="006C37F1"/>
    <w:rsid w:val="006F02C4"/>
    <w:rsid w:val="006F4988"/>
    <w:rsid w:val="006F79E9"/>
    <w:rsid w:val="00705CB1"/>
    <w:rsid w:val="00714926"/>
    <w:rsid w:val="00717D36"/>
    <w:rsid w:val="00717EC5"/>
    <w:rsid w:val="0072166C"/>
    <w:rsid w:val="00723857"/>
    <w:rsid w:val="00744BB8"/>
    <w:rsid w:val="00745241"/>
    <w:rsid w:val="007539A2"/>
    <w:rsid w:val="007627FC"/>
    <w:rsid w:val="00790851"/>
    <w:rsid w:val="007932A0"/>
    <w:rsid w:val="007A2184"/>
    <w:rsid w:val="007B4FE9"/>
    <w:rsid w:val="007C4FB5"/>
    <w:rsid w:val="007C6D3B"/>
    <w:rsid w:val="007E6187"/>
    <w:rsid w:val="00820BB4"/>
    <w:rsid w:val="008345DA"/>
    <w:rsid w:val="00843A95"/>
    <w:rsid w:val="00891F00"/>
    <w:rsid w:val="008A2F3E"/>
    <w:rsid w:val="008A6B29"/>
    <w:rsid w:val="009039E4"/>
    <w:rsid w:val="0090676C"/>
    <w:rsid w:val="0091089D"/>
    <w:rsid w:val="00915AD0"/>
    <w:rsid w:val="0094381E"/>
    <w:rsid w:val="0095224C"/>
    <w:rsid w:val="00972347"/>
    <w:rsid w:val="0097367E"/>
    <w:rsid w:val="00984392"/>
    <w:rsid w:val="009D1A1D"/>
    <w:rsid w:val="009D6282"/>
    <w:rsid w:val="009D7AB1"/>
    <w:rsid w:val="009E4D8E"/>
    <w:rsid w:val="009E6EF5"/>
    <w:rsid w:val="009F097F"/>
    <w:rsid w:val="00A25DB7"/>
    <w:rsid w:val="00A30A4F"/>
    <w:rsid w:val="00A52AB4"/>
    <w:rsid w:val="00A711F7"/>
    <w:rsid w:val="00A77E48"/>
    <w:rsid w:val="00A87D42"/>
    <w:rsid w:val="00A9621B"/>
    <w:rsid w:val="00AA09F2"/>
    <w:rsid w:val="00AB0979"/>
    <w:rsid w:val="00AE3B90"/>
    <w:rsid w:val="00B14551"/>
    <w:rsid w:val="00B15626"/>
    <w:rsid w:val="00B20715"/>
    <w:rsid w:val="00B472A2"/>
    <w:rsid w:val="00B57CDE"/>
    <w:rsid w:val="00B64C1F"/>
    <w:rsid w:val="00B803E7"/>
    <w:rsid w:val="00BB05A9"/>
    <w:rsid w:val="00BB4F60"/>
    <w:rsid w:val="00BC4080"/>
    <w:rsid w:val="00BD49D2"/>
    <w:rsid w:val="00BD4E8A"/>
    <w:rsid w:val="00BD721F"/>
    <w:rsid w:val="00BE362D"/>
    <w:rsid w:val="00BE5A8D"/>
    <w:rsid w:val="00C0514E"/>
    <w:rsid w:val="00C05521"/>
    <w:rsid w:val="00C12D47"/>
    <w:rsid w:val="00C21254"/>
    <w:rsid w:val="00C252C1"/>
    <w:rsid w:val="00C27983"/>
    <w:rsid w:val="00C4062F"/>
    <w:rsid w:val="00C4259B"/>
    <w:rsid w:val="00C45A54"/>
    <w:rsid w:val="00C47F69"/>
    <w:rsid w:val="00C706BD"/>
    <w:rsid w:val="00C91D07"/>
    <w:rsid w:val="00C931D8"/>
    <w:rsid w:val="00C93370"/>
    <w:rsid w:val="00CA24AA"/>
    <w:rsid w:val="00CB1669"/>
    <w:rsid w:val="00CB3234"/>
    <w:rsid w:val="00CF2A1F"/>
    <w:rsid w:val="00D01366"/>
    <w:rsid w:val="00D16594"/>
    <w:rsid w:val="00D2511E"/>
    <w:rsid w:val="00D30247"/>
    <w:rsid w:val="00D36C1C"/>
    <w:rsid w:val="00D445BA"/>
    <w:rsid w:val="00D45979"/>
    <w:rsid w:val="00D462AD"/>
    <w:rsid w:val="00D900BC"/>
    <w:rsid w:val="00DB5A8C"/>
    <w:rsid w:val="00DC27BD"/>
    <w:rsid w:val="00DE1451"/>
    <w:rsid w:val="00E165B7"/>
    <w:rsid w:val="00E17DDD"/>
    <w:rsid w:val="00E85B67"/>
    <w:rsid w:val="00EA19FD"/>
    <w:rsid w:val="00ED0D1B"/>
    <w:rsid w:val="00EE6446"/>
    <w:rsid w:val="00EE68D9"/>
    <w:rsid w:val="00F003A2"/>
    <w:rsid w:val="00F177C3"/>
    <w:rsid w:val="00F27539"/>
    <w:rsid w:val="00F34F82"/>
    <w:rsid w:val="00F62968"/>
    <w:rsid w:val="00F70830"/>
    <w:rsid w:val="00F77645"/>
    <w:rsid w:val="00F92DA6"/>
    <w:rsid w:val="00FC1AD8"/>
    <w:rsid w:val="00FC25B8"/>
    <w:rsid w:val="00FD4D38"/>
    <w:rsid w:val="00FF0F45"/>
    <w:rsid w:val="00FF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AFD8"/>
  <w15:chartTrackingRefBased/>
  <w15:docId w15:val="{6905BA8B-21EC-4B90-A43B-A294F7B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6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7E35"/>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1A7E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9"/>
    <w:qFormat/>
    <w:rsid w:val="001A7E35"/>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iPriority w:val="99"/>
    <w:unhideWhenUsed/>
    <w:qFormat/>
    <w:rsid w:val="001A7E3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unhideWhenUsed/>
    <w:qFormat/>
    <w:rsid w:val="001A7E35"/>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uiPriority w:val="99"/>
    <w:qFormat/>
    <w:rsid w:val="001A7E35"/>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uiPriority w:val="99"/>
    <w:qFormat/>
    <w:rsid w:val="001A7E35"/>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uiPriority w:val="99"/>
    <w:qFormat/>
    <w:rsid w:val="001A7E35"/>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uiPriority w:val="99"/>
    <w:qFormat/>
    <w:rsid w:val="001A7E35"/>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7E35"/>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A7E3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9"/>
    <w:rsid w:val="001A7E35"/>
    <w:rPr>
      <w:rFonts w:ascii="Arial" w:eastAsia="Calibri" w:hAnsi="Arial" w:cs="Times New Roman"/>
      <w:b/>
      <w:sz w:val="36"/>
      <w:szCs w:val="20"/>
      <w:lang w:eastAsia="es-ES"/>
    </w:rPr>
  </w:style>
  <w:style w:type="character" w:customStyle="1" w:styleId="Ttulo4Car">
    <w:name w:val="Título 4 Car"/>
    <w:basedOn w:val="Fuentedeprrafopredeter"/>
    <w:link w:val="Ttulo4"/>
    <w:uiPriority w:val="99"/>
    <w:rsid w:val="001A7E35"/>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9"/>
    <w:rsid w:val="001A7E3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uiPriority w:val="99"/>
    <w:rsid w:val="001A7E35"/>
    <w:rPr>
      <w:rFonts w:ascii="Arial" w:eastAsia="Calibri" w:hAnsi="Arial" w:cs="Times New Roman"/>
      <w:b/>
      <w:sz w:val="36"/>
      <w:szCs w:val="20"/>
      <w:lang w:eastAsia="es-ES"/>
    </w:rPr>
  </w:style>
  <w:style w:type="character" w:customStyle="1" w:styleId="Ttulo7Car">
    <w:name w:val="Título 7 Car"/>
    <w:basedOn w:val="Fuentedeprrafopredeter"/>
    <w:link w:val="Ttulo7"/>
    <w:uiPriority w:val="99"/>
    <w:rsid w:val="001A7E35"/>
    <w:rPr>
      <w:rFonts w:ascii="Arial" w:eastAsia="Calibri" w:hAnsi="Arial" w:cs="Times New Roman"/>
      <w:b/>
      <w:sz w:val="36"/>
      <w:szCs w:val="20"/>
      <w:lang w:eastAsia="es-ES"/>
    </w:rPr>
  </w:style>
  <w:style w:type="character" w:customStyle="1" w:styleId="Ttulo8Car">
    <w:name w:val="Título 8 Car"/>
    <w:basedOn w:val="Fuentedeprrafopredeter"/>
    <w:link w:val="Ttulo8"/>
    <w:uiPriority w:val="99"/>
    <w:rsid w:val="001A7E35"/>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9"/>
    <w:rsid w:val="001A7E35"/>
    <w:rPr>
      <w:rFonts w:ascii="Arial" w:eastAsia="Calibri" w:hAnsi="Arial" w:cs="Times New Roman"/>
      <w:b/>
      <w:sz w:val="36"/>
      <w:szCs w:val="20"/>
      <w:lang w:eastAsia="es-ES"/>
    </w:rPr>
  </w:style>
  <w:style w:type="character" w:styleId="Nmerodepgina">
    <w:name w:val="page number"/>
    <w:basedOn w:val="Fuentedeprrafopredeter"/>
    <w:uiPriority w:val="99"/>
    <w:rsid w:val="001A7E35"/>
  </w:style>
  <w:style w:type="paragraph" w:styleId="Piedepgina">
    <w:name w:val="footer"/>
    <w:basedOn w:val="Normal"/>
    <w:link w:val="PiedepginaCar"/>
    <w:uiPriority w:val="99"/>
    <w:rsid w:val="001A7E35"/>
    <w:pPr>
      <w:tabs>
        <w:tab w:val="center" w:pos="4419"/>
        <w:tab w:val="right" w:pos="8838"/>
      </w:tabs>
    </w:pPr>
  </w:style>
  <w:style w:type="character" w:customStyle="1" w:styleId="PiedepginaCar">
    <w:name w:val="Pie de página Car"/>
    <w:basedOn w:val="Fuentedeprrafopredeter"/>
    <w:link w:val="Piedepgina"/>
    <w:uiPriority w:val="99"/>
    <w:rsid w:val="001A7E35"/>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1A7E35"/>
    <w:pPr>
      <w:jc w:val="center"/>
    </w:pPr>
    <w:rPr>
      <w:rFonts w:ascii="Arial" w:hAnsi="Arial"/>
      <w:b/>
      <w:lang w:val="es-MX"/>
    </w:rPr>
  </w:style>
  <w:style w:type="character" w:customStyle="1" w:styleId="TtuloCar">
    <w:name w:val="Título Car"/>
    <w:basedOn w:val="Fuentedeprrafopredeter"/>
    <w:link w:val="Ttulo"/>
    <w:uiPriority w:val="99"/>
    <w:rsid w:val="001A7E35"/>
    <w:rPr>
      <w:rFonts w:ascii="Arial" w:eastAsia="Times New Roman" w:hAnsi="Arial" w:cs="Times New Roman"/>
      <w:b/>
      <w:sz w:val="24"/>
      <w:szCs w:val="24"/>
      <w:lang w:eastAsia="es-ES"/>
    </w:rPr>
  </w:style>
  <w:style w:type="paragraph" w:styleId="Prrafodelista">
    <w:name w:val="List Paragraph"/>
    <w:basedOn w:val="Normal"/>
    <w:uiPriority w:val="34"/>
    <w:qFormat/>
    <w:rsid w:val="001A7E35"/>
    <w:pPr>
      <w:ind w:left="720"/>
      <w:contextualSpacing/>
      <w:jc w:val="both"/>
    </w:pPr>
    <w:rPr>
      <w:rFonts w:ascii="Arial" w:hAnsi="Arial"/>
      <w:sz w:val="20"/>
      <w:szCs w:val="20"/>
      <w:lang w:val="es-MX"/>
    </w:rPr>
  </w:style>
  <w:style w:type="paragraph" w:styleId="Textoindependiente">
    <w:name w:val="Body Text"/>
    <w:basedOn w:val="Normal"/>
    <w:link w:val="TextoindependienteCar"/>
    <w:rsid w:val="001A7E35"/>
    <w:pPr>
      <w:jc w:val="both"/>
    </w:pPr>
    <w:rPr>
      <w:rFonts w:ascii="Arial" w:hAnsi="Arial"/>
      <w:szCs w:val="20"/>
      <w:lang w:val="es-MX"/>
    </w:rPr>
  </w:style>
  <w:style w:type="character" w:customStyle="1" w:styleId="TextoindependienteCar">
    <w:name w:val="Texto independiente Car"/>
    <w:basedOn w:val="Fuentedeprrafopredeter"/>
    <w:link w:val="Textoindependiente"/>
    <w:rsid w:val="001A7E35"/>
    <w:rPr>
      <w:rFonts w:ascii="Arial" w:eastAsia="Times New Roman" w:hAnsi="Arial" w:cs="Times New Roman"/>
      <w:sz w:val="24"/>
      <w:szCs w:val="20"/>
      <w:lang w:eastAsia="es-ES"/>
    </w:rPr>
  </w:style>
  <w:style w:type="paragraph" w:styleId="Textoindependiente2">
    <w:name w:val="Body Text 2"/>
    <w:basedOn w:val="Normal"/>
    <w:link w:val="Textoindependiente2Car"/>
    <w:rsid w:val="001A7E35"/>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1A7E35"/>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1A7E35"/>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1A7E35"/>
    <w:rPr>
      <w:rFonts w:ascii="Tahoma" w:eastAsia="Times New Roman" w:hAnsi="Tahoma" w:cs="Tahoma"/>
      <w:sz w:val="16"/>
      <w:szCs w:val="16"/>
      <w:lang w:eastAsia="es-ES"/>
    </w:rPr>
  </w:style>
  <w:style w:type="paragraph" w:styleId="Encabezado">
    <w:name w:val="header"/>
    <w:basedOn w:val="Normal"/>
    <w:link w:val="EncabezadoCar"/>
    <w:uiPriority w:val="99"/>
    <w:rsid w:val="001A7E35"/>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1A7E35"/>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1A7E35"/>
    <w:pPr>
      <w:numPr>
        <w:numId w:val="1"/>
      </w:numPr>
      <w:jc w:val="both"/>
    </w:pPr>
    <w:rPr>
      <w:rFonts w:ascii="Arial" w:eastAsia="Calibri" w:hAnsi="Arial"/>
      <w:sz w:val="20"/>
      <w:szCs w:val="20"/>
    </w:rPr>
  </w:style>
  <w:style w:type="paragraph" w:styleId="Mapadeldocumento">
    <w:name w:val="Document Map"/>
    <w:basedOn w:val="Normal"/>
    <w:link w:val="MapadeldocumentoCar"/>
    <w:uiPriority w:val="99"/>
    <w:rsid w:val="001A7E35"/>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uiPriority w:val="99"/>
    <w:rsid w:val="001A7E35"/>
    <w:rPr>
      <w:rFonts w:ascii="Tahoma" w:eastAsia="Calibri" w:hAnsi="Tahoma" w:cs="Tahoma"/>
      <w:sz w:val="16"/>
      <w:szCs w:val="16"/>
      <w:lang w:eastAsia="es-ES"/>
    </w:rPr>
  </w:style>
  <w:style w:type="paragraph" w:customStyle="1" w:styleId="Prrafodelista1">
    <w:name w:val="Párrafo de lista1"/>
    <w:basedOn w:val="Normal"/>
    <w:qFormat/>
    <w:rsid w:val="001A7E35"/>
    <w:pPr>
      <w:ind w:left="708"/>
      <w:jc w:val="both"/>
    </w:pPr>
    <w:rPr>
      <w:rFonts w:ascii="Arial" w:hAnsi="Arial"/>
      <w:sz w:val="20"/>
      <w:szCs w:val="20"/>
      <w:lang w:val="es-MX"/>
    </w:rPr>
  </w:style>
  <w:style w:type="paragraph" w:styleId="Sangra3detindependiente">
    <w:name w:val="Body Text Indent 3"/>
    <w:basedOn w:val="Normal"/>
    <w:link w:val="Sangra3detindependienteCar"/>
    <w:uiPriority w:val="99"/>
    <w:rsid w:val="001A7E35"/>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uiPriority w:val="99"/>
    <w:rsid w:val="001A7E35"/>
    <w:rPr>
      <w:rFonts w:ascii="Arial" w:eastAsia="Calibri" w:hAnsi="Arial" w:cs="Times New Roman"/>
      <w:sz w:val="28"/>
      <w:szCs w:val="20"/>
      <w:lang w:eastAsia="es-ES"/>
    </w:rPr>
  </w:style>
  <w:style w:type="paragraph" w:styleId="Sangradetextonormal">
    <w:name w:val="Body Text Indent"/>
    <w:basedOn w:val="Normal"/>
    <w:link w:val="SangradetextonormalCar"/>
    <w:uiPriority w:val="99"/>
    <w:rsid w:val="001A7E35"/>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uiPriority w:val="99"/>
    <w:rsid w:val="001A7E35"/>
    <w:rPr>
      <w:rFonts w:ascii="Arial" w:eastAsia="Calibri" w:hAnsi="Arial" w:cs="Times New Roman"/>
      <w:sz w:val="20"/>
      <w:szCs w:val="20"/>
      <w:lang w:eastAsia="es-ES"/>
    </w:rPr>
  </w:style>
  <w:style w:type="character" w:styleId="Textoennegrita">
    <w:name w:val="Strong"/>
    <w:basedOn w:val="Fuentedeprrafopredeter"/>
    <w:uiPriority w:val="99"/>
    <w:qFormat/>
    <w:rsid w:val="001A7E35"/>
    <w:rPr>
      <w:rFonts w:cs="Times New Roman"/>
      <w:b/>
      <w:bCs/>
    </w:rPr>
  </w:style>
  <w:style w:type="paragraph" w:styleId="Textoindependiente3">
    <w:name w:val="Body Text 3"/>
    <w:basedOn w:val="Normal"/>
    <w:link w:val="Textoindependiente3Car"/>
    <w:uiPriority w:val="99"/>
    <w:rsid w:val="001A7E35"/>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uiPriority w:val="99"/>
    <w:rsid w:val="001A7E35"/>
    <w:rPr>
      <w:rFonts w:ascii="Arial" w:eastAsia="Calibri" w:hAnsi="Arial" w:cs="Times New Roman"/>
      <w:b/>
      <w:bCs/>
      <w:sz w:val="20"/>
      <w:szCs w:val="20"/>
      <w:lang w:eastAsia="es-ES"/>
    </w:rPr>
  </w:style>
  <w:style w:type="table" w:styleId="Tablaconcuadrcula">
    <w:name w:val="Table Grid"/>
    <w:basedOn w:val="Tablanormal"/>
    <w:uiPriority w:val="99"/>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A7E35"/>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1A7E35"/>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1A7E35"/>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1A7E35"/>
    <w:rPr>
      <w:rFonts w:ascii="Arial" w:eastAsia="Times New Roman" w:hAnsi="Arial" w:cs="Times New Roman"/>
      <w:szCs w:val="24"/>
      <w:lang w:val="es-ES" w:eastAsia="es-ES"/>
    </w:rPr>
  </w:style>
  <w:style w:type="paragraph" w:customStyle="1" w:styleId="Sangra2detindependiente1">
    <w:name w:val="Sangría 2 de t. independiente1"/>
    <w:basedOn w:val="Normal"/>
    <w:rsid w:val="001A7E35"/>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1A7E35"/>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1A7E35"/>
    <w:pPr>
      <w:jc w:val="center"/>
    </w:pPr>
    <w:rPr>
      <w:rFonts w:ascii="Arial" w:hAnsi="Arial"/>
      <w:b/>
      <w:bCs/>
    </w:rPr>
  </w:style>
  <w:style w:type="character" w:customStyle="1" w:styleId="SubttuloCar">
    <w:name w:val="Subtítulo Car"/>
    <w:basedOn w:val="Fuentedeprrafopredeter"/>
    <w:link w:val="Subttulo"/>
    <w:rsid w:val="001A7E35"/>
    <w:rPr>
      <w:rFonts w:ascii="Arial" w:eastAsia="Times New Roman" w:hAnsi="Arial" w:cs="Times New Roman"/>
      <w:b/>
      <w:bCs/>
      <w:sz w:val="24"/>
      <w:szCs w:val="24"/>
      <w:lang w:val="es-ES" w:eastAsia="es-ES"/>
    </w:rPr>
  </w:style>
  <w:style w:type="paragraph" w:customStyle="1" w:styleId="rbano">
    <w:name w:val="rbano"/>
    <w:basedOn w:val="Normal"/>
    <w:rsid w:val="001A7E35"/>
    <w:pPr>
      <w:jc w:val="both"/>
    </w:pPr>
    <w:rPr>
      <w:rFonts w:ascii="Verdana" w:hAnsi="Verdana" w:cs="Arial"/>
      <w:lang w:val="es-MX" w:eastAsia="es-MX"/>
    </w:rPr>
  </w:style>
  <w:style w:type="numbering" w:customStyle="1" w:styleId="Sinlista1">
    <w:name w:val="Sin lista1"/>
    <w:next w:val="Sinlista"/>
    <w:uiPriority w:val="99"/>
    <w:semiHidden/>
    <w:unhideWhenUsed/>
    <w:rsid w:val="001A7E35"/>
  </w:style>
  <w:style w:type="table" w:customStyle="1" w:styleId="Tablaconcuadrcula1">
    <w:name w:val="Tabla con cuadrícula1"/>
    <w:basedOn w:val="Tablanormal"/>
    <w:next w:val="Tablaconcuadrcula"/>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A7E35"/>
    <w:rPr>
      <w:i/>
      <w:iCs/>
    </w:rPr>
  </w:style>
  <w:style w:type="paragraph" w:customStyle="1" w:styleId="Default">
    <w:name w:val="Default"/>
    <w:rsid w:val="001A7E35"/>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A7E35"/>
    <w:rPr>
      <w:sz w:val="16"/>
      <w:szCs w:val="16"/>
    </w:rPr>
  </w:style>
  <w:style w:type="paragraph" w:styleId="Textocomentario">
    <w:name w:val="annotation text"/>
    <w:basedOn w:val="Normal"/>
    <w:link w:val="TextocomentarioCar"/>
    <w:rsid w:val="001A7E35"/>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1A7E35"/>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1A7E35"/>
    <w:rPr>
      <w:b/>
      <w:bCs/>
    </w:rPr>
  </w:style>
  <w:style w:type="character" w:customStyle="1" w:styleId="AsuntodelcomentarioCar">
    <w:name w:val="Asunto del comentario Car"/>
    <w:basedOn w:val="TextocomentarioCar"/>
    <w:link w:val="Asuntodelcomentario"/>
    <w:rsid w:val="001A7E35"/>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A7E35"/>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1A7E35"/>
    <w:rPr>
      <w:rFonts w:ascii="Consolas" w:eastAsia="Times New Roman" w:hAnsi="Consolas" w:cs="Consolas"/>
      <w:sz w:val="21"/>
      <w:szCs w:val="21"/>
      <w:lang w:val="es-ES_tradnl" w:eastAsia="es-ES"/>
    </w:rPr>
  </w:style>
  <w:style w:type="paragraph" w:styleId="Sinespaciado">
    <w:name w:val="No Spacing"/>
    <w:uiPriority w:val="1"/>
    <w:qFormat/>
    <w:rsid w:val="001A7E35"/>
    <w:pPr>
      <w:spacing w:after="0" w:line="240" w:lineRule="auto"/>
    </w:pPr>
    <w:rPr>
      <w:rFonts w:ascii="Calibri" w:eastAsia="Calibri" w:hAnsi="Calibri" w:cs="Times New Roman"/>
    </w:rPr>
  </w:style>
  <w:style w:type="paragraph" w:styleId="NormalWeb">
    <w:name w:val="Normal (Web)"/>
    <w:basedOn w:val="Normal"/>
    <w:uiPriority w:val="99"/>
    <w:unhideWhenUsed/>
    <w:rsid w:val="001A7E35"/>
    <w:pPr>
      <w:spacing w:before="100" w:beforeAutospacing="1" w:after="100" w:afterAutospacing="1"/>
    </w:pPr>
    <w:rPr>
      <w:color w:val="333333"/>
      <w:lang w:val="es-MX" w:eastAsia="es-MX"/>
    </w:rPr>
  </w:style>
  <w:style w:type="paragraph" w:customStyle="1" w:styleId="Texto">
    <w:name w:val="Texto"/>
    <w:basedOn w:val="Normal"/>
    <w:link w:val="TextoCar"/>
    <w:qFormat/>
    <w:rsid w:val="001A7E35"/>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1A7E35"/>
    <w:rPr>
      <w:rFonts w:ascii="Arial" w:eastAsia="Times New Roman" w:hAnsi="Arial" w:cs="Times New Roman"/>
      <w:sz w:val="18"/>
      <w:szCs w:val="18"/>
      <w:lang w:val="es-ES" w:eastAsia="es-MX"/>
    </w:rPr>
  </w:style>
  <w:style w:type="paragraph" w:customStyle="1" w:styleId="P18">
    <w:name w:val="P18"/>
    <w:basedOn w:val="Normal"/>
    <w:hidden/>
    <w:rsid w:val="001A7E35"/>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1A7E35"/>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1A7E35"/>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1A7E35"/>
    <w:rPr>
      <w:color w:val="0000FF"/>
      <w:u w:val="single"/>
    </w:rPr>
  </w:style>
  <w:style w:type="character" w:styleId="Hipervnculovisitado">
    <w:name w:val="FollowedHyperlink"/>
    <w:basedOn w:val="Fuentedeprrafopredeter"/>
    <w:uiPriority w:val="99"/>
    <w:semiHidden/>
    <w:unhideWhenUsed/>
    <w:rsid w:val="001A7E35"/>
    <w:rPr>
      <w:color w:val="954F72" w:themeColor="followedHyperlink"/>
      <w:u w:val="single"/>
    </w:rPr>
  </w:style>
  <w:style w:type="character" w:customStyle="1" w:styleId="estilo10">
    <w:name w:val="estilo10"/>
    <w:basedOn w:val="Fuentedeprrafopredeter"/>
    <w:rsid w:val="001A7E35"/>
  </w:style>
  <w:style w:type="character" w:customStyle="1" w:styleId="estilo21">
    <w:name w:val="estilo21"/>
    <w:basedOn w:val="Fuentedeprrafopredeter"/>
    <w:rsid w:val="001A7E35"/>
  </w:style>
  <w:style w:type="character" w:customStyle="1" w:styleId="estilo9">
    <w:name w:val="estilo9"/>
    <w:basedOn w:val="Fuentedeprrafopredeter"/>
    <w:rsid w:val="001A7E35"/>
  </w:style>
  <w:style w:type="character" w:customStyle="1" w:styleId="apple-converted-space">
    <w:name w:val="apple-converted-space"/>
    <w:basedOn w:val="Fuentedeprrafopredeter"/>
    <w:rsid w:val="001A7E35"/>
  </w:style>
  <w:style w:type="paragraph" w:customStyle="1" w:styleId="ecxmsonormal">
    <w:name w:val="ecxmsonormal"/>
    <w:basedOn w:val="Normal"/>
    <w:rsid w:val="00C05521"/>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D462AD"/>
  </w:style>
  <w:style w:type="character" w:customStyle="1" w:styleId="Textoindependiente2Car1">
    <w:name w:val="Texto independiente 2 Car1"/>
    <w:basedOn w:val="Fuentedeprrafopredeter"/>
    <w:uiPriority w:val="99"/>
    <w:semiHidden/>
    <w:rsid w:val="00D462AD"/>
  </w:style>
  <w:style w:type="character" w:customStyle="1" w:styleId="EncabezadoCar1">
    <w:name w:val="Encabezado Car1"/>
    <w:basedOn w:val="Fuentedeprrafopredeter"/>
    <w:uiPriority w:val="99"/>
    <w:semiHidden/>
    <w:rsid w:val="00D462AD"/>
  </w:style>
  <w:style w:type="character" w:customStyle="1" w:styleId="PiedepginaCar1">
    <w:name w:val="Pie de página Car1"/>
    <w:basedOn w:val="Fuentedeprrafopredeter"/>
    <w:uiPriority w:val="99"/>
    <w:semiHidden/>
    <w:rsid w:val="00D462AD"/>
  </w:style>
  <w:style w:type="character" w:customStyle="1" w:styleId="TextodegloboCar1">
    <w:name w:val="Texto de globo Car1"/>
    <w:basedOn w:val="Fuentedeprrafopredeter"/>
    <w:uiPriority w:val="99"/>
    <w:semiHidden/>
    <w:rsid w:val="00D462AD"/>
    <w:rPr>
      <w:rFonts w:ascii="Segoe UI" w:hAnsi="Segoe UI" w:cs="Segoe UI"/>
      <w:sz w:val="18"/>
      <w:szCs w:val="18"/>
    </w:rPr>
  </w:style>
  <w:style w:type="numbering" w:customStyle="1" w:styleId="Sinlista11">
    <w:name w:val="Sin lista11"/>
    <w:next w:val="Sinlista"/>
    <w:uiPriority w:val="99"/>
    <w:semiHidden/>
    <w:unhideWhenUsed/>
    <w:rsid w:val="00D462AD"/>
  </w:style>
  <w:style w:type="paragraph" w:customStyle="1" w:styleId="Puesto1">
    <w:name w:val="Puesto1"/>
    <w:basedOn w:val="Normal"/>
    <w:link w:val="PuestoCar"/>
    <w:qFormat/>
    <w:rsid w:val="00FC1AD8"/>
    <w:pPr>
      <w:jc w:val="center"/>
    </w:pPr>
    <w:rPr>
      <w:rFonts w:ascii="Arial" w:hAnsi="Arial"/>
      <w:b/>
      <w:lang w:val="es-MX"/>
    </w:rPr>
  </w:style>
  <w:style w:type="character" w:customStyle="1" w:styleId="PuestoCar">
    <w:name w:val="Puesto Car"/>
    <w:link w:val="Puesto1"/>
    <w:rsid w:val="00FC1AD8"/>
    <w:rPr>
      <w:rFonts w:ascii="Arial" w:eastAsia="Times New Roman" w:hAnsi="Arial" w:cs="Times New Roman"/>
      <w:b/>
      <w:sz w:val="24"/>
      <w:szCs w:val="24"/>
      <w:lang w:eastAsia="es-ES"/>
    </w:rPr>
  </w:style>
  <w:style w:type="character" w:customStyle="1" w:styleId="TtuloCar1">
    <w:name w:val="Título Car1"/>
    <w:uiPriority w:val="99"/>
    <w:locked/>
    <w:rsid w:val="00FC1AD8"/>
    <w:rPr>
      <w:rFonts w:ascii="Arial" w:eastAsia="Times New Roman" w:hAnsi="Arial" w:cs="Times New Roman"/>
      <w:b/>
      <w:sz w:val="24"/>
      <w:szCs w:val="24"/>
      <w:lang w:eastAsia="es-ES"/>
    </w:rPr>
  </w:style>
  <w:style w:type="paragraph" w:customStyle="1" w:styleId="Cuerpo">
    <w:name w:val="Cuerpo"/>
    <w:rsid w:val="00D900BC"/>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D900BC"/>
    <w:pPr>
      <w:spacing w:before="100" w:beforeAutospacing="1" w:after="100" w:afterAutospacing="1"/>
    </w:pPr>
    <w:rPr>
      <w:lang w:val="es-MX" w:eastAsia="es-MX"/>
    </w:rPr>
  </w:style>
  <w:style w:type="character" w:customStyle="1" w:styleId="normaltextrun">
    <w:name w:val="normaltextrun"/>
    <w:basedOn w:val="Fuentedeprrafopredeter"/>
    <w:rsid w:val="00D900BC"/>
  </w:style>
  <w:style w:type="character" w:customStyle="1" w:styleId="Mencinsinresolver1">
    <w:name w:val="Mención sin resolver1"/>
    <w:basedOn w:val="Fuentedeprrafopredeter"/>
    <w:uiPriority w:val="99"/>
    <w:semiHidden/>
    <w:unhideWhenUsed/>
    <w:rsid w:val="00D900BC"/>
    <w:rPr>
      <w:color w:val="605E5C"/>
      <w:shd w:val="clear" w:color="auto" w:fill="E1DFDD"/>
    </w:rPr>
  </w:style>
  <w:style w:type="paragraph" w:customStyle="1" w:styleId="RENDONDEO">
    <w:name w:val="RENDONDEO"/>
    <w:basedOn w:val="Normal"/>
    <w:link w:val="RENDONDEOCar"/>
    <w:uiPriority w:val="99"/>
    <w:rsid w:val="00D900BC"/>
    <w:pPr>
      <w:jc w:val="both"/>
    </w:pPr>
    <w:rPr>
      <w:rFonts w:ascii="Arial" w:hAnsi="Arial"/>
      <w:b/>
      <w:color w:val="000000"/>
      <w:sz w:val="20"/>
      <w:szCs w:val="20"/>
      <w:u w:val="single"/>
    </w:rPr>
  </w:style>
  <w:style w:type="character" w:customStyle="1" w:styleId="RENDONDEOCar">
    <w:name w:val="RENDONDEO Car"/>
    <w:link w:val="RENDONDEO"/>
    <w:uiPriority w:val="99"/>
    <w:locked/>
    <w:rsid w:val="00D900BC"/>
    <w:rPr>
      <w:rFonts w:ascii="Arial" w:eastAsia="Times New Roman" w:hAnsi="Arial" w:cs="Times New Roman"/>
      <w:b/>
      <w:color w:val="000000"/>
      <w:sz w:val="20"/>
      <w:szCs w:val="20"/>
      <w:u w:val="single"/>
      <w:lang w:val="es-ES" w:eastAsia="es-ES"/>
    </w:rPr>
  </w:style>
  <w:style w:type="table" w:customStyle="1" w:styleId="Listaclara1">
    <w:name w:val="Lista clara1"/>
    <w:uiPriority w:val="99"/>
    <w:rsid w:val="00D900B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D900BC"/>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rsid w:val="00D900BC"/>
    <w:pPr>
      <w:jc w:val="both"/>
    </w:pPr>
    <w:rPr>
      <w:rFonts w:ascii="Arial" w:hAnsi="Arial"/>
      <w:sz w:val="20"/>
      <w:szCs w:val="20"/>
      <w:lang w:val="es-MX"/>
    </w:rPr>
  </w:style>
  <w:style w:type="character" w:customStyle="1" w:styleId="TextonotapieCar">
    <w:name w:val="Texto nota pie Car"/>
    <w:basedOn w:val="Fuentedeprrafopredeter"/>
    <w:link w:val="Textonotapie"/>
    <w:rsid w:val="00D900BC"/>
    <w:rPr>
      <w:rFonts w:ascii="Arial" w:eastAsia="Times New Roman" w:hAnsi="Arial" w:cs="Times New Roman"/>
      <w:sz w:val="20"/>
      <w:szCs w:val="20"/>
      <w:lang w:eastAsia="es-ES"/>
    </w:rPr>
  </w:style>
  <w:style w:type="character" w:styleId="Refdenotaalpie">
    <w:name w:val="footnote reference"/>
    <w:basedOn w:val="Fuentedeprrafopredeter"/>
    <w:rsid w:val="00D900BC"/>
    <w:rPr>
      <w:vertAlign w:val="superscript"/>
    </w:rPr>
  </w:style>
  <w:style w:type="paragraph" w:styleId="Textoindependienteprimerasangra">
    <w:name w:val="Body Text First Indent"/>
    <w:basedOn w:val="Textoindependiente"/>
    <w:link w:val="TextoindependienteprimerasangraCar"/>
    <w:rsid w:val="00D900BC"/>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D900BC"/>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D900BC"/>
  </w:style>
  <w:style w:type="character" w:customStyle="1" w:styleId="Mencinsinresolver2">
    <w:name w:val="Mención sin resolver2"/>
    <w:basedOn w:val="Fuentedeprrafopredeter"/>
    <w:uiPriority w:val="99"/>
    <w:semiHidden/>
    <w:unhideWhenUsed/>
    <w:rsid w:val="00D900BC"/>
    <w:rPr>
      <w:color w:val="605E5C"/>
      <w:shd w:val="clear" w:color="auto" w:fill="E1DFDD"/>
    </w:rPr>
  </w:style>
  <w:style w:type="numbering" w:customStyle="1" w:styleId="Sinlista111">
    <w:name w:val="Sin lista111"/>
    <w:next w:val="Sinlista"/>
    <w:uiPriority w:val="99"/>
    <w:semiHidden/>
    <w:unhideWhenUsed/>
    <w:rsid w:val="00BD4E8A"/>
  </w:style>
  <w:style w:type="paragraph" w:customStyle="1" w:styleId="msonormal0">
    <w:name w:val="msonormal"/>
    <w:basedOn w:val="Normal"/>
    <w:uiPriority w:val="99"/>
    <w:rsid w:val="00BD4E8A"/>
    <w:pPr>
      <w:spacing w:before="100" w:beforeAutospacing="1" w:after="100" w:afterAutospacing="1"/>
    </w:pPr>
    <w:rPr>
      <w:color w:val="333333"/>
      <w:lang w:val="es-MX" w:eastAsia="es-MX"/>
    </w:rPr>
  </w:style>
  <w:style w:type="character" w:customStyle="1" w:styleId="CharAttribute14">
    <w:name w:val="CharAttribute14"/>
    <w:rsid w:val="00BD4E8A"/>
    <w:rPr>
      <w:rFonts w:ascii="Arial" w:eastAsia="Calibri"/>
      <w:sz w:val="26"/>
    </w:rPr>
  </w:style>
  <w:style w:type="paragraph" w:customStyle="1" w:styleId="m2135201184307424759s12">
    <w:name w:val="m_2135201184307424759s12"/>
    <w:basedOn w:val="Normal"/>
    <w:rsid w:val="00BD4E8A"/>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BD4E8A"/>
  </w:style>
  <w:style w:type="paragraph" w:customStyle="1" w:styleId="xl77">
    <w:name w:val="xl77"/>
    <w:basedOn w:val="Normal"/>
    <w:rsid w:val="00BD4E8A"/>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rsid w:val="00BD4E8A"/>
    <w:pPr>
      <w:spacing w:before="100" w:beforeAutospacing="1" w:after="100" w:afterAutospacing="1"/>
      <w:textAlignment w:val="center"/>
    </w:pPr>
    <w:rPr>
      <w:sz w:val="18"/>
      <w:szCs w:val="18"/>
      <w:lang w:val="es-MX" w:eastAsia="es-MX"/>
    </w:rPr>
  </w:style>
  <w:style w:type="paragraph" w:customStyle="1" w:styleId="xl80">
    <w:name w:val="xl80"/>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rsid w:val="00BD4E8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rsid w:val="00BD4E8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rsid w:val="00BD4E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rsid w:val="00BD4E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rsid w:val="00BD4E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BD4E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BD4E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BD4E8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BD4E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BD4E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BD4E8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BD4E8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BD4E8A"/>
    <w:pPr>
      <w:spacing w:before="100" w:beforeAutospacing="1" w:after="100" w:afterAutospacing="1"/>
    </w:pPr>
    <w:rPr>
      <w:lang w:val="es-MX" w:eastAsia="es-MX"/>
    </w:rPr>
  </w:style>
  <w:style w:type="paragraph" w:customStyle="1" w:styleId="xl65">
    <w:name w:val="xl65"/>
    <w:basedOn w:val="Normal"/>
    <w:rsid w:val="00064CCD"/>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6">
    <w:name w:val="xl66"/>
    <w:basedOn w:val="Normal"/>
    <w:rsid w:val="00064CCD"/>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7">
    <w:name w:val="xl67"/>
    <w:basedOn w:val="Normal"/>
    <w:rsid w:val="00064CCD"/>
    <w:pPr>
      <w:pBdr>
        <w:left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68">
    <w:name w:val="xl68"/>
    <w:basedOn w:val="Normal"/>
    <w:rsid w:val="00064CCD"/>
    <w:pPr>
      <w:pBdr>
        <w:left w:val="single" w:sz="8" w:space="0" w:color="auto"/>
        <w:bottom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69">
    <w:name w:val="xl69"/>
    <w:basedOn w:val="Normal"/>
    <w:rsid w:val="00064CCD"/>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70">
    <w:name w:val="xl70"/>
    <w:basedOn w:val="Normal"/>
    <w:rsid w:val="00064CCD"/>
    <w:pPr>
      <w:pBdr>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71">
    <w:name w:val="xl71"/>
    <w:basedOn w:val="Normal"/>
    <w:rsid w:val="00064CCD"/>
    <w:pPr>
      <w:pBdr>
        <w:left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72">
    <w:name w:val="xl72"/>
    <w:basedOn w:val="Normal"/>
    <w:rsid w:val="00064CCD"/>
    <w:pPr>
      <w:pBdr>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3">
    <w:name w:val="xl73"/>
    <w:basedOn w:val="Normal"/>
    <w:rsid w:val="00064CCD"/>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4">
    <w:name w:val="xl74"/>
    <w:basedOn w:val="Normal"/>
    <w:rsid w:val="00064CCD"/>
    <w:pPr>
      <w:pBdr>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5">
    <w:name w:val="xl75"/>
    <w:basedOn w:val="Normal"/>
    <w:rsid w:val="00064CCD"/>
    <w:pPr>
      <w:pBdr>
        <w:right w:val="single" w:sz="8" w:space="0" w:color="auto"/>
      </w:pBdr>
      <w:spacing w:before="100" w:beforeAutospacing="1" w:after="100" w:afterAutospacing="1"/>
      <w:jc w:val="both"/>
    </w:pPr>
    <w:rPr>
      <w:rFonts w:ascii="Arial" w:hAnsi="Arial" w:cs="Arial"/>
      <w:b/>
      <w:bCs/>
      <w:lang w:val="es-MX" w:eastAsia="es-MX"/>
    </w:rPr>
  </w:style>
  <w:style w:type="paragraph" w:customStyle="1" w:styleId="xl76">
    <w:name w:val="xl76"/>
    <w:basedOn w:val="Normal"/>
    <w:rsid w:val="00064CCD"/>
    <w:pPr>
      <w:pBdr>
        <w:bottom w:val="single" w:sz="8" w:space="0" w:color="auto"/>
        <w:right w:val="single" w:sz="8" w:space="0" w:color="auto"/>
      </w:pBdr>
      <w:spacing w:before="100" w:beforeAutospacing="1" w:after="100" w:afterAutospacing="1"/>
      <w:jc w:val="center"/>
    </w:pPr>
    <w:rPr>
      <w:rFonts w:ascii="Arial" w:hAnsi="Arial" w:cs="Arial"/>
      <w:lang w:val="es-MX" w:eastAsia="es-MX"/>
    </w:rPr>
  </w:style>
  <w:style w:type="character" w:customStyle="1" w:styleId="PuestoCar2">
    <w:name w:val="Puesto Car2"/>
    <w:basedOn w:val="Fuentedeprrafopredeter"/>
    <w:locked/>
    <w:rsid w:val="00064CCD"/>
    <w:rPr>
      <w:rFonts w:ascii="Arial" w:eastAsia="Times New Roman" w:hAnsi="Arial" w:cs="Times New Roman"/>
      <w:b/>
      <w:sz w:val="24"/>
      <w:szCs w:val="24"/>
      <w:lang w:eastAsia="es-ES"/>
    </w:rPr>
  </w:style>
  <w:style w:type="character" w:customStyle="1" w:styleId="Mencinsinresolver3">
    <w:name w:val="Mención sin resolver3"/>
    <w:uiPriority w:val="99"/>
    <w:semiHidden/>
    <w:rsid w:val="00064CCD"/>
    <w:rPr>
      <w:color w:val="605E5C"/>
      <w:shd w:val="clear" w:color="auto" w:fill="E1DFDD"/>
    </w:rPr>
  </w:style>
  <w:style w:type="character" w:customStyle="1" w:styleId="Mencinsinresolver30">
    <w:name w:val="Mención sin resolver3"/>
    <w:basedOn w:val="Fuentedeprrafopredeter"/>
    <w:uiPriority w:val="99"/>
    <w:semiHidden/>
    <w:unhideWhenUsed/>
    <w:rsid w:val="00064CCD"/>
    <w:rPr>
      <w:color w:val="605E5C"/>
      <w:shd w:val="clear" w:color="auto" w:fill="E1DFDD"/>
    </w:rPr>
  </w:style>
  <w:style w:type="paragraph" w:styleId="Revisin">
    <w:name w:val="Revision"/>
    <w:hidden/>
    <w:uiPriority w:val="99"/>
    <w:semiHidden/>
    <w:rsid w:val="00064CCD"/>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06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64CCD"/>
  </w:style>
  <w:style w:type="character" w:customStyle="1" w:styleId="TtuloCar2">
    <w:name w:val="Título Car2"/>
    <w:uiPriority w:val="99"/>
    <w:rsid w:val="006F4988"/>
    <w:rPr>
      <w:rFonts w:ascii="Arial" w:eastAsia="Times New Roman" w:hAnsi="Arial" w:cs="Times New Roman"/>
      <w:b/>
      <w:sz w:val="24"/>
      <w:szCs w:val="24"/>
      <w:lang w:eastAsia="es-ES"/>
    </w:rPr>
  </w:style>
  <w:style w:type="numbering" w:customStyle="1" w:styleId="Sinlista12">
    <w:name w:val="Sin lista12"/>
    <w:next w:val="Sinlista"/>
    <w:uiPriority w:val="99"/>
    <w:semiHidden/>
    <w:unhideWhenUsed/>
    <w:rsid w:val="006F4988"/>
  </w:style>
  <w:style w:type="numbering" w:customStyle="1" w:styleId="Sinlista112">
    <w:name w:val="Sin lista112"/>
    <w:next w:val="Sinlista"/>
    <w:uiPriority w:val="99"/>
    <w:semiHidden/>
    <w:unhideWhenUsed/>
    <w:rsid w:val="006F4988"/>
  </w:style>
  <w:style w:type="paragraph" w:styleId="Cita">
    <w:name w:val="Quote"/>
    <w:basedOn w:val="Normal"/>
    <w:next w:val="Normal"/>
    <w:link w:val="CitaCar"/>
    <w:uiPriority w:val="29"/>
    <w:qFormat/>
    <w:rsid w:val="006F4988"/>
    <w:rPr>
      <w:i/>
      <w:iCs/>
      <w:color w:val="000000"/>
    </w:rPr>
  </w:style>
  <w:style w:type="character" w:customStyle="1" w:styleId="CitaCar">
    <w:name w:val="Cita Car"/>
    <w:basedOn w:val="Fuentedeprrafopredeter"/>
    <w:link w:val="Cita"/>
    <w:uiPriority w:val="29"/>
    <w:rsid w:val="006F4988"/>
    <w:rPr>
      <w:rFonts w:ascii="Times New Roman" w:eastAsia="Times New Roman" w:hAnsi="Times New Roman" w:cs="Times New Roman"/>
      <w:i/>
      <w:iCs/>
      <w:color w:val="000000"/>
      <w:sz w:val="24"/>
      <w:szCs w:val="24"/>
      <w:lang w:val="es-ES" w:eastAsia="es-ES"/>
    </w:rPr>
  </w:style>
  <w:style w:type="character" w:styleId="nfasissutil">
    <w:name w:val="Subtle Emphasis"/>
    <w:basedOn w:val="Fuentedeprrafopredeter"/>
    <w:uiPriority w:val="19"/>
    <w:qFormat/>
    <w:rsid w:val="006F4988"/>
    <w:rPr>
      <w:i/>
      <w:iCs/>
      <w:color w:val="808080" w:themeColor="text1" w:themeTint="7F"/>
    </w:rPr>
  </w:style>
  <w:style w:type="table" w:customStyle="1" w:styleId="GridTable1Light-Accent11">
    <w:name w:val="Grid Table 1 Light - Accent 11"/>
    <w:basedOn w:val="Tablanormal"/>
    <w:uiPriority w:val="46"/>
    <w:rsid w:val="006F4988"/>
    <w:pPr>
      <w:spacing w:after="0" w:line="240" w:lineRule="auto"/>
    </w:pPr>
    <w:rPr>
      <w:rFonts w:ascii="Calibri" w:eastAsia="Calibri" w:hAnsi="Calibri"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E238-46DC-4F95-B973-957CA03A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81</Pages>
  <Words>38231</Words>
  <Characters>210274</Characters>
  <Application>Microsoft Office Word</Application>
  <DocSecurity>0</DocSecurity>
  <Lines>1752</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Dariela Cervantes ibarra</cp:lastModifiedBy>
  <cp:revision>30</cp:revision>
  <cp:lastPrinted>2023-10-11T20:19:00Z</cp:lastPrinted>
  <dcterms:created xsi:type="dcterms:W3CDTF">2023-10-07T22:50:00Z</dcterms:created>
  <dcterms:modified xsi:type="dcterms:W3CDTF">2023-10-11T20:22:00Z</dcterms:modified>
</cp:coreProperties>
</file>